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Cernat</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retail client. The project involved data preprocessing with Pandas and NumPy, model training and evaluation, and deploying the model as an API endpoint using Docker containers. This deployment improved the client's ability to identify at-risk customers, resulting in a 15% reduction in churn rate. Technologies and tools used: Python, TensorFlow, AWS SageMaker, Docker.</w:t>
        <w:br/>
        <w:br/>
        <w:t>2. Interactive Web Application for Data Visualization</w:t>
        <w:br/>
        <w:t xml:space="preserve">   Created an interactive web application using ReactJS and JavaScript to visualize real-time data from a PostgreSQL database. The application featured dynamic charts and graphs that allowed users to filter and analyze data efficiently. Implemented RESTful API integration to ensure seamless data flow between the frontend and backend, enhancing user engagement by 25%. Technologies and tools used: JavaScript, ReactJS, SQL, PostgreSQL.</w:t>
        <w:br/>
        <w:br/>
        <w:t>3. Collaborative Design Platform</w:t>
        <w:br/>
        <w:t xml:space="preserve">   Designed a collaborative platform for creative teams using Figma and Adobe XD, focusing on enhancing user experience and interface design. Conducted extensive user testing to gather feedback and iteratively improved the design based on user insights. The platform facilitated real-time collaboration and streamlined the design process, increasing productivity by 20%.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