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Sorina Rădulescu</w:t>
      </w:r>
    </w:p>
    <w:p>
      <w:pPr>
        <w:pStyle w:val="Heading1"/>
      </w:pPr>
      <w:r>
        <w:t>Technical Skills</w:t>
      </w:r>
    </w:p>
    <w:p>
      <w:r>
        <w:t>- Java, Spring Boot</w:t>
        <w:br/>
        <w:t>- SQL, OracleSQL</w:t>
        <w:br/>
        <w:t>- AWS, Docker</w:t>
        <w:br/>
        <w:t>- Git, REST APIs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Oracle Certified Professional, Java SE Programmer</w:t>
        <w:br/>
        <w:t>- Docker Certified Associate</w:t>
      </w:r>
    </w:p>
    <w:p>
      <w:pPr>
        <w:pStyle w:val="Heading1"/>
      </w:pPr>
      <w:r>
        <w:t>Project Experience</w:t>
      </w:r>
    </w:p>
    <w:p>
      <w:r>
        <w:t>1. Online Retail Management System</w:t>
        <w:br/>
        <w:t xml:space="preserve">   Developed a comprehensive online retail management system using Java and Spring Boot, enabling seamless inventory tracking and order processing. Integrated OracleSQL for robust data management, ensuring efficient retrieval and storage of customer and product information. Deployed the application on AWS, utilizing EC2 and RDS for scalable and reliable cloud hosting. Implemented REST APIs to facilitate communication between the frontend and backend, enhancing the system's modularity and maintainability. Technologies and tools used: Java, Spring Boot, OracleSQL, AWS (EC2, RDS), REST APIs.</w:t>
        <w:br/>
        <w:br/>
        <w:t>2. Microservices Architecture for Financial Services</w:t>
        <w:br/>
        <w:t xml:space="preserve">   Engineered a microservices architecture for a financial services application using Spring Boot and Docker, allowing for independent deployment and scaling of services. Utilized AWS services, including ECS and Lambda, to ensure high availability and resilience. Employed SQL databases for transaction management and data integrity, optimizing query performance for real-time processing. Managed version control and collaboration through Git, ensuring streamlined development and deployment workflows. Technologies and tools used: Spring Boot, Docker, AWS (ECS, Lambda), SQL,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