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Dumitrescu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xml:space="preserve">- University Name: Politehnica University of Bucharest  </w:t>
        <w:br/>
        <w:t>- Program Duration: 4 years</w:t>
        <w:br/>
        <w:br/>
        <w:t xml:space="preserve">- Master Degree Name: Politehnica University of Bucharest  </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Machine Learning Model Deployment</w:t>
        <w:br/>
        <w:t xml:space="preserve">   Developed and deployed a machine learning model using Python and TensorFlow to predict customer churn for a telecommunications company. Utilized AWS SageMaker for model training and deployment, ensuring scalability and efficient resource management. Docker was used to containerize the application, facilitating seamless integration and deployment across different environments. Technologies and tools used: Python, TensorFlow, AWS SageMaker, Docker.</w:t>
        <w:br/>
        <w:br/>
        <w:t>2. Interactive Web Application Development</w:t>
        <w:br/>
        <w:t xml:space="preserve">   Created an interactive web application using JavaScript and ReactJS to visualize real-time data analytics for a retail business. Implemented dynamic charts and graphs to provide actionable insights into sales and inventory levels. Collaborated with backend developers to integrate RESTful APIs, ensuring smooth data flow and user interaction. Technologies and tools used: JavaScript, ReactJS, RESTful APIs.</w:t>
        <w:br/>
        <w:br/>
        <w:t>3. Database Optimization and Design</w:t>
        <w:br/>
        <w:t xml:space="preserve">   Designed and optimized a PostgreSQL database for a financial services firm to improve data retrieval times and storage efficiency. Conducted thorough analysis and restructuring of SQL queries, resulting in a 50% reduction in query execution time. Worked closely with data analysts to ensure the database schema met all reporting and analytical requirements. Technologies and tools used: SQL,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