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 JavaScript, ReactJS, HTML, CSS</w:t>
        <w:br/>
        <w:t>- Figma, Adobe XD, Sketch, InVision</w:t>
        <w:br/>
        <w:t>- TypeScript, AngularJS, VueJS</w:t>
        <w:br/>
        <w:t>- Node.js, REST APIs, Git, Docker</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w:t>
        <w:br/>
        <w:t>- Microsoft Certified: Azure Developer Associate</w:t>
      </w:r>
    </w:p>
    <w:p>
      <w:pPr>
        <w:pStyle w:val="Heading1"/>
      </w:pPr>
      <w:r>
        <w:t>Project Experience</w:t>
      </w:r>
    </w:p>
    <w:p>
      <w:r>
        <w:t>1. **Advanced Web Application Development**</w:t>
        <w:br/>
        <w:t xml:space="preserve">   Led the development of a sophisticated web application using ReactJS and TypeScript, ensuring a seamless user experience with dynamic, responsive design. Utilized Node.js and REST APIs to build a robust backend, enabling real-time data processing and efficient communication with the frontend. Implemented Docker for containerization, streamlining the deployment process and ensuring consistent environments across development and production. Technologies and tools used: ReactJS, TypeScript, Node.js, REST APIs, Docker, Git.</w:t>
        <w:br/>
        <w:br/>
        <w:t>2. **Cross-Platform Design System**</w:t>
        <w:br/>
        <w:t xml:space="preserve">   Spearheaded the creation of a comprehensive design system for a multi-platform application using Figma and Adobe XD. Collaborated closely with UX researchers to conduct extensive usability testing, resulting in a 25% increase in user satisfaction. Integrated design components with development teams using InVision, ensuring consistency and coherence across web and mobile interfaces. Technologies and tools used: Figma, Adobe XD, Sketch, InVision.</w:t>
        <w:br/>
        <w:br/>
        <w:t>3. **Scalable Cloud Architecture Implementation**</w:t>
        <w:br/>
        <w:t xml:space="preserve">   Architected and implemented a scalable cloud infrastructure on AWS, leveraging services such as Lambda, S3, and CloudFront to enhance application performance and reliability. Automated infrastructure provisioning and management using Terraform, reducing manual errors and deployment time by 50%. Integrated Azure services to enhance cross-cloud capabilities, ensuring high availability and disaster recovery. Technologies and tools used: AWS, Azure, Terraform, Docker,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