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Viorel Dobre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B1</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 xml:space="preserve">1. Machine Learning Model for Predictive Analytics  </w:t>
        <w:br/>
        <w:t xml:space="preserve">   Developed a predictive analytics model using Python and TensorFlow to forecast sales trends for a retail company. The project involved data preprocessing, feature engineering, and model training, achieving a 15% improvement in prediction accuracy over previous models. Deployed the model using AWS SageMaker, ensuring scalability and integration with existing data pipelines.  </w:t>
        <w:br/>
        <w:t xml:space="preserve">   Technologies and tools used: Python, TensorFlow, AWS SageMaker, Docker.</w:t>
        <w:br/>
        <w:br/>
        <w:t xml:space="preserve">2. Interactive Web Application for Data Visualization  </w:t>
        <w:br/>
        <w:t xml:space="preserve">   Built an interactive web application using ReactJS and JavaScript to visualize complex datasets for a financial services firm. The application provided real-time data updates and customizable dashboards, enhancing user engagement and decision-making capabilities. Integrated PostgreSQL to manage and query large datasets efficiently, ensuring quick data retrieval and display.  </w:t>
        <w:br/>
        <w:t xml:space="preserve">   Technologies and tools used: JavaScript, ReactJS, PostgreSQL, SQL.</w:t>
        <w:br/>
        <w:br/>
        <w:t xml:space="preserve">3. User-Centric Mobile App Design  </w:t>
        <w:br/>
        <w:t xml:space="preserve">   Designed a mobile application interface focused on enhancing user experience for a health and wellness startup. Utilized Figma and Adobe XD to create intuitive and visually appealing designs, conducting user testing to refine the app's usability. Collaborated closely with developers to ensure the seamless integration of design elements into the final product.  </w:t>
        <w:br/>
        <w:t xml:space="preserve">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