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Dobreanu</w:t>
      </w:r>
    </w:p>
    <w:p>
      <w:pPr>
        <w:pStyle w:val="Heading1"/>
      </w:pPr>
      <w:r>
        <w:t>Technical Skills</w:t>
      </w:r>
    </w:p>
    <w:p>
      <w:r>
        <w:t>- Figma, Adobe XD</w:t>
        <w:br/>
        <w:t>- JavaScript, ReactJS</w:t>
        <w:br/>
        <w:t>- HTML, CSS, Bootstrap</w:t>
        <w:br/>
        <w:t>- Sketch, InVision</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Certified Professional in Web Accessibility (CPWA)</w:t>
        <w:br/>
        <w:t>- Adobe Certified Professional in Visual Design</w:t>
        <w:br/>
        <w:t>- Google Mobile Web Specialist Certification</w:t>
      </w:r>
    </w:p>
    <w:p>
      <w:pPr>
        <w:pStyle w:val="Heading1"/>
      </w:pPr>
      <w:r>
        <w:t>Project Experience</w:t>
      </w:r>
    </w:p>
    <w:p>
      <w:r>
        <w:t>1. Responsive Portfolio Website Design</w:t>
        <w:br/>
        <w:t xml:space="preserve">   Designed and developed a responsive portfolio website using HTML, CSS, and Bootstrap to showcase a client's creative work. Leveraged Figma and Adobe XD for creating wireframes and interactive prototypes, ensuring a seamless user experience across devices. Integrated JavaScript and ReactJS to add dynamic features and enhance interactivity, resulting in a 25% increase in user engagement. Conducted accessibility audits to align with CPWA standards, improving site usability for all users.</w:t>
        <w:br/>
        <w:br/>
        <w:t>2. Mobile Application UI/UX Design</w:t>
        <w:br/>
        <w:t xml:space="preserve">   Led the design of a mobile application interface using Sketch and InVision, focusing on creating an intuitive and visually appealing user experience. Conducted user research and usability testing to gather feedback and iterate on design elements, ensuring alignment with user needs and preferences. Collaborated closely with developers to ensure the accurate implementation of design specifications, leveraging Adobe XD for detailed design handoffs. The project was recognized for its adherence to accessibility standards, reflecting the principles of the Adobe Certified Professional in Visual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