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C2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 xml:space="preserve">1. Predictive Analytics Platform Development  </w:t>
        <w:br/>
        <w:t xml:space="preserve">   Led the development of a predictive analytics platform using Python and TensorFlow, aimed at providing real-time insights for retail businesses. Designed and implemented machine learning models to forecast sales and optimize inventory management, resulting in a 20% reduction in overstock. Deployed the solution on AWS SageMaker, leveraging Docker for containerization to ensure scalability and ease of updates. Technologies and tools used: Python, TensorFlow, AWS SageMaker, Docker.</w:t>
        <w:br/>
        <w:br/>
        <w:t xml:space="preserve">2. Interactive Dashboard for Data Visualization  </w:t>
        <w:br/>
        <w:t xml:space="preserve">   Developed an interactive web-based dashboard using JavaScript and ReactJS to visualize complex datasets for a financial services firm. Integrated PostgreSQL to manage and query large volumes of financial data, enabling dynamic and real-time updates on the dashboard. Collaborated with the design team to ensure a user-friendly interface using Figma, enhancing the overall user experience.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