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Figma, Adobe XD</w:t>
        <w:br/>
        <w:t>- Sketch, InVision</w:t>
        <w:br/>
        <w:t>- HTML, CSS, JavaScript</w:t>
        <w:br/>
        <w:t>- ReactJS, Bootstrap</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Adobe Certified Professional in Visual Design Using Adobe XD</w:t>
        <w:br/>
        <w:t>- Certified JavaScript Developer</w:t>
      </w:r>
    </w:p>
    <w:p>
      <w:pPr>
        <w:pStyle w:val="Heading1"/>
      </w:pPr>
      <w:r>
        <w:t>Project Experience</w:t>
      </w:r>
    </w:p>
    <w:p>
      <w:r>
        <w:t>1. Responsive Web Design for a Local Business</w:t>
        <w:br/>
        <w:t xml:space="preserve">   Designed and developed a responsive website for a local business using HTML, CSS, and JavaScript. Leveraged Bootstrap to ensure the site was mobile-friendly and visually appealing across various devices. Collaborated with stakeholders to gather requirements and iteratively improved the design using Figma and Adobe XD, ensuring a seamless user experience. Technologies and tools used: HTML, CSS, JavaScript, Bootstrap, Figma, Adobe XD.</w:t>
        <w:br/>
        <w:br/>
        <w:t>2. Interactive Prototype for a Mobile Application</w:t>
        <w:br/>
        <w:t xml:space="preserve">   Created an interactive prototype for a mobile application using Sketch and InVision, focusing on enhancing user engagement and usability. Conducted user testing sessions to gather feedback and iteratively refined the design based on user insights. Worked closely with developers to ensure the design was feasible and aligned with technical constraints, resulting in a cohesive and functional final product. Technologies and tools used: Sketch, InVision,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