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Adriana Voicuțescu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SQL, PostgreSQL</w:t>
        <w:br/>
        <w:t>- Figma, InVision</w:t>
        <w:br/>
        <w:t>- AWS, Docker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JavaScript Developer I</w:t>
      </w:r>
    </w:p>
    <w:p>
      <w:pPr>
        <w:pStyle w:val="Heading1"/>
      </w:pPr>
      <w:r>
        <w:t>Project Experience</w:t>
      </w:r>
    </w:p>
    <w:p>
      <w:r>
        <w:t>1. Interactive Web Application for Local Business</w:t>
        <w:br/>
        <w:t xml:space="preserve">   Developed an interactive web application for a local business using ReactJS and TypeScript, enhancing user engagement through dynamic content and responsive design. Implemented a PostgreSQL database to manage customer data and transactions efficiently, ensuring data integrity and security. Utilized Docker for containerization, facilitating seamless deployment and scalability across different environments. Technologies and tools used: ReactJS, TypeScript, PostgreSQL, Docker.</w:t>
        <w:br/>
        <w:br/>
        <w:t>2. Cloud-Based Inventory Management System</w:t>
        <w:br/>
        <w:t xml:space="preserve">   Designed and implemented a cloud-based inventory management system leveraging AWS services such as EC2 and S3 for storage and compute resources. Developed the backend using Node.js and integrated it with a PostgreSQL database to track inventory levels and generate real-time reports. Employed Figma for designing the user interface, ensuring an intuitive and user-friendly experience for end-users. Technologies and tools used: AWS, Node.js,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