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Tănăsescu</w:t>
      </w:r>
    </w:p>
    <w:p>
      <w:pPr>
        <w:pStyle w:val="Heading1"/>
      </w:pPr>
      <w:r>
        <w:t>Technical Skills</w:t>
      </w:r>
    </w:p>
    <w:p>
      <w:r>
        <w:t>- Java, Spring Boot</w:t>
        <w:br/>
        <w:t>- JavaScript, ReactJS, TypeScript</w:t>
        <w:br/>
        <w:t>- AWS, Docker, Kubernetes</w:t>
        <w:br/>
        <w:t>- SQL, PostgreSQL</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Developer</w:t>
      </w:r>
    </w:p>
    <w:p>
      <w:pPr>
        <w:pStyle w:val="Heading1"/>
      </w:pPr>
      <w:r>
        <w:t>Project Experience</w:t>
      </w:r>
    </w:p>
    <w:p>
      <w:r>
        <w:t>1. **Microservices Architecture for Financial Services Platform**</w:t>
        <w:br/>
        <w:t xml:space="preserve">   Led the development of a microservices-based architecture for a financial services platform using Java and Spring Boot. Implemented RESTful APIs to facilitate seamless communication between services, ensuring high scalability and maintainability. Deployed the application on AWS using Docker and Kubernetes for container orchestration, achieving 99.9% uptime. Technologies and tools used: Java, Spring Boot, AWS, Docker, Kubernetes, PostgreSQL.</w:t>
        <w:br/>
        <w:br/>
        <w:t>2. **Real-time Data Analytics Dashboard**</w:t>
        <w:br/>
        <w:t xml:space="preserve">   Developed a real-time data analytics dashboard for a retail company using ReactJS and TypeScript for the frontend. Integrated with backend services to fetch and visualize data, providing insights into customer behavior and sales trends. Utilized AWS Lambda and S3 for serverless data processing and storage, significantly reducing infrastructure costs. Technologies and tools used: ReactJS, TypeScript, AWS Lambda, S3, PostgreSQL.</w:t>
        <w:br/>
        <w:br/>
        <w:t>3. **Scalable E-commerce Platform**</w:t>
        <w:br/>
        <w:t xml:space="preserve">   Architected and implemented a scalable e-commerce platform leveraging Java, Spring Boot, and PostgreSQL for robust backend services. Enhanced user experience with a dynamic frontend built using ReactJS and TypeScript. Utilized Kubernetes for managing containerized applications, ensuring seamless deployment and scaling across multiple environments. Technologies and tools used: Java, Spring Boot, ReactJS, TypeScript, Kubernetes,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