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Deployment</w:t>
        <w:br/>
        <w:t xml:space="preserve">   Developed and deployed a machine learning model for predictive analytics using Python and TensorFlow. Leveraged AWS SageMaker to streamline the training and deployment process, ensuring scalability and efficiency. Containerized the application with Docker, facilitating seamless integration and deployment across different environments. Technologies and tools used: Python, TensorFlow, AWS SageMaker, Docker.</w:t>
        <w:br/>
        <w:br/>
        <w:t>2. Interactive Web Application Development</w:t>
        <w:br/>
        <w:t xml:space="preserve">   Created an interactive web application using ReactJS and JavaScript to enhance user engagement and experience. Implemented dynamic data visualization features by integrating with a PostgreSQL database, allowing real-time updates and insights. Focused on responsive design principles to ensure compatibility across various devices and platforms. Technologies and tools used: JavaScript, ReactJS, PostgreSQL.</w:t>
        <w:br/>
        <w:br/>
        <w:t>3. UI/UX Design for Mobile Application</w:t>
        <w:br/>
        <w:t xml:space="preserve">   Designed an intuitive and visually appealing mobile application interface using Figma and Adobe XD. Conducted extensive user research and testing to refine user experience and interface design. Collaborated closely with the development team to ensure that design specifications were accurately translated into the final product.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