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08" w:rsidRPr="0045068C" w:rsidRDefault="00C42BAB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Лабораторна робота 3</w:t>
      </w:r>
    </w:p>
    <w:p w:rsidR="002379A4" w:rsidRDefault="00541BE6" w:rsidP="002379A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Застосування розрахунку </w:t>
      </w:r>
      <w:proofErr w:type="spellStart"/>
      <w:r>
        <w:rPr>
          <w:rFonts w:ascii="Times New Roman" w:hAnsi="Times New Roman" w:cs="Times New Roman"/>
          <w:sz w:val="32"/>
          <w:szCs w:val="24"/>
        </w:rPr>
        <w:t>конволюції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та кореляції </w:t>
      </w:r>
    </w:p>
    <w:p w:rsidR="00541BE6" w:rsidRPr="00541BE6" w:rsidRDefault="00541BE6" w:rsidP="002379A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у растровій графіці</w:t>
      </w:r>
    </w:p>
    <w:p w:rsidR="002379A4" w:rsidRPr="00FB3DC0" w:rsidRDefault="00237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3DC0">
        <w:rPr>
          <w:rFonts w:ascii="Times New Roman" w:hAnsi="Times New Roman" w:cs="Times New Roman"/>
          <w:b/>
          <w:sz w:val="24"/>
          <w:szCs w:val="24"/>
          <w:u w:val="single"/>
        </w:rPr>
        <w:t>Мета</w:t>
      </w:r>
    </w:p>
    <w:p w:rsidR="002379A4" w:rsidRPr="00B17121" w:rsidRDefault="00B3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роботі з зображеннями реалізувати дію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конволюції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кореляції</w:t>
      </w:r>
      <w:r w:rsidR="00B17121" w:rsidRPr="00B171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121">
        <w:rPr>
          <w:rFonts w:ascii="Times New Roman" w:hAnsi="Times New Roman" w:cs="Times New Roman"/>
          <w:sz w:val="24"/>
          <w:szCs w:val="24"/>
        </w:rPr>
        <w:t>за формулами без використання вже готових методів у відповідних бібліотеках.</w:t>
      </w:r>
    </w:p>
    <w:p w:rsidR="00B34247" w:rsidRDefault="00B34247">
      <w:pPr>
        <w:rPr>
          <w:rFonts w:ascii="Times New Roman" w:hAnsi="Times New Roman" w:cs="Times New Roman"/>
          <w:sz w:val="24"/>
          <w:szCs w:val="24"/>
        </w:rPr>
      </w:pPr>
    </w:p>
    <w:p w:rsidR="00B34247" w:rsidRPr="00B34247" w:rsidRDefault="00B342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247">
        <w:rPr>
          <w:rFonts w:ascii="Times New Roman" w:hAnsi="Times New Roman" w:cs="Times New Roman"/>
          <w:b/>
          <w:sz w:val="24"/>
          <w:szCs w:val="24"/>
          <w:u w:val="single"/>
        </w:rPr>
        <w:t>Теоретичні відомості</w:t>
      </w:r>
    </w:p>
    <w:p w:rsidR="006C3907" w:rsidRPr="006C3907" w:rsidRDefault="006C3907" w:rsidP="006C3907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Якщо кольори зображення змінюються повільно (</w:t>
      </w:r>
      <w:proofErr w:type="spellStart"/>
      <w:r>
        <w:rPr>
          <w:sz w:val="24"/>
          <w:szCs w:val="24"/>
        </w:rPr>
        <w:t>градієнтно</w:t>
      </w:r>
      <w:proofErr w:type="spellEnd"/>
      <w:r>
        <w:rPr>
          <w:sz w:val="24"/>
          <w:szCs w:val="24"/>
        </w:rPr>
        <w:t xml:space="preserve">), то зображення вважають низькочастотним. Якщо на малюнку є пікселі в околі яких кольори змінюються швидко, то таке зображення є високочастотним. </w:t>
      </w:r>
    </w:p>
    <w:p w:rsidR="006C3907" w:rsidRPr="006C3907" w:rsidRDefault="006C3907" w:rsidP="006C3907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Позначення: ФВЧ – фільтр високих частот, ФНЧ – фільтр низьких частот.</w:t>
      </w:r>
    </w:p>
    <w:p w:rsidR="006C3907" w:rsidRDefault="006C3907" w:rsidP="006C3907">
      <w:pPr>
        <w:spacing w:after="0"/>
        <w:rPr>
          <w:sz w:val="24"/>
          <w:szCs w:val="24"/>
        </w:rPr>
      </w:pP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b/>
          <w:sz w:val="24"/>
          <w:szCs w:val="24"/>
        </w:rPr>
        <w:t>Ефекти,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які реалізуються через </w:t>
      </w:r>
      <w:r w:rsidRPr="00905C56">
        <w:rPr>
          <w:rFonts w:ascii="Calibri" w:eastAsia="Calibri" w:hAnsi="Calibri" w:cs="Times New Roman"/>
          <w:b/>
          <w:sz w:val="24"/>
          <w:szCs w:val="24"/>
        </w:rPr>
        <w:t>просторову фільтрацію</w:t>
      </w:r>
      <w:r>
        <w:rPr>
          <w:rFonts w:ascii="Calibri" w:eastAsia="Calibri" w:hAnsi="Calibri" w:cs="Times New Roman"/>
          <w:sz w:val="24"/>
          <w:szCs w:val="24"/>
        </w:rPr>
        <w:t xml:space="preserve"> зображень: </w:t>
      </w:r>
      <w:r w:rsidRPr="00905C56">
        <w:rPr>
          <w:rFonts w:ascii="Calibri" w:eastAsia="Calibri" w:hAnsi="Calibri" w:cs="Times New Roman"/>
          <w:b/>
          <w:sz w:val="24"/>
          <w:szCs w:val="24"/>
        </w:rPr>
        <w:t>розмиття</w:t>
      </w:r>
      <w:r>
        <w:rPr>
          <w:rFonts w:ascii="Calibri" w:eastAsia="Calibri" w:hAnsi="Calibri" w:cs="Times New Roman"/>
          <w:sz w:val="24"/>
          <w:szCs w:val="24"/>
        </w:rPr>
        <w:t xml:space="preserve"> (ФНЧ), </w:t>
      </w:r>
      <w:r w:rsidRPr="00905C56">
        <w:rPr>
          <w:rFonts w:ascii="Calibri" w:eastAsia="Calibri" w:hAnsi="Calibri" w:cs="Times New Roman"/>
          <w:b/>
          <w:sz w:val="24"/>
          <w:szCs w:val="24"/>
        </w:rPr>
        <w:t>підняття різкості</w:t>
      </w:r>
      <w:r>
        <w:rPr>
          <w:rFonts w:ascii="Calibri" w:eastAsia="Calibri" w:hAnsi="Calibri" w:cs="Times New Roman"/>
          <w:sz w:val="24"/>
          <w:szCs w:val="24"/>
        </w:rPr>
        <w:t xml:space="preserve"> (ФВЧ) , </w:t>
      </w:r>
      <w:r w:rsidRPr="00905C56">
        <w:rPr>
          <w:rFonts w:ascii="Calibri" w:eastAsia="Calibri" w:hAnsi="Calibri" w:cs="Times New Roman"/>
          <w:b/>
          <w:sz w:val="24"/>
          <w:szCs w:val="24"/>
        </w:rPr>
        <w:t>виділення країв зображення</w:t>
      </w:r>
      <w:r>
        <w:rPr>
          <w:rFonts w:ascii="Calibri" w:eastAsia="Calibri" w:hAnsi="Calibri" w:cs="Times New Roman"/>
          <w:sz w:val="24"/>
          <w:szCs w:val="24"/>
        </w:rPr>
        <w:t xml:space="preserve"> (ФВЧ), </w:t>
      </w:r>
      <w:r w:rsidRPr="00905C56">
        <w:rPr>
          <w:rFonts w:ascii="Calibri" w:eastAsia="Calibri" w:hAnsi="Calibri" w:cs="Times New Roman"/>
          <w:b/>
          <w:sz w:val="24"/>
          <w:szCs w:val="24"/>
        </w:rPr>
        <w:t>надання рельєфу</w:t>
      </w:r>
      <w:r>
        <w:rPr>
          <w:rFonts w:ascii="Calibri" w:eastAsia="Calibri" w:hAnsi="Calibri" w:cs="Times New Roman"/>
          <w:sz w:val="24"/>
          <w:szCs w:val="24"/>
        </w:rPr>
        <w:t xml:space="preserve"> (ФВЧ).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Просторова фільтрація виконується, як операція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конволюції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(п</w:t>
      </w:r>
      <w:r w:rsidRPr="00071385">
        <w:rPr>
          <w:rFonts w:ascii="Calibri" w:eastAsia="Calibri" w:hAnsi="Calibri" w:cs="Times New Roman"/>
          <w:sz w:val="24"/>
          <w:szCs w:val="24"/>
        </w:rPr>
        <w:t>одвійної згортки</w:t>
      </w:r>
      <w:r>
        <w:rPr>
          <w:rFonts w:ascii="Calibri" w:eastAsia="Calibri" w:hAnsi="Calibri" w:cs="Times New Roman"/>
          <w:sz w:val="24"/>
          <w:szCs w:val="24"/>
        </w:rPr>
        <w:t>)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матриці ядра цифрового фільтра 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Н(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s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Pr="00071385">
        <w:rPr>
          <w:rFonts w:ascii="Calibri" w:eastAsia="Calibri" w:hAnsi="Calibri" w:cs="Times New Roman"/>
          <w:sz w:val="24"/>
          <w:szCs w:val="24"/>
        </w:rPr>
        <w:t>) з зображенням Х(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). 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Формула для подвійної згортки записується так 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k,l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s,t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X(k-s,l-t)</m:t>
                  </m:r>
                </m:e>
              </m:nary>
            </m:e>
          </m:nary>
        </m:oMath>
      </m:oMathPara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де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Y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– вихідне зображення для кожного значення пікселя 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), </w:t>
      </w:r>
      <w:r w:rsidRPr="00071385">
        <w:rPr>
          <w:rFonts w:ascii="Calibri" w:eastAsia="Calibri" w:hAnsi="Calibri" w:cs="Times New Roman"/>
          <w:szCs w:val="24"/>
        </w:rPr>
        <w:t>Х – вхідне зображення, Н – ядро фільтра, тобто матриця певної розмірності наприклад 3</w:t>
      </w:r>
      <w:r w:rsidRPr="00071385">
        <w:rPr>
          <w:rFonts w:ascii="Calibri" w:eastAsia="Calibri" w:hAnsi="Calibri" w:cs="Times New Roman"/>
          <w:szCs w:val="24"/>
        </w:rPr>
        <w:sym w:font="Symbol" w:char="F0B4"/>
      </w:r>
      <w:r w:rsidRPr="00071385">
        <w:rPr>
          <w:rFonts w:ascii="Calibri" w:eastAsia="Calibri" w:hAnsi="Calibri" w:cs="Times New Roman"/>
          <w:szCs w:val="24"/>
        </w:rPr>
        <w:t>3 чи 5</w:t>
      </w:r>
      <w:r w:rsidRPr="00071385">
        <w:rPr>
          <w:rFonts w:ascii="Calibri" w:eastAsia="Calibri" w:hAnsi="Calibri" w:cs="Times New Roman"/>
          <w:szCs w:val="24"/>
        </w:rPr>
        <w:sym w:font="Symbol" w:char="F0B4"/>
      </w:r>
      <w:r w:rsidRPr="00071385">
        <w:rPr>
          <w:rFonts w:ascii="Calibri" w:eastAsia="Calibri" w:hAnsi="Calibri" w:cs="Times New Roman"/>
          <w:szCs w:val="24"/>
        </w:rPr>
        <w:t>5. Оскільки в статичному зображенні (  на відміну від сигналу)  поняття минулого часу не існує, можна використовувати нумерацію індексів як в напрямі збільшення так і в напрямі зменшення.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ab/>
      </w:r>
      <w:r w:rsidRPr="00071385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72794554" wp14:editId="31658A59">
            <wp:extent cx="409575" cy="1219200"/>
            <wp:effectExtent l="0" t="0" r="9525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385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1F79424A" wp14:editId="09F0CF14">
            <wp:extent cx="1876425" cy="1600200"/>
            <wp:effectExtent l="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рис.1 Модель ядра фільтра </w:t>
      </w:r>
      <w:r w:rsidRPr="00071385">
        <w:rPr>
          <w:rFonts w:ascii="Calibri" w:eastAsia="Calibri" w:hAnsi="Calibri" w:cs="Times New Roman"/>
          <w:szCs w:val="24"/>
        </w:rPr>
        <w:t>3</w:t>
      </w:r>
      <w:r w:rsidRPr="00071385">
        <w:rPr>
          <w:rFonts w:ascii="Calibri" w:eastAsia="Calibri" w:hAnsi="Calibri" w:cs="Times New Roman"/>
          <w:szCs w:val="24"/>
        </w:rPr>
        <w:sym w:font="Symbol" w:char="F0B4"/>
      </w:r>
      <w:r w:rsidRPr="00071385">
        <w:rPr>
          <w:rFonts w:ascii="Calibri" w:eastAsia="Calibri" w:hAnsi="Calibri" w:cs="Times New Roman"/>
          <w:szCs w:val="24"/>
        </w:rPr>
        <w:t>3</w:t>
      </w:r>
      <w:r w:rsidRPr="00071385">
        <w:rPr>
          <w:rFonts w:ascii="Calibri" w:eastAsia="Calibri" w:hAnsi="Calibri" w:cs="Times New Roman"/>
          <w:sz w:val="24"/>
          <w:szCs w:val="24"/>
        </w:rPr>
        <w:t>.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Pr="00071385" w:rsidRDefault="006C3907" w:rsidP="006C3907">
      <w:pPr>
        <w:spacing w:before="240"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Для розрахунку кожного нового вихідного значення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Y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пікселя 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71385">
        <w:rPr>
          <w:rFonts w:ascii="Calibri" w:eastAsia="Calibri" w:hAnsi="Calibri" w:cs="Times New Roman"/>
          <w:sz w:val="24"/>
          <w:szCs w:val="24"/>
        </w:rPr>
        <w:t>) потрібно накласти матрицю ядра на матрицю зображення (з центруванням навколо 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)) і обчислити суму добутків відповідних значень пік селів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H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і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X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. Отримана сума і буде новим значенням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Y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 пікселя (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k</w:t>
      </w:r>
      <w:r w:rsidRPr="00071385">
        <w:rPr>
          <w:rFonts w:ascii="Calibri" w:eastAsia="Calibri" w:hAnsi="Calibri" w:cs="Times New Roman"/>
          <w:sz w:val="24"/>
          <w:szCs w:val="24"/>
        </w:rPr>
        <w:t>,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71385">
        <w:rPr>
          <w:rFonts w:ascii="Calibri" w:eastAsia="Calibri" w:hAnsi="Calibri" w:cs="Times New Roman"/>
          <w:sz w:val="24"/>
          <w:szCs w:val="24"/>
        </w:rPr>
        <w:t xml:space="preserve">).  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>Образно процес накладання матриць показано на рис.2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noProof/>
          <w:lang w:eastAsia="uk-UA"/>
        </w:rPr>
        <w:lastRenderedPageBreak/>
        <w:drawing>
          <wp:inline distT="0" distB="0" distL="0" distR="0" wp14:anchorId="7644DC99" wp14:editId="4ACFCB79">
            <wp:extent cx="1343025" cy="1504950"/>
            <wp:effectExtent l="0" t="0" r="9525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рис.2 Згортка ядра фільтра </w:t>
      </w:r>
      <w:r w:rsidRPr="00071385">
        <w:rPr>
          <w:rFonts w:ascii="Calibri" w:eastAsia="Calibri" w:hAnsi="Calibri" w:cs="Times New Roman"/>
          <w:sz w:val="24"/>
          <w:szCs w:val="24"/>
          <w:lang w:val="en-US"/>
        </w:rPr>
        <w:t>h</w:t>
      </w:r>
      <w:r w:rsidRPr="00071385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r w:rsidRPr="00071385">
        <w:rPr>
          <w:rFonts w:ascii="Calibri" w:eastAsia="Calibri" w:hAnsi="Calibri" w:cs="Times New Roman"/>
          <w:sz w:val="24"/>
          <w:szCs w:val="24"/>
        </w:rPr>
        <w:t>та матриці зображення х.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 xml:space="preserve">Ядра фільтрів для </w:t>
      </w:r>
      <w:r w:rsidRPr="00071385">
        <w:rPr>
          <w:rFonts w:ascii="Calibri" w:eastAsia="Calibri" w:hAnsi="Calibri" w:cs="Times New Roman"/>
          <w:b/>
          <w:sz w:val="24"/>
          <w:szCs w:val="24"/>
        </w:rPr>
        <w:t>ефектів</w:t>
      </w:r>
      <w:r w:rsidRPr="00071385">
        <w:rPr>
          <w:rFonts w:ascii="Calibri" w:eastAsia="Calibri" w:hAnsi="Calibri" w:cs="Times New Roman"/>
          <w:sz w:val="24"/>
          <w:szCs w:val="24"/>
        </w:rPr>
        <w:t>: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071385">
        <w:rPr>
          <w:rFonts w:ascii="Calibri" w:eastAsia="Calibri" w:hAnsi="Calibri" w:cs="Times New Roman"/>
          <w:b/>
          <w:sz w:val="24"/>
          <w:szCs w:val="24"/>
        </w:rPr>
        <w:t>Згладжування або розмиття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Default="006C3907" w:rsidP="006C3907">
      <w:r w:rsidRPr="00071385">
        <w:object w:dxaOrig="18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63pt" o:ole="">
            <v:imagedata r:id="rId9" o:title=""/>
          </v:shape>
          <o:OLEObject Type="Embed" ProgID="Equation.DSMT4" ShapeID="_x0000_i1025" DrawAspect="Content" ObjectID="_1676124293" r:id="rId10"/>
        </w:object>
      </w:r>
      <w:r w:rsidRPr="0007138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6C3907" w:rsidRDefault="006C3907" w:rsidP="006C3907"/>
    <w:p w:rsidR="006C3907" w:rsidRDefault="006C3907" w:rsidP="006C3907">
      <w:r w:rsidRPr="00071385">
        <w:tab/>
      </w:r>
      <w:r w:rsidRPr="00071385">
        <w:rPr>
          <w:position w:val="-4"/>
        </w:rPr>
        <w:object w:dxaOrig="200" w:dyaOrig="300">
          <v:shape id="_x0000_i1026" type="#_x0000_t75" style="width:9.6pt;height:15pt" o:ole="">
            <v:imagedata r:id="rId11" o:title=""/>
          </v:shape>
          <o:OLEObject Type="Embed" ProgID="Equation.DSMT4" ShapeID="_x0000_i1026" DrawAspect="Content" ObjectID="_1676124294" r:id="rId12"/>
        </w:object>
      </w:r>
      <w:r w:rsidRPr="00071385">
        <w:object w:dxaOrig="2020" w:dyaOrig="1260">
          <v:shape id="_x0000_i1027" type="#_x0000_t75" style="width:100.2pt;height:63pt" o:ole="">
            <v:imagedata r:id="rId13" o:title=""/>
          </v:shape>
          <o:OLEObject Type="Embed" ProgID="Equation.DSMT4" ShapeID="_x0000_i1027" DrawAspect="Content" ObjectID="_1676124295" r:id="rId14"/>
        </w:object>
      </w:r>
      <w:r w:rsidRPr="00071385">
        <w:t xml:space="preserve">  </w:t>
      </w:r>
      <w:r w:rsidRPr="0007138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6C3907" w:rsidRDefault="006C3907" w:rsidP="006C3907">
      <w:r w:rsidRPr="00071385">
        <w:t xml:space="preserve">або </w:t>
      </w:r>
      <w:proofErr w:type="spellStart"/>
      <w:r w:rsidRPr="00071385">
        <w:t>Гаусса</w:t>
      </w:r>
      <w:proofErr w:type="spellEnd"/>
      <w:r>
        <w:t xml:space="preserve"> (врахувати, що ще треба коефіцієнт нормування)  5×5 (ФНЧ) </w:t>
      </w:r>
      <w:r w:rsidRPr="00D17424">
        <w:rPr>
          <w:position w:val="-84"/>
        </w:rPr>
        <w:object w:dxaOrig="2439" w:dyaOrig="1800">
          <v:shape id="_x0000_i1028" type="#_x0000_t75" style="width:122.4pt;height:90pt" o:ole="">
            <v:imagedata r:id="rId15" o:title=""/>
          </v:shape>
          <o:OLEObject Type="Embed" ProgID="Equation.DSMT4" ShapeID="_x0000_i1028" DrawAspect="Content" ObjectID="_1676124296" r:id="rId16"/>
        </w:object>
      </w:r>
      <w:r>
        <w:t xml:space="preserve">  (3)</w:t>
      </w:r>
    </w:p>
    <w:p w:rsidR="006C3907" w:rsidRPr="00071385" w:rsidRDefault="006C3907" w:rsidP="006C3907">
      <w:r>
        <w:t>чи</w:t>
      </w:r>
      <w:r w:rsidRPr="0085528F">
        <w:t xml:space="preserve"> </w:t>
      </w:r>
      <w:proofErr w:type="spellStart"/>
      <w:r w:rsidRPr="0085528F">
        <w:t>Гаусса</w:t>
      </w:r>
      <w:proofErr w:type="spellEnd"/>
      <w:r w:rsidRPr="0085528F">
        <w:t xml:space="preserve"> (врахувати, що ще треба коефіцієнт нормування)  </w:t>
      </w:r>
      <w:r>
        <w:t>3×3</w:t>
      </w:r>
      <w:r w:rsidRPr="0085528F">
        <w:t xml:space="preserve"> (ФНЧ) </w:t>
      </w:r>
      <w:r>
        <w:t xml:space="preserve">  </w:t>
      </w:r>
      <w:r w:rsidRPr="00D17424">
        <w:rPr>
          <w:position w:val="-50"/>
        </w:rPr>
        <w:object w:dxaOrig="1120" w:dyaOrig="1120">
          <v:shape id="_x0000_i1029" type="#_x0000_t75" style="width:55.8pt;height:55.8pt" o:ole="">
            <v:imagedata r:id="rId17" o:title=""/>
          </v:shape>
          <o:OLEObject Type="Embed" ProgID="Equation.DSMT4" ShapeID="_x0000_i1029" DrawAspect="Content" ObjectID="_1676124297" r:id="rId18"/>
        </w:object>
      </w:r>
      <w:r>
        <w:tab/>
      </w:r>
      <w:r>
        <w:tab/>
        <w:t>(4)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чи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Гаусса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з </w:t>
      </w:r>
      <w:r>
        <w:rPr>
          <w:rFonts w:ascii="Calibri" w:eastAsia="Calibri" w:hAnsi="Calibri" w:cs="Times New Roman"/>
          <w:sz w:val="24"/>
          <w:szCs w:val="24"/>
        </w:rPr>
        <w:sym w:font="Symbol" w:char="F073"/>
      </w:r>
      <w:r>
        <w:rPr>
          <w:rFonts w:ascii="Calibri" w:eastAsia="Calibri" w:hAnsi="Calibri" w:cs="Times New Roman"/>
          <w:sz w:val="24"/>
          <w:szCs w:val="24"/>
        </w:rPr>
        <w:t xml:space="preserve">=1.4  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BB0F4E">
        <w:rPr>
          <w:rFonts w:ascii="Calibri" w:eastAsia="Calibri" w:hAnsi="Calibri" w:cs="Times New Roman"/>
          <w:noProof/>
          <w:sz w:val="24"/>
          <w:szCs w:val="24"/>
          <w:lang w:eastAsia="uk-UA"/>
        </w:rPr>
        <w:drawing>
          <wp:inline distT="0" distB="0" distL="0" distR="0" wp14:anchorId="20BDBE65" wp14:editId="2A3DEF93">
            <wp:extent cx="2724150" cy="1152525"/>
            <wp:effectExtent l="0" t="0" r="0" b="9525"/>
            <wp:docPr id="18" name="Picture 18" descr="&#10;\mathbf{B} = \frac{1}{159} \begin{bmatrix} &#10;2 &amp; 4 &amp; 5 &amp; 4 &amp; 2 \\&#10;4 &amp; 9 &amp; 12 &amp; 9 &amp; 4 \\&#10;5 &amp; 12 &amp; 15 &amp; 12 &amp; 5 \\&#10;4 &amp; 9 &amp; 12 &amp; 9 &amp; 4 \\&#10;2 &amp; 4 &amp; 5 &amp; 4 &amp; 2&#10;\end{bmatrix} * \mathbf{A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\mathbf{B} = \frac{1}{159} \begin{bmatrix} &#10;2 &amp; 4 &amp; 5 &amp; 4 &amp; 2 \\&#10;4 &amp; 9 &amp; 12 &amp; 9 &amp; 4 \\&#10;5 &amp; 12 &amp; 15 &amp; 12 &amp; 5 \\&#10;4 &amp; 9 &amp; 12 &amp; 9 &amp; 4 \\&#10;2 &amp; 4 &amp; 5 &amp; 4 &amp; 2&#10;\end{bmatrix} * \mathbf{A}.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(5)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В загальному випадку коефіцієнти матриці можна розрахувати через використання формули для двомірного розподілу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Гаусса</w:t>
      </w:r>
      <w:proofErr w:type="spellEnd"/>
      <w:r>
        <w:rPr>
          <w:rFonts w:ascii="Calibri" w:eastAsia="Calibri" w:hAnsi="Calibri" w:cs="Times New Roman"/>
          <w:sz w:val="24"/>
          <w:szCs w:val="24"/>
        </w:rPr>
        <w:t>.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071385">
        <w:rPr>
          <w:rFonts w:ascii="Calibri" w:eastAsia="Calibri" w:hAnsi="Calibri" w:cs="Times New Roman"/>
          <w:b/>
          <w:sz w:val="24"/>
          <w:szCs w:val="24"/>
        </w:rPr>
        <w:t>Підвищення різкості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position w:val="-56"/>
          <w:sz w:val="24"/>
          <w:szCs w:val="24"/>
        </w:rPr>
        <w:object w:dxaOrig="2200" w:dyaOrig="1260">
          <v:shape id="_x0000_i1030" type="#_x0000_t75" style="width:110.4pt;height:63pt" o:ole="">
            <v:imagedata r:id="rId20" o:title=""/>
          </v:shape>
          <o:OLEObject Type="Embed" ProgID="Equation.DSMT4" ShapeID="_x0000_i1030" DrawAspect="Content" ObjectID="_1676124298" r:id="rId21"/>
        </w:object>
      </w:r>
      <w:r w:rsidRPr="00071385"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(6)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position w:val="-56"/>
          <w:sz w:val="24"/>
          <w:szCs w:val="24"/>
        </w:rPr>
        <w:object w:dxaOrig="2200" w:dyaOrig="1260">
          <v:shape id="_x0000_i1031" type="#_x0000_t75" style="width:110.4pt;height:63pt" o:ole="">
            <v:imagedata r:id="rId22" o:title=""/>
          </v:shape>
          <o:OLEObject Type="Embed" ProgID="Equation.DSMT4" ShapeID="_x0000_i1031" DrawAspect="Content" ObjectID="_1676124299" r:id="rId23"/>
        </w:object>
      </w:r>
      <w:r w:rsidRPr="00071385"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(7)</w:t>
      </w:r>
    </w:p>
    <w:p w:rsidR="006C3907" w:rsidRPr="00071385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position w:val="-56"/>
          <w:sz w:val="24"/>
          <w:szCs w:val="24"/>
        </w:rPr>
        <w:object w:dxaOrig="2280" w:dyaOrig="1260">
          <v:shape id="_x0000_i1032" type="#_x0000_t75" style="width:114pt;height:63pt" o:ole="">
            <v:imagedata r:id="rId24" o:title=""/>
          </v:shape>
          <o:OLEObject Type="Embed" ProgID="Equation.DSMT4" ShapeID="_x0000_i1032" DrawAspect="Content" ObjectID="_1676124300" r:id="rId25"/>
        </w:objec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(8)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071385">
        <w:rPr>
          <w:rFonts w:ascii="Calibri" w:eastAsia="Calibri" w:hAnsi="Calibri" w:cs="Times New Roman"/>
          <w:sz w:val="24"/>
          <w:szCs w:val="24"/>
        </w:rPr>
        <w:t>(сума всіх елементів матриці дорівнює одиниці)</w:t>
      </w:r>
    </w:p>
    <w:p w:rsidR="006C3907" w:rsidRPr="003A222F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3A222F">
        <w:rPr>
          <w:rFonts w:ascii="Calibri" w:eastAsia="Calibri" w:hAnsi="Calibri" w:cs="Times New Roman"/>
          <w:sz w:val="24"/>
          <w:szCs w:val="24"/>
        </w:rPr>
        <w:t>Матриця Лапласа (ФВЧ) 3×3</w:t>
      </w:r>
    </w:p>
    <w:p w:rsidR="006C3907" w:rsidRPr="003A222F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3A222F">
        <w:rPr>
          <w:rFonts w:ascii="Calibri" w:eastAsia="Calibri" w:hAnsi="Calibri" w:cs="Times New Roman"/>
          <w:sz w:val="24"/>
          <w:szCs w:val="24"/>
        </w:rPr>
        <w:object w:dxaOrig="1460" w:dyaOrig="1120">
          <v:shape id="_x0000_i1033" type="#_x0000_t75" style="width:72.6pt;height:55.8pt" o:ole="">
            <v:imagedata r:id="rId26" o:title=""/>
          </v:shape>
          <o:OLEObject Type="Embed" ProgID="Equation.DSMT4" ShapeID="_x0000_i1033" DrawAspect="Content" ObjectID="_1676124301" r:id="rId27"/>
        </w:object>
      </w:r>
      <w:r w:rsidRPr="003A222F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(9)</w:t>
      </w:r>
    </w:p>
    <w:p w:rsidR="006C3907" w:rsidRPr="003A222F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3A222F">
        <w:rPr>
          <w:rFonts w:ascii="Calibri" w:eastAsia="Calibri" w:hAnsi="Calibri" w:cs="Times New Roman"/>
          <w:sz w:val="24"/>
          <w:szCs w:val="24"/>
        </w:rPr>
        <w:t>Матриця Лапласа (ФВЧ) 5×5</w:t>
      </w:r>
    </w:p>
    <w:p w:rsidR="006C3907" w:rsidRDefault="006C3907" w:rsidP="006C3907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3A222F">
        <w:rPr>
          <w:rFonts w:ascii="Calibri" w:eastAsia="Calibri" w:hAnsi="Calibri" w:cs="Times New Roman"/>
          <w:sz w:val="24"/>
          <w:szCs w:val="24"/>
        </w:rPr>
        <w:object w:dxaOrig="2460" w:dyaOrig="1800">
          <v:shape id="_x0000_i1034" type="#_x0000_t75" style="width:123pt;height:90pt" o:ole="">
            <v:imagedata r:id="rId28" o:title=""/>
          </v:shape>
          <o:OLEObject Type="Embed" ProgID="Equation.DSMT4" ShapeID="_x0000_i1034" DrawAspect="Content" ObjectID="_1676124302" r:id="rId29"/>
        </w:objec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>(10)</w:t>
      </w:r>
    </w:p>
    <w:p w:rsidR="00B34247" w:rsidRDefault="00B34247">
      <w:pPr>
        <w:rPr>
          <w:rFonts w:ascii="Times New Roman" w:hAnsi="Times New Roman" w:cs="Times New Roman"/>
          <w:sz w:val="24"/>
          <w:szCs w:val="24"/>
        </w:rPr>
      </w:pPr>
    </w:p>
    <w:p w:rsidR="001C5843" w:rsidRDefault="001C5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Матриці для виділення країв</w:t>
      </w:r>
    </w:p>
    <w:p w:rsidR="001C5843" w:rsidRDefault="001C5843">
      <w:pPr>
        <w:rPr>
          <w:rFonts w:ascii="Times New Roman" w:hAnsi="Times New Roman" w:cs="Times New Roman"/>
          <w:sz w:val="24"/>
          <w:szCs w:val="24"/>
        </w:rPr>
      </w:pPr>
    </w:p>
    <w:p w:rsidR="00673070" w:rsidRDefault="00673070">
      <w:pPr>
        <w:rPr>
          <w:rFonts w:ascii="Times New Roman" w:hAnsi="Times New Roman" w:cs="Times New Roman"/>
          <w:sz w:val="24"/>
          <w:szCs w:val="24"/>
        </w:rPr>
      </w:pPr>
      <w:r w:rsidRPr="0067307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DA8F05" wp14:editId="1EF10F95">
            <wp:extent cx="3145863" cy="3592031"/>
            <wp:effectExtent l="0" t="0" r="0" b="8890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5863" cy="35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47" w:rsidRDefault="00B34247">
      <w:pPr>
        <w:rPr>
          <w:rFonts w:ascii="Times New Roman" w:hAnsi="Times New Roman" w:cs="Times New Roman"/>
          <w:sz w:val="24"/>
          <w:szCs w:val="24"/>
        </w:rPr>
      </w:pPr>
    </w:p>
    <w:p w:rsidR="006C3907" w:rsidRPr="00673070" w:rsidRDefault="001C58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Матриці для ефекту тиснення</w:t>
      </w:r>
      <w:r w:rsidR="004F16A5" w:rsidRPr="004F16A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F16A5">
        <w:rPr>
          <w:rFonts w:ascii="Times New Roman" w:hAnsi="Times New Roman" w:cs="Times New Roman"/>
          <w:sz w:val="24"/>
          <w:szCs w:val="24"/>
        </w:rPr>
        <w:t xml:space="preserve">рельєфу, </w:t>
      </w:r>
      <w:r w:rsidR="00673070">
        <w:rPr>
          <w:rFonts w:ascii="Times New Roman" w:hAnsi="Times New Roman" w:cs="Times New Roman"/>
          <w:sz w:val="24"/>
          <w:szCs w:val="24"/>
          <w:lang w:val="en-US"/>
        </w:rPr>
        <w:t>emboss</w:t>
      </w:r>
      <w:r w:rsidR="00673070" w:rsidRPr="0067307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C5843" w:rsidRDefault="004F16A5">
      <w:pPr>
        <w:rPr>
          <w:rFonts w:ascii="Times New Roman" w:hAnsi="Times New Roman" w:cs="Times New Roman"/>
          <w:sz w:val="24"/>
          <w:szCs w:val="24"/>
        </w:rPr>
      </w:pPr>
      <w:r w:rsidRPr="004F16A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102BBE" wp14:editId="26AEE371">
            <wp:extent cx="1719626" cy="1774431"/>
            <wp:effectExtent l="0" t="0" r="0" b="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3108" cy="1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07" w:rsidRDefault="006C3907">
      <w:pPr>
        <w:rPr>
          <w:rFonts w:ascii="Times New Roman" w:hAnsi="Times New Roman" w:cs="Times New Roman"/>
          <w:sz w:val="24"/>
          <w:szCs w:val="24"/>
        </w:rPr>
      </w:pPr>
    </w:p>
    <w:p w:rsidR="00B34247" w:rsidRDefault="006C3907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Додаткова інформація за посиланням</w:t>
      </w:r>
    </w:p>
    <w:p w:rsidR="006C3907" w:rsidRDefault="006C3907" w:rsidP="002379A4">
      <w:pPr>
        <w:rPr>
          <w:rFonts w:ascii="Times New Roman" w:hAnsi="Times New Roman" w:cs="Times New Roman"/>
          <w:sz w:val="24"/>
          <w:szCs w:val="24"/>
        </w:rPr>
      </w:pPr>
      <w:r w:rsidRPr="006C3907">
        <w:rPr>
          <w:rFonts w:ascii="Times New Roman" w:hAnsi="Times New Roman" w:cs="Times New Roman"/>
          <w:sz w:val="24"/>
          <w:szCs w:val="24"/>
        </w:rPr>
        <w:t>https://processing.org/tutorials/pixels/</w:t>
      </w:r>
    </w:p>
    <w:p w:rsidR="00B34247" w:rsidRPr="006C3907" w:rsidRDefault="006C3907" w:rsidP="00237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 2 Pixel group processing</w:t>
      </w:r>
    </w:p>
    <w:p w:rsidR="006C3907" w:rsidRDefault="006C3907" w:rsidP="002379A4">
      <w:pPr>
        <w:rPr>
          <w:rFonts w:ascii="Times New Roman" w:hAnsi="Times New Roman" w:cs="Times New Roman"/>
          <w:sz w:val="24"/>
          <w:szCs w:val="24"/>
        </w:rPr>
      </w:pPr>
    </w:p>
    <w:p w:rsidR="00DD59A7" w:rsidRDefault="00DD59A7" w:rsidP="002379A4">
      <w:pPr>
        <w:rPr>
          <w:rFonts w:ascii="Times New Roman" w:hAnsi="Times New Roman" w:cs="Times New Roman"/>
          <w:sz w:val="24"/>
          <w:szCs w:val="24"/>
        </w:rPr>
      </w:pPr>
    </w:p>
    <w:p w:rsidR="00DD59A7" w:rsidRDefault="00DD59A7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Кореляція</w:t>
      </w:r>
    </w:p>
    <w:p w:rsidR="00057AEE" w:rsidRDefault="00057AEE" w:rsidP="00057AEE">
      <w:r w:rsidRPr="00A05401">
        <w:t>Кореляційний  метод  розпізнавання  послідовності зображень полягає у знаходженні міри схожості послідовності зображень  з  послідовностями  еталонів  шляхом  визначення  кореляції окремих зображень та</w:t>
      </w:r>
      <w:r>
        <w:t xml:space="preserve"> окремих</w:t>
      </w:r>
      <w:r w:rsidRPr="00A05401">
        <w:t xml:space="preserve"> еталон</w:t>
      </w:r>
      <w:r>
        <w:t>ів через</w:t>
      </w:r>
      <w:r w:rsidRPr="00A05401">
        <w:t xml:space="preserve"> підсумовування їх квадратів. </w:t>
      </w:r>
      <w:r w:rsidRPr="00A05401">
        <w:cr/>
      </w:r>
      <w:r>
        <w:t>Це є один з багатьох методів розпізнавання зображень.</w:t>
      </w:r>
    </w:p>
    <w:p w:rsidR="00057AEE" w:rsidRPr="00DD59A7" w:rsidRDefault="00057AEE" w:rsidP="002379A4">
      <w:pPr>
        <w:rPr>
          <w:rFonts w:ascii="Times New Roman" w:hAnsi="Times New Roman" w:cs="Times New Roman"/>
          <w:sz w:val="24"/>
          <w:szCs w:val="24"/>
        </w:rPr>
      </w:pPr>
    </w:p>
    <w:p w:rsidR="006C3907" w:rsidRPr="007A2C73" w:rsidRDefault="007A2C73" w:rsidP="00237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28731" cy="151806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87" cy="15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070" w:rsidRDefault="00DD59A7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для розрахунку кореляції</w:t>
      </w:r>
    </w:p>
    <w:p w:rsidR="00DD59A7" w:rsidRDefault="00DD59A7" w:rsidP="002379A4">
      <w:pPr>
        <w:rPr>
          <w:rFonts w:ascii="Times New Roman" w:hAnsi="Times New Roman" w:cs="Times New Roman"/>
          <w:sz w:val="24"/>
          <w:szCs w:val="24"/>
        </w:rPr>
      </w:pPr>
      <w:r w:rsidRPr="00DD59A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926BFA" wp14:editId="62A960E6">
            <wp:extent cx="4104985" cy="97865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5918" cy="9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FE" w:rsidRPr="004852B7" w:rsidRDefault="00541BE6" w:rsidP="004852B7">
      <w:pPr>
        <w:rPr>
          <w:rFonts w:ascii="Times New Roman" w:hAnsi="Times New Roman" w:cs="Times New Roman"/>
          <w:sz w:val="24"/>
          <w:szCs w:val="24"/>
        </w:rPr>
      </w:pPr>
      <w:r w:rsidRPr="004852B7">
        <w:rPr>
          <w:rFonts w:ascii="Times New Roman" w:hAnsi="Times New Roman" w:cs="Times New Roman"/>
          <w:sz w:val="24"/>
          <w:szCs w:val="24"/>
        </w:rPr>
        <w:t>Де А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52B7">
        <w:rPr>
          <w:rFonts w:ascii="Times New Roman" w:hAnsi="Times New Roman" w:cs="Times New Roman"/>
          <w:sz w:val="24"/>
          <w:szCs w:val="24"/>
        </w:rPr>
        <w:t>та В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4852B7">
        <w:rPr>
          <w:rFonts w:ascii="Times New Roman" w:hAnsi="Times New Roman" w:cs="Times New Roman"/>
          <w:sz w:val="24"/>
          <w:szCs w:val="24"/>
        </w:rPr>
        <w:t>середні значення матриць</w:t>
      </w:r>
      <w:r w:rsidR="004852B7">
        <w:rPr>
          <w:rFonts w:ascii="Times New Roman" w:hAnsi="Times New Roman" w:cs="Times New Roman"/>
          <w:sz w:val="24"/>
          <w:szCs w:val="24"/>
        </w:rPr>
        <w:t xml:space="preserve"> значень кольорів пікселів</w:t>
      </w:r>
      <w:r w:rsidRPr="004852B7">
        <w:rPr>
          <w:rFonts w:ascii="Times New Roman" w:hAnsi="Times New Roman" w:cs="Times New Roman"/>
          <w:sz w:val="24"/>
          <w:szCs w:val="24"/>
        </w:rPr>
        <w:t>.</w:t>
      </w:r>
    </w:p>
    <w:p w:rsidR="00642CFE" w:rsidRPr="004852B7" w:rsidRDefault="00541BE6" w:rsidP="004852B7">
      <w:pPr>
        <w:rPr>
          <w:rFonts w:ascii="Times New Roman" w:hAnsi="Times New Roman" w:cs="Times New Roman"/>
          <w:sz w:val="24"/>
          <w:szCs w:val="24"/>
        </w:rPr>
      </w:pPr>
      <w:r w:rsidRPr="004852B7">
        <w:rPr>
          <w:rFonts w:ascii="Times New Roman" w:hAnsi="Times New Roman" w:cs="Times New Roman"/>
          <w:sz w:val="24"/>
          <w:szCs w:val="24"/>
        </w:rPr>
        <w:t xml:space="preserve">с 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4852B7">
        <w:rPr>
          <w:rFonts w:ascii="Times New Roman" w:hAnsi="Times New Roman" w:cs="Times New Roman"/>
          <w:sz w:val="24"/>
          <w:szCs w:val="24"/>
        </w:rPr>
        <w:t>розмір</w:t>
      </w:r>
      <w:r w:rsidR="004852B7">
        <w:rPr>
          <w:rFonts w:ascii="Times New Roman" w:hAnsi="Times New Roman" w:cs="Times New Roman"/>
          <w:sz w:val="24"/>
          <w:szCs w:val="24"/>
        </w:rPr>
        <w:t xml:space="preserve"> матриці</w:t>
      </w:r>
      <w:r w:rsidRPr="004852B7">
        <w:rPr>
          <w:rFonts w:ascii="Times New Roman" w:hAnsi="Times New Roman" w:cs="Times New Roman"/>
          <w:sz w:val="24"/>
          <w:szCs w:val="24"/>
        </w:rPr>
        <w:t xml:space="preserve"> зображення </w:t>
      </w:r>
      <w:r w:rsidR="004852B7">
        <w:rPr>
          <w:rFonts w:ascii="Times New Roman" w:hAnsi="Times New Roman" w:cs="Times New Roman"/>
          <w:sz w:val="24"/>
          <w:szCs w:val="24"/>
        </w:rPr>
        <w:t>шаблону</w:t>
      </w:r>
    </w:p>
    <w:p w:rsidR="00642CFE" w:rsidRDefault="00541BE6" w:rsidP="004852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52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4852B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4852B7">
        <w:rPr>
          <w:rFonts w:ascii="Times New Roman" w:hAnsi="Times New Roman" w:cs="Times New Roman"/>
          <w:sz w:val="24"/>
          <w:szCs w:val="24"/>
          <w:lang w:val="ru-RU"/>
        </w:rPr>
        <w:t xml:space="preserve">)  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 xml:space="preserve">)  -  </w:t>
      </w:r>
      <w:r w:rsidRPr="004852B7">
        <w:rPr>
          <w:rFonts w:ascii="Times New Roman" w:hAnsi="Times New Roman" w:cs="Times New Roman"/>
          <w:sz w:val="24"/>
          <w:szCs w:val="24"/>
        </w:rPr>
        <w:t xml:space="preserve">значення відповідних пікселів зображення в системі </w:t>
      </w:r>
      <w:r w:rsidRPr="004852B7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4852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52B7" w:rsidRPr="004852B7" w:rsidRDefault="004852B7" w:rsidP="0048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Знаменник формули відповідає за нормування коефіцієнту кореляції </w:t>
      </w:r>
      <w:r w:rsidRPr="00057AEE"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2B7">
        <w:rPr>
          <w:rFonts w:ascii="Times New Roman" w:hAnsi="Times New Roman" w:cs="Times New Roman"/>
          <w:sz w:val="24"/>
          <w:szCs w:val="24"/>
        </w:rPr>
        <w:t xml:space="preserve"> на 1.</w:t>
      </w:r>
    </w:p>
    <w:p w:rsidR="00642CFE" w:rsidRPr="004852B7" w:rsidRDefault="00541BE6" w:rsidP="004852B7">
      <w:pPr>
        <w:ind w:left="720"/>
        <w:rPr>
          <w:rFonts w:ascii="Times New Roman" w:hAnsi="Times New Roman" w:cs="Times New Roman"/>
          <w:sz w:val="24"/>
          <w:szCs w:val="24"/>
        </w:rPr>
      </w:pPr>
      <w:r w:rsidRPr="004852B7">
        <w:rPr>
          <w:rFonts w:ascii="Times New Roman" w:hAnsi="Times New Roman" w:cs="Times New Roman"/>
          <w:sz w:val="24"/>
          <w:szCs w:val="24"/>
        </w:rPr>
        <w:t>Якщо кореляція двох зображень = 1, то вони співпадають.</w:t>
      </w:r>
    </w:p>
    <w:p w:rsidR="00DD59A7" w:rsidRDefault="00DD59A7" w:rsidP="002379A4">
      <w:pPr>
        <w:rPr>
          <w:rFonts w:ascii="Times New Roman" w:hAnsi="Times New Roman" w:cs="Times New Roman"/>
          <w:sz w:val="24"/>
          <w:szCs w:val="24"/>
        </w:rPr>
      </w:pPr>
    </w:p>
    <w:p w:rsidR="00673070" w:rsidRPr="00EB3DDB" w:rsidRDefault="00673070" w:rsidP="002379A4">
      <w:pPr>
        <w:rPr>
          <w:rFonts w:ascii="Times New Roman" w:hAnsi="Times New Roman" w:cs="Times New Roman"/>
          <w:sz w:val="24"/>
          <w:szCs w:val="24"/>
        </w:rPr>
      </w:pPr>
    </w:p>
    <w:p w:rsidR="0045068C" w:rsidRDefault="0045068C" w:rsidP="002379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Завдання </w:t>
      </w:r>
      <w:r w:rsidR="00A571A8" w:rsidRPr="00A57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53D8" w:rsidRDefault="002653D8" w:rsidP="002379A4">
      <w:pPr>
        <w:rPr>
          <w:rFonts w:ascii="Times New Roman" w:hAnsi="Times New Roman" w:cs="Times New Roman"/>
          <w:sz w:val="24"/>
          <w:szCs w:val="24"/>
        </w:rPr>
      </w:pPr>
    </w:p>
    <w:p w:rsidR="0061120F" w:rsidRDefault="0061120F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звіті для двох ефектів навести приклад перерахунку значень пікселів. Наприклад:</w:t>
      </w:r>
    </w:p>
    <w:p w:rsidR="0061120F" w:rsidRDefault="0061120F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A23650">
            <wp:extent cx="4955110" cy="1356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01" cy="1362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120F" w:rsidRDefault="007643DB" w:rsidP="00237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 видно з рис. для пікселя Р(2,2)=50 після перерахунку за дією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конволюції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отримуємо значення 42. Порівнюємо зі значеннями отриманими в програмі.</w:t>
      </w:r>
    </w:p>
    <w:p w:rsidR="00417D9D" w:rsidRDefault="00417D9D" w:rsidP="002379A4">
      <w:pPr>
        <w:rPr>
          <w:rFonts w:ascii="Times New Roman" w:hAnsi="Times New Roman" w:cs="Times New Roman"/>
          <w:sz w:val="24"/>
          <w:szCs w:val="24"/>
        </w:rPr>
      </w:pPr>
    </w:p>
    <w:p w:rsidR="00417D9D" w:rsidRDefault="00417D9D" w:rsidP="0041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1. Моделювання роботи графічних редакторів растрової графіки</w:t>
      </w:r>
    </w:p>
    <w:p w:rsidR="00417D9D" w:rsidRPr="00C42BAB" w:rsidRDefault="00417D9D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2BAB">
        <w:rPr>
          <w:rFonts w:ascii="Times New Roman" w:hAnsi="Times New Roman" w:cs="Times New Roman"/>
          <w:sz w:val="24"/>
          <w:szCs w:val="24"/>
        </w:rPr>
        <w:t>Зчитати зображення та отримати доступ до значень пікселів</w:t>
      </w:r>
    </w:p>
    <w:p w:rsidR="00417D9D" w:rsidRDefault="00417D9D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Реалізувати фільтрацію зображення – реалізація графічного ефекту шляхом виконання дії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конволюції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(згортки ядра фільтра та зображення)</w:t>
      </w:r>
    </w:p>
    <w:p w:rsidR="00095803" w:rsidRDefault="00095803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Реалізувати розмиття зображення</w:t>
      </w:r>
    </w:p>
    <w:p w:rsidR="00095803" w:rsidRDefault="00095803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Реалізувати виділення горизонтальних та вертикальних країв зображення</w:t>
      </w:r>
    </w:p>
    <w:p w:rsidR="00095803" w:rsidRPr="00C42BAB" w:rsidRDefault="00095803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Реалізувати або підняття різкості зображення, або ефект тиснення</w:t>
      </w:r>
    </w:p>
    <w:p w:rsidR="00417D9D" w:rsidRPr="00C42BAB" w:rsidRDefault="00417D9D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2BAB">
        <w:rPr>
          <w:rFonts w:ascii="Times New Roman" w:hAnsi="Times New Roman" w:cs="Times New Roman"/>
          <w:sz w:val="24"/>
          <w:szCs w:val="24"/>
        </w:rPr>
        <w:t>Зберегти отриман</w:t>
      </w:r>
      <w:r w:rsidR="00541BE6">
        <w:rPr>
          <w:rFonts w:ascii="Times New Roman" w:hAnsi="Times New Roman" w:cs="Times New Roman"/>
          <w:sz w:val="24"/>
          <w:szCs w:val="24"/>
        </w:rPr>
        <w:t>і</w:t>
      </w:r>
      <w:r w:rsidRPr="00C42BAB">
        <w:rPr>
          <w:rFonts w:ascii="Times New Roman" w:hAnsi="Times New Roman" w:cs="Times New Roman"/>
          <w:sz w:val="24"/>
          <w:szCs w:val="24"/>
        </w:rPr>
        <w:t xml:space="preserve"> </w:t>
      </w:r>
      <w:r w:rsidR="00095803">
        <w:rPr>
          <w:rFonts w:ascii="Times New Roman" w:hAnsi="Times New Roman" w:cs="Times New Roman"/>
          <w:sz w:val="24"/>
          <w:szCs w:val="24"/>
        </w:rPr>
        <w:t>нові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BAB">
        <w:rPr>
          <w:rFonts w:ascii="Times New Roman" w:hAnsi="Times New Roman" w:cs="Times New Roman"/>
          <w:sz w:val="24"/>
          <w:szCs w:val="24"/>
        </w:rPr>
        <w:t>зображення</w:t>
      </w:r>
    </w:p>
    <w:p w:rsidR="00417D9D" w:rsidRPr="00673070" w:rsidRDefault="00417D9D" w:rsidP="0041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Завдання 2. </w:t>
      </w:r>
      <w:r w:rsidR="00673070">
        <w:rPr>
          <w:rFonts w:ascii="Times New Roman" w:hAnsi="Times New Roman" w:cs="Times New Roman"/>
          <w:sz w:val="24"/>
          <w:szCs w:val="24"/>
        </w:rPr>
        <w:t>Використання кореляції для розпізнавання, що на зображенні.</w:t>
      </w:r>
    </w:p>
    <w:p w:rsidR="002508A4" w:rsidRPr="002508A4" w:rsidRDefault="00417D9D" w:rsidP="00D67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08A4">
        <w:rPr>
          <w:rFonts w:ascii="Times New Roman" w:hAnsi="Times New Roman" w:cs="Times New Roman"/>
          <w:sz w:val="24"/>
          <w:szCs w:val="24"/>
        </w:rPr>
        <w:t>Зчитати задані  для завдання зображення та отримати доступ до значень їхніх пікселів</w:t>
      </w:r>
      <w:r w:rsidR="002508A4" w:rsidRPr="002508A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08A4">
        <w:rPr>
          <w:rFonts w:ascii="Times New Roman" w:hAnsi="Times New Roman" w:cs="Times New Roman"/>
          <w:sz w:val="24"/>
          <w:szCs w:val="24"/>
        </w:rPr>
        <w:t xml:space="preserve">Зразки зображень для виконання завдання знаходяться в файлах </w:t>
      </w:r>
      <w:proofErr w:type="spellStart"/>
      <w:r w:rsidR="002508A4">
        <w:rPr>
          <w:rFonts w:ascii="Times New Roman" w:hAnsi="Times New Roman" w:cs="Times New Roman"/>
          <w:sz w:val="24"/>
          <w:szCs w:val="24"/>
          <w:lang w:val="en-US"/>
        </w:rPr>
        <w:t>dani</w:t>
      </w:r>
      <w:proofErr w:type="spellEnd"/>
      <w:r w:rsidR="002508A4" w:rsidRPr="002508A4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spellStart"/>
      <w:r w:rsidR="002508A4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2508A4" w:rsidRPr="00250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1BE6">
        <w:rPr>
          <w:rFonts w:ascii="Times New Roman" w:hAnsi="Times New Roman" w:cs="Times New Roman"/>
          <w:sz w:val="24"/>
          <w:szCs w:val="24"/>
        </w:rPr>
        <w:t>або</w:t>
      </w:r>
      <w:r w:rsidR="0025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8A4">
        <w:rPr>
          <w:rFonts w:ascii="Times New Roman" w:hAnsi="Times New Roman" w:cs="Times New Roman"/>
          <w:sz w:val="24"/>
          <w:szCs w:val="24"/>
          <w:lang w:val="en-US"/>
        </w:rPr>
        <w:t>dani</w:t>
      </w:r>
      <w:proofErr w:type="spellEnd"/>
      <w:r w:rsidR="002508A4" w:rsidRPr="002508A4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541BE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1BE6">
        <w:rPr>
          <w:rFonts w:ascii="Times New Roman" w:hAnsi="Times New Roman" w:cs="Times New Roman"/>
          <w:sz w:val="24"/>
          <w:szCs w:val="24"/>
          <w:lang w:val="ru-RU"/>
        </w:rPr>
        <w:t xml:space="preserve"> (один з </w:t>
      </w:r>
      <w:proofErr w:type="spellStart"/>
      <w:r w:rsidR="00541BE6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="00541BE6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541BE6">
        <w:rPr>
          <w:rFonts w:ascii="Times New Roman" w:hAnsi="Times New Roman" w:cs="Times New Roman"/>
          <w:sz w:val="24"/>
          <w:szCs w:val="24"/>
          <w:lang w:val="ru-RU"/>
        </w:rPr>
        <w:t>вибір</w:t>
      </w:r>
      <w:proofErr w:type="spellEnd"/>
      <w:r w:rsidR="00541BE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17D9D" w:rsidRDefault="00541BE6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циклі по кожному пікселю</w:t>
      </w:r>
      <w:r w:rsidR="00417D9D">
        <w:rPr>
          <w:rFonts w:ascii="Times New Roman" w:hAnsi="Times New Roman" w:cs="Times New Roman"/>
          <w:sz w:val="24"/>
          <w:szCs w:val="24"/>
        </w:rPr>
        <w:t xml:space="preserve">  зображення обчислити кореляцію</w:t>
      </w:r>
      <w:r w:rsidR="00095803">
        <w:rPr>
          <w:rFonts w:ascii="Times New Roman" w:hAnsi="Times New Roman" w:cs="Times New Roman"/>
          <w:sz w:val="24"/>
          <w:szCs w:val="24"/>
        </w:rPr>
        <w:t xml:space="preserve"> двох зображень</w:t>
      </w:r>
      <w:r w:rsidR="00417D9D">
        <w:rPr>
          <w:rFonts w:ascii="Times New Roman" w:hAnsi="Times New Roman" w:cs="Times New Roman"/>
          <w:sz w:val="24"/>
          <w:szCs w:val="24"/>
        </w:rPr>
        <w:t>.</w:t>
      </w:r>
      <w:r w:rsidR="00095803">
        <w:rPr>
          <w:rFonts w:ascii="Times New Roman" w:hAnsi="Times New Roman" w:cs="Times New Roman"/>
          <w:sz w:val="24"/>
          <w:szCs w:val="24"/>
        </w:rPr>
        <w:t xml:space="preserve"> Перше зображення це шаблон (зразок) того, що шукаємо. Друге зображення – це зображення на якому шукаємо шаблон.</w:t>
      </w:r>
    </w:p>
    <w:p w:rsidR="00095803" w:rsidRDefault="00095803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Знайти максимум кореляції. Визначити, якому порядковому значенню пікселя </w:t>
      </w:r>
      <w:r w:rsidR="00673070">
        <w:rPr>
          <w:rFonts w:ascii="Times New Roman" w:hAnsi="Times New Roman" w:cs="Times New Roman"/>
          <w:sz w:val="24"/>
          <w:szCs w:val="24"/>
        </w:rPr>
        <w:t>відповідає максимум кореляції.</w:t>
      </w:r>
    </w:p>
    <w:p w:rsidR="00673070" w:rsidRDefault="00673070" w:rsidP="00417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Пояснити отриманий результат</w:t>
      </w:r>
      <w:r w:rsidR="00541BE6">
        <w:rPr>
          <w:rFonts w:ascii="Times New Roman" w:hAnsi="Times New Roman" w:cs="Times New Roman"/>
          <w:sz w:val="24"/>
          <w:szCs w:val="24"/>
        </w:rPr>
        <w:t>.</w:t>
      </w:r>
    </w:p>
    <w:p w:rsidR="00417D9D" w:rsidRDefault="00417D9D" w:rsidP="002379A4">
      <w:pPr>
        <w:rPr>
          <w:rFonts w:ascii="Times New Roman" w:hAnsi="Times New Roman" w:cs="Times New Roman"/>
          <w:sz w:val="24"/>
          <w:szCs w:val="24"/>
        </w:rPr>
      </w:pPr>
    </w:p>
    <w:sectPr w:rsidR="00417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4DB"/>
    <w:multiLevelType w:val="hybridMultilevel"/>
    <w:tmpl w:val="20245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785"/>
    <w:multiLevelType w:val="hybridMultilevel"/>
    <w:tmpl w:val="478E6682"/>
    <w:lvl w:ilvl="0" w:tplc="16D2C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A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0E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0B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E7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1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06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E2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277400"/>
    <w:multiLevelType w:val="hybridMultilevel"/>
    <w:tmpl w:val="36164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2C54"/>
    <w:multiLevelType w:val="hybridMultilevel"/>
    <w:tmpl w:val="791EFC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13B85"/>
    <w:multiLevelType w:val="hybridMultilevel"/>
    <w:tmpl w:val="8D7445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6"/>
    <w:rsid w:val="000310AE"/>
    <w:rsid w:val="00057AEE"/>
    <w:rsid w:val="0009270A"/>
    <w:rsid w:val="00095803"/>
    <w:rsid w:val="000A6596"/>
    <w:rsid w:val="001266BE"/>
    <w:rsid w:val="001345B4"/>
    <w:rsid w:val="001376F3"/>
    <w:rsid w:val="001432CB"/>
    <w:rsid w:val="00143437"/>
    <w:rsid w:val="0016318E"/>
    <w:rsid w:val="001700FB"/>
    <w:rsid w:val="00185BEA"/>
    <w:rsid w:val="00191F95"/>
    <w:rsid w:val="001B762D"/>
    <w:rsid w:val="001C5843"/>
    <w:rsid w:val="001E4F58"/>
    <w:rsid w:val="002379A4"/>
    <w:rsid w:val="00244B3D"/>
    <w:rsid w:val="002508A4"/>
    <w:rsid w:val="002653D8"/>
    <w:rsid w:val="002B79F9"/>
    <w:rsid w:val="002D71B9"/>
    <w:rsid w:val="0030041E"/>
    <w:rsid w:val="003321E1"/>
    <w:rsid w:val="003A3C5D"/>
    <w:rsid w:val="003A71D8"/>
    <w:rsid w:val="00417D9D"/>
    <w:rsid w:val="00431529"/>
    <w:rsid w:val="0045068C"/>
    <w:rsid w:val="00462008"/>
    <w:rsid w:val="004852B7"/>
    <w:rsid w:val="00490811"/>
    <w:rsid w:val="004D02D8"/>
    <w:rsid w:val="004F16A5"/>
    <w:rsid w:val="005038F1"/>
    <w:rsid w:val="005256E1"/>
    <w:rsid w:val="00541BE6"/>
    <w:rsid w:val="00577FD0"/>
    <w:rsid w:val="0061120F"/>
    <w:rsid w:val="00611865"/>
    <w:rsid w:val="00631520"/>
    <w:rsid w:val="00642CFE"/>
    <w:rsid w:val="00652A07"/>
    <w:rsid w:val="00673070"/>
    <w:rsid w:val="006A0771"/>
    <w:rsid w:val="006C3907"/>
    <w:rsid w:val="007643DB"/>
    <w:rsid w:val="007A2C73"/>
    <w:rsid w:val="00844EBE"/>
    <w:rsid w:val="008A2D96"/>
    <w:rsid w:val="00901E82"/>
    <w:rsid w:val="00924EC6"/>
    <w:rsid w:val="0093567C"/>
    <w:rsid w:val="00944608"/>
    <w:rsid w:val="00A4003B"/>
    <w:rsid w:val="00A437E1"/>
    <w:rsid w:val="00A53F44"/>
    <w:rsid w:val="00A571A8"/>
    <w:rsid w:val="00B17121"/>
    <w:rsid w:val="00B31215"/>
    <w:rsid w:val="00B34247"/>
    <w:rsid w:val="00BB3D32"/>
    <w:rsid w:val="00BC62A6"/>
    <w:rsid w:val="00C26E72"/>
    <w:rsid w:val="00C42BAB"/>
    <w:rsid w:val="00C47A29"/>
    <w:rsid w:val="00C63E30"/>
    <w:rsid w:val="00C81732"/>
    <w:rsid w:val="00C819B0"/>
    <w:rsid w:val="00C86138"/>
    <w:rsid w:val="00CE705C"/>
    <w:rsid w:val="00CF77E6"/>
    <w:rsid w:val="00D23C07"/>
    <w:rsid w:val="00D345F6"/>
    <w:rsid w:val="00D54EAB"/>
    <w:rsid w:val="00D66CBA"/>
    <w:rsid w:val="00DD59A7"/>
    <w:rsid w:val="00E62719"/>
    <w:rsid w:val="00EB3DDB"/>
    <w:rsid w:val="00EF40E5"/>
    <w:rsid w:val="00F17CFC"/>
    <w:rsid w:val="00F92365"/>
    <w:rsid w:val="00FA1DFE"/>
    <w:rsid w:val="00FB3DC0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FB151-E13F-42B9-B333-5E6E947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E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390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B9A7F-86ED-45DC-909A-526A289F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3003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2</cp:revision>
  <dcterms:created xsi:type="dcterms:W3CDTF">2021-03-01T15:16:00Z</dcterms:created>
  <dcterms:modified xsi:type="dcterms:W3CDTF">2021-03-01T15:16:00Z</dcterms:modified>
</cp:coreProperties>
</file>