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032EF860" w:rsidR="005B232A" w:rsidRPr="00B6491C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B6491C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"/>
        <w:gridCol w:w="2820"/>
        <w:gridCol w:w="277"/>
        <w:gridCol w:w="3014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1048BF94" w:rsidR="005B232A" w:rsidRPr="0088451C" w:rsidRDefault="007827A1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 w:rsidRPr="007827A1">
              <w:rPr>
                <w:rFonts w:ascii="Times New Roman" w:hAnsi="Times New Roman" w:cs="Times New Roman"/>
                <w:color w:val="000000" w:themeColor="text1"/>
              </w:rPr>
              <w:t>доктор технических наук, профессор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584D29D1" w:rsidR="001014DD" w:rsidRPr="001014DD" w:rsidRDefault="007827A1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 w:rsidRPr="007827A1">
              <w:rPr>
                <w:color w:val="000000" w:themeColor="text1"/>
              </w:rPr>
              <w:t>Зиатдинов</w:t>
            </w:r>
            <w:r>
              <w:rPr>
                <w:color w:val="000000" w:themeColor="text1"/>
              </w:rPr>
              <w:t xml:space="preserve"> С.И.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143DE479" w:rsidR="005B232A" w:rsidRPr="002A1878" w:rsidRDefault="005B232A" w:rsidP="001A57B1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1F71B5">
              <w:t xml:space="preserve"> №</w:t>
            </w:r>
            <w:r w:rsidR="00253043">
              <w:rPr>
                <w:lang w:val="en-US"/>
              </w:rPr>
              <w:t>1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6FEC78BD" w:rsidR="005B232A" w:rsidRPr="00272739" w:rsidRDefault="00253043" w:rsidP="002A1878">
            <w:pPr>
              <w:pStyle w:val="1"/>
              <w:spacing w:before="720" w:after="120" w:line="360" w:lineRule="auto"/>
            </w:pPr>
            <w:r w:rsidRPr="00253043">
              <w:t>ИССЛЕДОВАНИЕ ПОЛУПРОВОДНИКОВОГО ДИОДА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9CE95BD" w:rsidR="005B232A" w:rsidRPr="00344C61" w:rsidRDefault="005B232A" w:rsidP="001A57B1">
            <w:pPr>
              <w:pStyle w:val="1"/>
              <w:spacing w:before="120" w:after="240"/>
              <w:rPr>
                <w:b w:val="0"/>
              </w:rPr>
            </w:pP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41E54574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0" w:name="_Toc83212098"/>
            <w:bookmarkStart w:id="1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0"/>
            <w:bookmarkEnd w:id="1"/>
            <w:r w:rsidR="007827A1" w:rsidRPr="007827A1">
              <w:rPr>
                <w:caps/>
                <w:color w:val="000000" w:themeColor="text1"/>
                <w:lang w:val="ru-RU"/>
              </w:rPr>
              <w:t>ЭЛЕКТРОНИКА И СХЕМОТЕХНИКА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2C941869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3409DD">
              <w:rPr>
                <w:color w:val="000000" w:themeColor="text1"/>
              </w:rPr>
              <w:t>4128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77F4099E" w14:textId="77777777" w:rsidR="002C0372" w:rsidRDefault="005B232A" w:rsidP="003F0CA5">
      <w:pPr>
        <w:spacing w:after="160" w:line="360" w:lineRule="auto"/>
        <w:ind w:firstLine="709"/>
        <w:jc w:val="both"/>
      </w:pPr>
      <w:r>
        <w:br w:type="page"/>
      </w:r>
    </w:p>
    <w:p w14:paraId="36202841" w14:textId="2FD72E6B" w:rsidR="003C5CB5" w:rsidRDefault="00253043" w:rsidP="003C5CB5">
      <w:pPr>
        <w:spacing w:after="160" w:line="360" w:lineRule="auto"/>
        <w:ind w:firstLine="709"/>
        <w:jc w:val="both"/>
      </w:pPr>
      <w:r w:rsidRPr="00253043">
        <w:rPr>
          <w:b/>
        </w:rPr>
        <w:lastRenderedPageBreak/>
        <w:t xml:space="preserve">1. </w:t>
      </w:r>
      <w:r w:rsidR="002C0372">
        <w:rPr>
          <w:b/>
        </w:rPr>
        <w:t>Цель работы</w:t>
      </w:r>
      <w:r w:rsidR="002C0372" w:rsidRPr="00587970">
        <w:rPr>
          <w:b/>
        </w:rPr>
        <w:t>:</w:t>
      </w:r>
      <w:r w:rsidR="002C0372">
        <w:t xml:space="preserve"> </w:t>
      </w:r>
      <w:r w:rsidR="003C5CB5" w:rsidRPr="003C5CB5">
        <w:t>изучение и практическое исследование работы и характеристики полупроводникового диода.</w:t>
      </w:r>
    </w:p>
    <w:p w14:paraId="736008E1" w14:textId="16A956CF" w:rsidR="003C5CB5" w:rsidRPr="00253043" w:rsidRDefault="00253043" w:rsidP="003C5CB5">
      <w:pPr>
        <w:spacing w:after="160" w:line="360" w:lineRule="auto"/>
        <w:ind w:firstLine="709"/>
        <w:jc w:val="both"/>
        <w:rPr>
          <w:b/>
        </w:rPr>
      </w:pPr>
      <w:r>
        <w:rPr>
          <w:b/>
          <w:lang w:val="en-US"/>
        </w:rPr>
        <w:t xml:space="preserve">2. </w:t>
      </w:r>
      <w:r w:rsidR="003C5CB5" w:rsidRPr="00253043">
        <w:rPr>
          <w:b/>
        </w:rPr>
        <w:t>Схема экспериментальной установки:</w:t>
      </w:r>
    </w:p>
    <w:p w14:paraId="2A9088E6" w14:textId="77777777" w:rsidR="003C5CB5" w:rsidRDefault="00D1085A" w:rsidP="003C5CB5">
      <w:pPr>
        <w:keepNext/>
        <w:spacing w:after="160" w:line="276" w:lineRule="auto"/>
        <w:jc w:val="center"/>
      </w:pPr>
      <w:r w:rsidRPr="00D1085A">
        <w:rPr>
          <w:noProof/>
        </w:rPr>
        <w:drawing>
          <wp:inline distT="0" distB="0" distL="0" distR="0" wp14:anchorId="45BDE3D3" wp14:editId="1AF0E085">
            <wp:extent cx="3438525" cy="215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377"/>
                    <a:stretch/>
                  </pic:blipFill>
                  <pic:spPr bwMode="auto">
                    <a:xfrm>
                      <a:off x="0" y="0"/>
                      <a:ext cx="3439005" cy="21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ADBEB" w14:textId="585EAC8A" w:rsidR="003C5CB5" w:rsidRDefault="003C5CB5" w:rsidP="003C5CB5">
      <w:pPr>
        <w:pStyle w:val="ac"/>
        <w:spacing w:line="276" w:lineRule="auto"/>
        <w:jc w:val="center"/>
        <w:rPr>
          <w:i w:val="0"/>
          <w:iCs w:val="0"/>
          <w:color w:val="auto"/>
          <w:sz w:val="24"/>
          <w:szCs w:val="24"/>
        </w:rPr>
      </w:pPr>
      <w:r w:rsidRPr="003C5CB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C5CB5">
        <w:rPr>
          <w:i w:val="0"/>
          <w:iCs w:val="0"/>
          <w:color w:val="auto"/>
          <w:sz w:val="24"/>
          <w:szCs w:val="24"/>
        </w:rPr>
        <w:fldChar w:fldCharType="begin"/>
      </w:r>
      <w:r w:rsidRPr="003C5CB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C5CB5">
        <w:rPr>
          <w:i w:val="0"/>
          <w:iCs w:val="0"/>
          <w:color w:val="auto"/>
          <w:sz w:val="24"/>
          <w:szCs w:val="24"/>
        </w:rPr>
        <w:fldChar w:fldCharType="separate"/>
      </w:r>
      <w:r w:rsidRPr="003C5CB5">
        <w:rPr>
          <w:i w:val="0"/>
          <w:iCs w:val="0"/>
          <w:color w:val="auto"/>
          <w:sz w:val="24"/>
          <w:szCs w:val="24"/>
        </w:rPr>
        <w:t>1</w:t>
      </w:r>
      <w:r w:rsidRPr="003C5CB5">
        <w:rPr>
          <w:i w:val="0"/>
          <w:iCs w:val="0"/>
          <w:color w:val="auto"/>
          <w:sz w:val="24"/>
          <w:szCs w:val="24"/>
        </w:rPr>
        <w:fldChar w:fldCharType="end"/>
      </w:r>
      <w:r w:rsidRPr="00253043">
        <w:rPr>
          <w:i w:val="0"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схема цепи.</w:t>
      </w:r>
    </w:p>
    <w:p w14:paraId="430E1BE0" w14:textId="77A08F2F" w:rsidR="003C5CB5" w:rsidRDefault="00253043" w:rsidP="00253043">
      <w:pPr>
        <w:ind w:firstLine="708"/>
        <w:rPr>
          <w:b/>
        </w:rPr>
      </w:pPr>
      <w:r w:rsidRPr="00253043">
        <w:rPr>
          <w:b/>
        </w:rPr>
        <w:t>3</w:t>
      </w:r>
      <w:r w:rsidR="003C5CB5" w:rsidRPr="00253043">
        <w:rPr>
          <w:b/>
        </w:rPr>
        <w:t>.</w:t>
      </w:r>
      <w:r w:rsidRPr="00253043">
        <w:rPr>
          <w:b/>
        </w:rPr>
        <w:t xml:space="preserve"> </w:t>
      </w:r>
      <w:r w:rsidR="003C5CB5" w:rsidRPr="00253043">
        <w:rPr>
          <w:b/>
        </w:rPr>
        <w:t>Результаты измерений и вычислений:</w:t>
      </w:r>
    </w:p>
    <w:p w14:paraId="35E52C3B" w14:textId="5DE361BC" w:rsidR="00253043" w:rsidRPr="00253043" w:rsidRDefault="00253043" w:rsidP="00253043">
      <w:pPr>
        <w:pStyle w:val="ac"/>
        <w:spacing w:line="276" w:lineRule="auto"/>
        <w:jc w:val="right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Таблица</w:t>
      </w:r>
      <w:r w:rsidRPr="003C5CB5">
        <w:rPr>
          <w:i w:val="0"/>
          <w:iCs w:val="0"/>
          <w:color w:val="auto"/>
          <w:sz w:val="24"/>
          <w:szCs w:val="24"/>
        </w:rPr>
        <w:t xml:space="preserve"> </w:t>
      </w:r>
      <w:r w:rsidRPr="003C5CB5">
        <w:rPr>
          <w:i w:val="0"/>
          <w:iCs w:val="0"/>
          <w:color w:val="auto"/>
          <w:sz w:val="24"/>
          <w:szCs w:val="24"/>
        </w:rPr>
        <w:fldChar w:fldCharType="begin"/>
      </w:r>
      <w:r w:rsidRPr="003C5CB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C5CB5">
        <w:rPr>
          <w:i w:val="0"/>
          <w:iCs w:val="0"/>
          <w:color w:val="auto"/>
          <w:sz w:val="24"/>
          <w:szCs w:val="24"/>
        </w:rPr>
        <w:fldChar w:fldCharType="separate"/>
      </w:r>
      <w:r w:rsidRPr="003C5CB5">
        <w:rPr>
          <w:i w:val="0"/>
          <w:iCs w:val="0"/>
          <w:color w:val="auto"/>
          <w:sz w:val="24"/>
          <w:szCs w:val="24"/>
        </w:rPr>
        <w:t>1</w:t>
      </w:r>
      <w:r w:rsidRPr="003C5CB5">
        <w:rPr>
          <w:i w:val="0"/>
          <w:iCs w:val="0"/>
          <w:color w:val="auto"/>
          <w:sz w:val="24"/>
          <w:szCs w:val="24"/>
        </w:rPr>
        <w:fldChar w:fldCharType="end"/>
      </w:r>
      <w:r w:rsidRPr="00253043">
        <w:rPr>
          <w:i w:val="0"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прямая ветвь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1060"/>
        <w:gridCol w:w="760"/>
        <w:gridCol w:w="760"/>
        <w:gridCol w:w="760"/>
        <w:gridCol w:w="800"/>
        <w:gridCol w:w="800"/>
        <w:gridCol w:w="900"/>
        <w:gridCol w:w="900"/>
        <w:gridCol w:w="980"/>
        <w:gridCol w:w="980"/>
        <w:gridCol w:w="980"/>
      </w:tblGrid>
      <w:tr w:rsidR="00253043" w:rsidRPr="00253043" w14:paraId="3258DDA2" w14:textId="77777777" w:rsidTr="00253043">
        <w:trPr>
          <w:trHeight w:val="46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C5F9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Uист, В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490CF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4D9D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22F9E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80FC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64A6C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C2E9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4EE4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7066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1,0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EBE5E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9D04D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</w:tr>
      <w:tr w:rsidR="00253043" w:rsidRPr="00253043" w14:paraId="6577AC5F" w14:textId="77777777" w:rsidTr="00253043">
        <w:trPr>
          <w:trHeight w:val="40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6A85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Iд, мА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1B8E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7C2A5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064A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51BC4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16,9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E5F2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30,8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07A82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45,6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8C855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60,9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4F80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76,5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8CD9F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108,3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52ACB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140,4</w:t>
            </w:r>
          </w:p>
        </w:tc>
      </w:tr>
      <w:tr w:rsidR="00253043" w:rsidRPr="00253043" w14:paraId="5FA6DAFE" w14:textId="77777777" w:rsidTr="00253043">
        <w:trPr>
          <w:trHeight w:val="40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B7D1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Uд, В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497B4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CB8DF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0CBE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EA4AC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0378B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FC043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257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991F1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9854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096D3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color w:val="000000"/>
                <w:sz w:val="22"/>
                <w:szCs w:val="22"/>
              </w:rPr>
              <w:t>1,3</w:t>
            </w:r>
          </w:p>
        </w:tc>
      </w:tr>
    </w:tbl>
    <w:p w14:paraId="773C24DC" w14:textId="6626AF07" w:rsidR="00253043" w:rsidRDefault="00253043" w:rsidP="00253043">
      <w:pPr>
        <w:ind w:firstLine="708"/>
        <w:rPr>
          <w:b/>
        </w:rPr>
      </w:pPr>
    </w:p>
    <w:p w14:paraId="75158B49" w14:textId="34C07F8C" w:rsidR="00253043" w:rsidRPr="00253043" w:rsidRDefault="00253043" w:rsidP="00253043">
      <w:pPr>
        <w:pStyle w:val="ac"/>
        <w:spacing w:line="276" w:lineRule="auto"/>
        <w:jc w:val="right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Таблица 2 – обратная ветвь</w:t>
      </w:r>
    </w:p>
    <w:tbl>
      <w:tblPr>
        <w:tblW w:w="9842" w:type="dxa"/>
        <w:tblInd w:w="-15" w:type="dxa"/>
        <w:tblLook w:val="04A0" w:firstRow="1" w:lastRow="0" w:firstColumn="1" w:lastColumn="0" w:noHBand="0" w:noVBand="1"/>
      </w:tblPr>
      <w:tblGrid>
        <w:gridCol w:w="895"/>
        <w:gridCol w:w="642"/>
        <w:gridCol w:w="642"/>
        <w:gridCol w:w="642"/>
        <w:gridCol w:w="675"/>
        <w:gridCol w:w="675"/>
        <w:gridCol w:w="759"/>
        <w:gridCol w:w="759"/>
        <w:gridCol w:w="827"/>
        <w:gridCol w:w="827"/>
        <w:gridCol w:w="827"/>
        <w:gridCol w:w="827"/>
        <w:gridCol w:w="845"/>
      </w:tblGrid>
      <w:tr w:rsidR="00253043" w:rsidRPr="00253043" w14:paraId="52F3F6CD" w14:textId="77777777" w:rsidTr="00253043">
        <w:trPr>
          <w:trHeight w:val="538"/>
        </w:trPr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2C83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Uист, В</w:t>
            </w:r>
          </w:p>
        </w:tc>
        <w:tc>
          <w:tcPr>
            <w:tcW w:w="6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77F5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-1,0</w:t>
            </w:r>
          </w:p>
        </w:tc>
        <w:tc>
          <w:tcPr>
            <w:tcW w:w="6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A7BA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-2,0</w:t>
            </w:r>
          </w:p>
        </w:tc>
        <w:tc>
          <w:tcPr>
            <w:tcW w:w="6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66D7A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-3,0</w:t>
            </w:r>
          </w:p>
        </w:tc>
        <w:tc>
          <w:tcPr>
            <w:tcW w:w="67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B22B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-4,0</w:t>
            </w:r>
          </w:p>
        </w:tc>
        <w:tc>
          <w:tcPr>
            <w:tcW w:w="67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F515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-5,0</w:t>
            </w:r>
          </w:p>
        </w:tc>
        <w:tc>
          <w:tcPr>
            <w:tcW w:w="7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2230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-6,0</w:t>
            </w:r>
          </w:p>
        </w:tc>
        <w:tc>
          <w:tcPr>
            <w:tcW w:w="7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5325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-7,0</w:t>
            </w:r>
          </w:p>
        </w:tc>
        <w:tc>
          <w:tcPr>
            <w:tcW w:w="82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85C4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-8,0</w:t>
            </w:r>
          </w:p>
        </w:tc>
        <w:tc>
          <w:tcPr>
            <w:tcW w:w="82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6315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-9,0</w:t>
            </w:r>
          </w:p>
        </w:tc>
        <w:tc>
          <w:tcPr>
            <w:tcW w:w="82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DCEB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-10,0</w:t>
            </w:r>
          </w:p>
        </w:tc>
        <w:tc>
          <w:tcPr>
            <w:tcW w:w="82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F75E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-11,0</w:t>
            </w:r>
          </w:p>
        </w:tc>
        <w:tc>
          <w:tcPr>
            <w:tcW w:w="84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D89C61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-12,0</w:t>
            </w:r>
          </w:p>
        </w:tc>
      </w:tr>
      <w:tr w:rsidR="00253043" w:rsidRPr="00253043" w14:paraId="08F6F245" w14:textId="77777777" w:rsidTr="00253043">
        <w:trPr>
          <w:trHeight w:val="517"/>
        </w:trPr>
        <w:tc>
          <w:tcPr>
            <w:tcW w:w="89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EDD6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Iд, мА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2301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0,0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FA55E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0,0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F657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0,0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56BA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0,0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DF6F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0,0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7233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-122,8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F64E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-285,6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D7C5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-450,1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15459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-615,3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D7B27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-780,9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5013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-946,7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3EC421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-1113,0</w:t>
            </w:r>
          </w:p>
        </w:tc>
      </w:tr>
      <w:tr w:rsidR="00253043" w:rsidRPr="00253043" w14:paraId="3C65B79A" w14:textId="77777777" w:rsidTr="00253043">
        <w:trPr>
          <w:trHeight w:val="538"/>
        </w:trPr>
        <w:tc>
          <w:tcPr>
            <w:tcW w:w="89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F119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5304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Uд, В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101E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-1,0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260A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-2,0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30FC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-3,0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2E5B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-4,0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27BD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-5,0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267E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-5,9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AFC0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-6,7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3BE0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-7,5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0C7E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-8,4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0B06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-9,2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C96F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-10,1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528284" w14:textId="77777777" w:rsidR="00253043" w:rsidRPr="00253043" w:rsidRDefault="00253043" w:rsidP="002530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3043">
              <w:rPr>
                <w:rFonts w:ascii="Calibri" w:hAnsi="Calibri" w:cs="Calibri"/>
                <w:color w:val="000000"/>
                <w:sz w:val="20"/>
                <w:szCs w:val="20"/>
              </w:rPr>
              <w:t>-10,9</w:t>
            </w:r>
          </w:p>
        </w:tc>
      </w:tr>
    </w:tbl>
    <w:p w14:paraId="1609D23B" w14:textId="73C0FB9A" w:rsidR="007827A1" w:rsidRDefault="007827A1" w:rsidP="003C5CB5">
      <w:pPr>
        <w:spacing w:after="160" w:line="276" w:lineRule="auto"/>
        <w:jc w:val="center"/>
      </w:pPr>
    </w:p>
    <w:p w14:paraId="4D81337D" w14:textId="77777777" w:rsidR="007827A1" w:rsidRDefault="007827A1">
      <w:pPr>
        <w:spacing w:after="160" w:line="259" w:lineRule="auto"/>
      </w:pPr>
      <w:r>
        <w:br w:type="page"/>
      </w:r>
    </w:p>
    <w:p w14:paraId="626C673A" w14:textId="59BBF5F1" w:rsidR="007827A1" w:rsidRPr="006C384E" w:rsidRDefault="007827A1" w:rsidP="007827A1">
      <w:pPr>
        <w:spacing w:after="160" w:line="276" w:lineRule="auto"/>
        <w:rPr>
          <w:b/>
          <w:bCs/>
        </w:rPr>
      </w:pPr>
      <w:r w:rsidRPr="006C384E">
        <w:rPr>
          <w:b/>
          <w:bCs/>
        </w:rPr>
        <w:lastRenderedPageBreak/>
        <w:tab/>
        <w:t>4. ВАХ диода</w:t>
      </w:r>
      <w:r w:rsidRPr="006C384E">
        <w:rPr>
          <w:b/>
          <w:bCs/>
          <w:lang w:val="en-US"/>
        </w:rPr>
        <w:t>:</w:t>
      </w:r>
    </w:p>
    <w:p w14:paraId="64340F90" w14:textId="2EEC2FF5" w:rsidR="000B3AD2" w:rsidRDefault="000B3AD2" w:rsidP="003C5CB5">
      <w:pPr>
        <w:spacing w:after="160" w:line="276" w:lineRule="auto"/>
        <w:jc w:val="center"/>
      </w:pPr>
      <w:r>
        <w:rPr>
          <w:noProof/>
        </w:rPr>
        <w:drawing>
          <wp:inline distT="0" distB="0" distL="0" distR="0" wp14:anchorId="3590D13C" wp14:editId="4236EFBB">
            <wp:extent cx="5305425" cy="47847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27" cy="478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C3C7" w14:textId="5FC7650C" w:rsidR="003C5CB5" w:rsidRPr="003C5CB5" w:rsidRDefault="003C5CB5" w:rsidP="003C5CB5">
      <w:pPr>
        <w:pStyle w:val="ac"/>
        <w:spacing w:line="276" w:lineRule="auto"/>
        <w:jc w:val="center"/>
        <w:rPr>
          <w:i w:val="0"/>
          <w:iCs w:val="0"/>
          <w:color w:val="auto"/>
          <w:sz w:val="24"/>
          <w:szCs w:val="24"/>
        </w:rPr>
      </w:pPr>
      <w:r w:rsidRPr="003C5CB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</w:t>
      </w:r>
      <w:r w:rsidRPr="003C5CB5">
        <w:rPr>
          <w:i w:val="0"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3C5CB5">
        <w:rPr>
          <w:i w:val="0"/>
          <w:iCs w:val="0"/>
          <w:color w:val="auto"/>
          <w:sz w:val="24"/>
          <w:szCs w:val="24"/>
        </w:rPr>
        <w:t>ВАХ полупроводникового диода (</w:t>
      </w:r>
      <w:r w:rsidR="006C384E">
        <w:rPr>
          <w:i w:val="0"/>
          <w:iCs w:val="0"/>
          <w:color w:val="auto"/>
          <w:sz w:val="24"/>
          <w:szCs w:val="24"/>
        </w:rPr>
        <w:t>Обратная</w:t>
      </w:r>
      <w:r w:rsidRPr="003C5CB5">
        <w:rPr>
          <w:i w:val="0"/>
          <w:iCs w:val="0"/>
          <w:color w:val="auto"/>
          <w:sz w:val="24"/>
          <w:szCs w:val="24"/>
        </w:rPr>
        <w:t xml:space="preserve"> ветвь)</w:t>
      </w:r>
    </w:p>
    <w:p w14:paraId="6E05FF94" w14:textId="77777777" w:rsidR="003C5CB5" w:rsidRDefault="003C5CB5" w:rsidP="00272739">
      <w:pPr>
        <w:spacing w:after="160" w:line="360" w:lineRule="auto"/>
        <w:ind w:firstLine="709"/>
        <w:jc w:val="center"/>
      </w:pPr>
    </w:p>
    <w:p w14:paraId="4D6A1CB1" w14:textId="590C32AE" w:rsidR="00FE3B46" w:rsidRDefault="00FE3B46" w:rsidP="003C5CB5">
      <w:pPr>
        <w:spacing w:after="16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12A0424" wp14:editId="23C01E17">
            <wp:extent cx="6115050" cy="5314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175A" w14:textId="558DCA1E" w:rsidR="003C5CB5" w:rsidRPr="003C5CB5" w:rsidRDefault="003C5CB5" w:rsidP="003C5CB5">
      <w:pPr>
        <w:pStyle w:val="ac"/>
        <w:spacing w:line="276" w:lineRule="auto"/>
        <w:jc w:val="center"/>
        <w:rPr>
          <w:i w:val="0"/>
          <w:iCs w:val="0"/>
          <w:color w:val="auto"/>
          <w:sz w:val="24"/>
          <w:szCs w:val="24"/>
        </w:rPr>
      </w:pPr>
      <w:r w:rsidRPr="003C5CB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3</w:t>
      </w:r>
      <w:r w:rsidRPr="003C5CB5">
        <w:rPr>
          <w:i w:val="0"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3C5CB5">
        <w:rPr>
          <w:i w:val="0"/>
          <w:iCs w:val="0"/>
          <w:color w:val="auto"/>
          <w:sz w:val="24"/>
          <w:szCs w:val="24"/>
        </w:rPr>
        <w:t>ВАХ полупроводникового диода (</w:t>
      </w:r>
      <w:r w:rsidR="006C384E">
        <w:rPr>
          <w:i w:val="0"/>
          <w:iCs w:val="0"/>
          <w:color w:val="auto"/>
          <w:sz w:val="24"/>
          <w:szCs w:val="24"/>
        </w:rPr>
        <w:t>Прямая</w:t>
      </w:r>
      <w:r w:rsidRPr="003C5CB5">
        <w:rPr>
          <w:i w:val="0"/>
          <w:iCs w:val="0"/>
          <w:color w:val="auto"/>
          <w:sz w:val="24"/>
          <w:szCs w:val="24"/>
        </w:rPr>
        <w:t xml:space="preserve"> ветвь)</w:t>
      </w:r>
    </w:p>
    <w:p w14:paraId="6FF87A62" w14:textId="77777777" w:rsidR="00685043" w:rsidRPr="00685043" w:rsidRDefault="00685043" w:rsidP="00685043"/>
    <w:p w14:paraId="2B1C1663" w14:textId="3B8FC65A" w:rsidR="00524514" w:rsidRPr="00200588" w:rsidRDefault="006C384E" w:rsidP="00A01028">
      <w:pPr>
        <w:spacing w:line="360" w:lineRule="auto"/>
        <w:ind w:firstLine="708"/>
        <w:jc w:val="both"/>
      </w:pPr>
      <w:r>
        <w:rPr>
          <w:b/>
        </w:rPr>
        <w:t xml:space="preserve">5. </w:t>
      </w:r>
      <w:r w:rsidR="00BB1363" w:rsidRPr="00BB1363">
        <w:rPr>
          <w:b/>
        </w:rPr>
        <w:t>Вывод:</w:t>
      </w:r>
      <w:r w:rsidR="00BB1363">
        <w:t xml:space="preserve"> </w:t>
      </w:r>
      <w:r w:rsidR="003C5CB5" w:rsidRPr="003C5CB5">
        <w:t xml:space="preserve">В лабораторной работе были изучены и практически исследованы работы и характеристики полупроводникового диода обратной и прямой ветви. </w:t>
      </w:r>
      <w:r w:rsidR="00524514">
        <w:t>Для собранной схемы на основе полученных значений из таблицы 1</w:t>
      </w:r>
      <w:r w:rsidR="00524514" w:rsidRPr="00524514">
        <w:t xml:space="preserve">, 2 </w:t>
      </w:r>
      <w:r w:rsidR="00524514">
        <w:t>был</w:t>
      </w:r>
      <w:r w:rsidR="00200588">
        <w:t xml:space="preserve">а </w:t>
      </w:r>
      <w:r w:rsidR="00524514">
        <w:t>построена ВАХ диода (рис. 1</w:t>
      </w:r>
      <w:r w:rsidR="00524514" w:rsidRPr="00524514">
        <w:t>-2).</w:t>
      </w:r>
      <w:r w:rsidR="00200588">
        <w:t xml:space="preserve"> ВАХ диода имеет две ветви:</w:t>
      </w:r>
      <w:r w:rsidR="00200588" w:rsidRPr="00200588">
        <w:t xml:space="preserve"> </w:t>
      </w:r>
      <w:r w:rsidR="00200588">
        <w:t>прямую и обратную.</w:t>
      </w:r>
    </w:p>
    <w:p w14:paraId="5EEADD23" w14:textId="64D2CA99" w:rsidR="00524514" w:rsidRPr="00200588" w:rsidRDefault="00524514" w:rsidP="00524514">
      <w:pPr>
        <w:spacing w:line="360" w:lineRule="auto"/>
        <w:ind w:firstLine="708"/>
        <w:jc w:val="both"/>
        <w:rPr>
          <w:u w:val="single"/>
        </w:rPr>
      </w:pPr>
      <w:r w:rsidRPr="00200588">
        <w:rPr>
          <w:u w:val="single"/>
        </w:rPr>
        <w:t xml:space="preserve">В </w:t>
      </w:r>
      <w:r w:rsidR="00200588">
        <w:rPr>
          <w:u w:val="single"/>
        </w:rPr>
        <w:t xml:space="preserve">прямой </w:t>
      </w:r>
      <w:r w:rsidRPr="00200588">
        <w:rPr>
          <w:u w:val="single"/>
        </w:rPr>
        <w:t>ветви</w:t>
      </w:r>
      <w:r w:rsidR="00611BC2" w:rsidRPr="00200588">
        <w:rPr>
          <w:u w:val="single"/>
        </w:rPr>
        <w:t>:</w:t>
      </w:r>
    </w:p>
    <w:p w14:paraId="715D030E" w14:textId="7AF70F25" w:rsidR="00524514" w:rsidRDefault="00524514" w:rsidP="00524514">
      <w:pPr>
        <w:pStyle w:val="ad"/>
        <w:numPr>
          <w:ilvl w:val="0"/>
          <w:numId w:val="2"/>
        </w:numPr>
        <w:spacing w:line="360" w:lineRule="auto"/>
        <w:jc w:val="both"/>
      </w:pPr>
      <w:r>
        <w:t>На участке от 0 до 0.4 В переход закрыт =</w:t>
      </w:r>
      <w:r w:rsidRPr="00524514">
        <w:t xml:space="preserve">&gt; </w:t>
      </w:r>
      <w:r>
        <w:t>ток не идет.</w:t>
      </w:r>
    </w:p>
    <w:p w14:paraId="730CE5EA" w14:textId="19B31924" w:rsidR="00524514" w:rsidRDefault="00524514" w:rsidP="00524514">
      <w:pPr>
        <w:pStyle w:val="ad"/>
        <w:numPr>
          <w:ilvl w:val="0"/>
          <w:numId w:val="2"/>
        </w:numPr>
        <w:spacing w:line="360" w:lineRule="auto"/>
        <w:jc w:val="both"/>
      </w:pPr>
      <w:r>
        <w:t xml:space="preserve">После 0.4 </w:t>
      </w:r>
      <w:r w:rsidR="000E7F2A">
        <w:t xml:space="preserve">В </w:t>
      </w:r>
      <w:r>
        <w:t xml:space="preserve">диод открывается </w:t>
      </w:r>
      <w:r w:rsidR="000E7F2A">
        <w:t xml:space="preserve">и график приобретает </w:t>
      </w:r>
      <w:r w:rsidR="00611BC2">
        <w:t xml:space="preserve">более крутой </w:t>
      </w:r>
      <w:r w:rsidR="000E7F2A">
        <w:t xml:space="preserve">вид. </w:t>
      </w:r>
    </w:p>
    <w:p w14:paraId="3D54CB4B" w14:textId="3B1174AB" w:rsidR="000E7F2A" w:rsidRPr="00200588" w:rsidRDefault="000E7F2A" w:rsidP="000E7F2A">
      <w:pPr>
        <w:spacing w:line="360" w:lineRule="auto"/>
        <w:ind w:left="708"/>
        <w:jc w:val="both"/>
        <w:rPr>
          <w:u w:val="single"/>
        </w:rPr>
      </w:pPr>
      <w:r w:rsidRPr="00200588">
        <w:rPr>
          <w:u w:val="single"/>
        </w:rPr>
        <w:t xml:space="preserve">В </w:t>
      </w:r>
      <w:r w:rsidR="00611BC2" w:rsidRPr="00200588">
        <w:rPr>
          <w:u w:val="single"/>
        </w:rPr>
        <w:t>обратной</w:t>
      </w:r>
      <w:r w:rsidRPr="00200588">
        <w:rPr>
          <w:u w:val="single"/>
        </w:rPr>
        <w:t xml:space="preserve"> ветви</w:t>
      </w:r>
      <w:r w:rsidR="00611BC2" w:rsidRPr="00200588">
        <w:rPr>
          <w:u w:val="single"/>
        </w:rPr>
        <w:t>:</w:t>
      </w:r>
    </w:p>
    <w:p w14:paraId="25781463" w14:textId="09EF97B1" w:rsidR="000E7F2A" w:rsidRPr="000E7F2A" w:rsidRDefault="000E7F2A" w:rsidP="000E7F2A">
      <w:pPr>
        <w:spacing w:line="360" w:lineRule="auto"/>
        <w:ind w:left="708"/>
        <w:jc w:val="both"/>
      </w:pPr>
      <w:r>
        <w:tab/>
      </w:r>
      <w:r w:rsidRPr="000E7F2A">
        <w:t xml:space="preserve">1) </w:t>
      </w:r>
      <w:r>
        <w:t>На участке от -1 до -5 В переход закрыт и обладает высоким сопротивлением</w:t>
      </w:r>
      <w:r w:rsidR="00200588">
        <w:t xml:space="preserve"> =</w:t>
      </w:r>
      <w:r w:rsidR="00200588" w:rsidRPr="00200588">
        <w:t>&gt;</w:t>
      </w:r>
      <w:r>
        <w:t xml:space="preserve"> Ток не идет.</w:t>
      </w:r>
    </w:p>
    <w:p w14:paraId="1ADF09D5" w14:textId="0B0B1459" w:rsidR="00BB1363" w:rsidRPr="00AB7CB1" w:rsidRDefault="000E7F2A" w:rsidP="008037E1">
      <w:pPr>
        <w:spacing w:line="360" w:lineRule="auto"/>
        <w:ind w:left="708"/>
        <w:jc w:val="both"/>
      </w:pPr>
      <w:r w:rsidRPr="000E7F2A">
        <w:tab/>
        <w:t>2)</w:t>
      </w:r>
      <w:r w:rsidR="008037E1">
        <w:t xml:space="preserve"> </w:t>
      </w:r>
      <w:r w:rsidR="008329F9">
        <w:t>После</w:t>
      </w:r>
      <w:r w:rsidR="008037E1">
        <w:t xml:space="preserve"> напряжения в -5</w:t>
      </w:r>
      <w:r w:rsidR="008329F9">
        <w:t xml:space="preserve"> В</w:t>
      </w:r>
      <w:r w:rsidR="008037E1">
        <w:t xml:space="preserve"> происходит пробой диода и через него начинает протекать обратный ток </w:t>
      </w:r>
      <w:r w:rsidR="008037E1" w:rsidRPr="008037E1">
        <w:t xml:space="preserve">=&gt; </w:t>
      </w:r>
      <w:r w:rsidR="008037E1">
        <w:t>график принимает лавинообразный вид.</w:t>
      </w:r>
    </w:p>
    <w:sectPr w:rsidR="00BB1363" w:rsidRPr="00AB7CB1" w:rsidSect="00841200">
      <w:footerReference w:type="default" r:id="rId11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3AC81" w14:textId="77777777" w:rsidR="0039082D" w:rsidRDefault="0039082D" w:rsidP="005B232A">
      <w:r>
        <w:separator/>
      </w:r>
    </w:p>
  </w:endnote>
  <w:endnote w:type="continuationSeparator" w:id="0">
    <w:p w14:paraId="19EC1D28" w14:textId="77777777" w:rsidR="0039082D" w:rsidRDefault="0039082D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52145" w14:textId="77777777" w:rsidR="0039082D" w:rsidRDefault="0039082D" w:rsidP="005B232A">
      <w:r>
        <w:separator/>
      </w:r>
    </w:p>
  </w:footnote>
  <w:footnote w:type="continuationSeparator" w:id="0">
    <w:p w14:paraId="59E3FD7E" w14:textId="77777777" w:rsidR="0039082D" w:rsidRDefault="0039082D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47863"/>
    <w:multiLevelType w:val="hybridMultilevel"/>
    <w:tmpl w:val="BA0AC092"/>
    <w:lvl w:ilvl="0" w:tplc="CCCC287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7E2A6D31"/>
    <w:multiLevelType w:val="hybridMultilevel"/>
    <w:tmpl w:val="B4803D08"/>
    <w:lvl w:ilvl="0" w:tplc="991AFEE8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060F77"/>
    <w:rsid w:val="0008269A"/>
    <w:rsid w:val="00094802"/>
    <w:rsid w:val="000A3D84"/>
    <w:rsid w:val="000B3AD2"/>
    <w:rsid w:val="000E7F2A"/>
    <w:rsid w:val="000F3719"/>
    <w:rsid w:val="001014DD"/>
    <w:rsid w:val="001461A7"/>
    <w:rsid w:val="0015065D"/>
    <w:rsid w:val="001D3447"/>
    <w:rsid w:val="001F5685"/>
    <w:rsid w:val="001F71B5"/>
    <w:rsid w:val="00200588"/>
    <w:rsid w:val="00204536"/>
    <w:rsid w:val="00206219"/>
    <w:rsid w:val="002323B2"/>
    <w:rsid w:val="00250894"/>
    <w:rsid w:val="00253043"/>
    <w:rsid w:val="00272739"/>
    <w:rsid w:val="00283D4F"/>
    <w:rsid w:val="002A1878"/>
    <w:rsid w:val="002C0372"/>
    <w:rsid w:val="002C44C8"/>
    <w:rsid w:val="00314FD2"/>
    <w:rsid w:val="003372E3"/>
    <w:rsid w:val="003409DD"/>
    <w:rsid w:val="00344C61"/>
    <w:rsid w:val="003548EA"/>
    <w:rsid w:val="0039082D"/>
    <w:rsid w:val="003C2286"/>
    <w:rsid w:val="003C5CB5"/>
    <w:rsid w:val="003F0CA5"/>
    <w:rsid w:val="00524514"/>
    <w:rsid w:val="0052685A"/>
    <w:rsid w:val="00542CE4"/>
    <w:rsid w:val="00560240"/>
    <w:rsid w:val="00587970"/>
    <w:rsid w:val="005A3656"/>
    <w:rsid w:val="005B232A"/>
    <w:rsid w:val="00611BC2"/>
    <w:rsid w:val="00627646"/>
    <w:rsid w:val="00685043"/>
    <w:rsid w:val="006932C4"/>
    <w:rsid w:val="00693B40"/>
    <w:rsid w:val="006A1225"/>
    <w:rsid w:val="006C082A"/>
    <w:rsid w:val="006C384E"/>
    <w:rsid w:val="006E38A8"/>
    <w:rsid w:val="007273A3"/>
    <w:rsid w:val="00727F77"/>
    <w:rsid w:val="007376C0"/>
    <w:rsid w:val="007412A1"/>
    <w:rsid w:val="00754BD8"/>
    <w:rsid w:val="007827A1"/>
    <w:rsid w:val="007C21D9"/>
    <w:rsid w:val="007E5D87"/>
    <w:rsid w:val="008037E1"/>
    <w:rsid w:val="00820B41"/>
    <w:rsid w:val="008329F9"/>
    <w:rsid w:val="00841200"/>
    <w:rsid w:val="008448B7"/>
    <w:rsid w:val="00844C5F"/>
    <w:rsid w:val="008832F2"/>
    <w:rsid w:val="0088451C"/>
    <w:rsid w:val="00940C28"/>
    <w:rsid w:val="00974DD3"/>
    <w:rsid w:val="00994401"/>
    <w:rsid w:val="009E60C5"/>
    <w:rsid w:val="009E6443"/>
    <w:rsid w:val="00A01028"/>
    <w:rsid w:val="00A17647"/>
    <w:rsid w:val="00A50CBC"/>
    <w:rsid w:val="00A9358F"/>
    <w:rsid w:val="00AB7CB1"/>
    <w:rsid w:val="00B34022"/>
    <w:rsid w:val="00B353FF"/>
    <w:rsid w:val="00B379F4"/>
    <w:rsid w:val="00B6491C"/>
    <w:rsid w:val="00B9753F"/>
    <w:rsid w:val="00BA1DC9"/>
    <w:rsid w:val="00BB1363"/>
    <w:rsid w:val="00BE69A4"/>
    <w:rsid w:val="00C351C2"/>
    <w:rsid w:val="00CB5BD3"/>
    <w:rsid w:val="00CF04B7"/>
    <w:rsid w:val="00D07F85"/>
    <w:rsid w:val="00D10523"/>
    <w:rsid w:val="00D1085A"/>
    <w:rsid w:val="00D53007"/>
    <w:rsid w:val="00D551A0"/>
    <w:rsid w:val="00DB0C03"/>
    <w:rsid w:val="00E049D8"/>
    <w:rsid w:val="00E12C64"/>
    <w:rsid w:val="00E54362"/>
    <w:rsid w:val="00E55EC5"/>
    <w:rsid w:val="00EA3D7B"/>
    <w:rsid w:val="00EA5D31"/>
    <w:rsid w:val="00EB1A81"/>
    <w:rsid w:val="00ED6208"/>
    <w:rsid w:val="00ED7201"/>
    <w:rsid w:val="00EE054D"/>
    <w:rsid w:val="00F1589C"/>
    <w:rsid w:val="00F47D3A"/>
    <w:rsid w:val="00F566C7"/>
    <w:rsid w:val="00F607B9"/>
    <w:rsid w:val="00FC7A91"/>
    <w:rsid w:val="00FD5925"/>
    <w:rsid w:val="00F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EE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8197B-E6C4-472E-999C-D767A0A6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64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12</cp:revision>
  <dcterms:created xsi:type="dcterms:W3CDTF">2022-11-16T21:36:00Z</dcterms:created>
  <dcterms:modified xsi:type="dcterms:W3CDTF">2022-11-30T16:34:00Z</dcterms:modified>
</cp:coreProperties>
</file>