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858F" w14:textId="77777777" w:rsidR="000620AB" w:rsidRPr="00D87B33" w:rsidRDefault="000620AB" w:rsidP="000620AB">
      <w:pPr>
        <w:widowControl w:val="0"/>
        <w:autoSpaceDE w:val="0"/>
        <w:autoSpaceDN w:val="0"/>
        <w:adjustRightInd w:val="0"/>
        <w:jc w:val="center"/>
        <w:rPr>
          <w:lang w:eastAsia="ru-RU"/>
        </w:rPr>
      </w:pPr>
      <w:r w:rsidRPr="00D87B33">
        <w:rPr>
          <w:lang w:eastAsia="ru-RU"/>
        </w:rPr>
        <w:t>ГУАП</w:t>
      </w:r>
    </w:p>
    <w:p w14:paraId="782D6C5A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480"/>
        <w:jc w:val="center"/>
        <w:rPr>
          <w:lang w:eastAsia="ru-RU"/>
        </w:rPr>
      </w:pPr>
      <w:r w:rsidRPr="00D87B33">
        <w:rPr>
          <w:lang w:eastAsia="ru-RU"/>
        </w:rPr>
        <w:t>КАФЕДРА № 53</w:t>
      </w:r>
    </w:p>
    <w:p w14:paraId="01A2BBC0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1200"/>
        <w:rPr>
          <w:lang w:eastAsia="ru-RU"/>
        </w:rPr>
      </w:pPr>
      <w:r w:rsidRPr="00D87B33">
        <w:rPr>
          <w:lang w:eastAsia="ru-RU"/>
        </w:rPr>
        <w:t xml:space="preserve">ОТЧЕТ </w:t>
      </w:r>
      <w:r w:rsidRPr="00D87B33">
        <w:rPr>
          <w:lang w:eastAsia="ru-RU"/>
        </w:rPr>
        <w:br/>
        <w:t>ЗАЩИЩЕН С ОЦЕНКОЙ</w:t>
      </w:r>
    </w:p>
    <w:p w14:paraId="5B097350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120" w:line="360" w:lineRule="auto"/>
        <w:rPr>
          <w:lang w:eastAsia="ru-RU"/>
        </w:rPr>
      </w:pPr>
      <w:r w:rsidRPr="00D87B33">
        <w:rPr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0620AB" w:rsidRPr="00D87B33" w14:paraId="30AF2FBA" w14:textId="77777777" w:rsidTr="007E738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499B79B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 w:rsidRPr="00D87B33">
              <w:rPr>
                <w:lang w:eastAsia="ru-RU"/>
              </w:rP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577B1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06DBEF6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387F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2C2A7E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  <w:r>
              <w:t>С. И.</w:t>
            </w:r>
            <w:r>
              <w:rPr>
                <w:lang w:val="en-US"/>
              </w:rPr>
              <w:t xml:space="preserve"> </w:t>
            </w:r>
            <w:r w:rsidRPr="006448F8">
              <w:t>Зиатдинов</w:t>
            </w:r>
          </w:p>
        </w:tc>
      </w:tr>
      <w:tr w:rsidR="000620AB" w:rsidRPr="00D87B33" w14:paraId="66D899BC" w14:textId="77777777" w:rsidTr="007E73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6D1A7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5E0C4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C84A9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A2FD8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A534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E8EB92F" w14:textId="77777777" w:rsidR="000620AB" w:rsidRPr="00D87B33" w:rsidRDefault="000620AB" w:rsidP="000620AB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20AB" w:rsidRPr="00D87B33" w14:paraId="048C3C99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630B86" w14:textId="77777777" w:rsidR="000620AB" w:rsidRDefault="000620AB" w:rsidP="007E738A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  <w:lang w:eastAsia="ru-RU"/>
              </w:rPr>
            </w:pPr>
            <w:r w:rsidRPr="00D87B33">
              <w:rPr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sz w:val="28"/>
                <w:szCs w:val="28"/>
                <w:lang w:eastAsia="ru-RU"/>
              </w:rPr>
              <w:t xml:space="preserve"> №3</w:t>
            </w:r>
          </w:p>
          <w:p w14:paraId="46BE1083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0620AB" w:rsidRPr="00D87B33" w14:paraId="4E7C9C9A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2FD663E" w14:textId="77777777" w:rsidR="000620AB" w:rsidRDefault="000620AB" w:rsidP="000620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БАЗОВЫЕ ЛОГИЧЕСКИЕ ЭЛЕМЕНТЫ ЦВМ</w:t>
            </w:r>
          </w:p>
          <w:p w14:paraId="1E4815E4" w14:textId="77777777" w:rsidR="000620AB" w:rsidRPr="00D87B33" w:rsidRDefault="000620AB" w:rsidP="000620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  <w:szCs w:val="28"/>
              </w:rPr>
            </w:pPr>
            <w:r w:rsidRPr="00D87B33">
              <w:rPr>
                <w:bCs/>
                <w:sz w:val="28"/>
                <w:szCs w:val="32"/>
                <w:lang w:eastAsia="ru-RU"/>
              </w:rPr>
              <w:t xml:space="preserve">                            </w:t>
            </w:r>
          </w:p>
        </w:tc>
      </w:tr>
      <w:tr w:rsidR="000620AB" w:rsidRPr="00D87B33" w14:paraId="4E4ED25D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09272" w14:textId="77777777" w:rsidR="000620AB" w:rsidRPr="00D87B33" w:rsidRDefault="000620AB" w:rsidP="007E738A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lang w:eastAsia="ru-RU"/>
              </w:rPr>
            </w:pPr>
            <w:r w:rsidRPr="00D87B33">
              <w:rPr>
                <w:lang w:eastAsia="ru-RU"/>
              </w:rPr>
              <w:t xml:space="preserve">по курсу: </w:t>
            </w:r>
            <w:r>
              <w:rPr>
                <w:sz w:val="28"/>
                <w:szCs w:val="28"/>
                <w:lang w:eastAsia="ru-RU"/>
              </w:rPr>
              <w:t>ЭЛЕКТРОНИКА</w:t>
            </w:r>
          </w:p>
        </w:tc>
      </w:tr>
      <w:tr w:rsidR="000620AB" w:rsidRPr="00D87B33" w14:paraId="4B9990A8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E92768" w14:textId="77777777" w:rsidR="000620AB" w:rsidRPr="00D87B33" w:rsidRDefault="000620AB" w:rsidP="007E738A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sz w:val="28"/>
                <w:szCs w:val="28"/>
                <w:lang w:eastAsia="ru-RU"/>
              </w:rPr>
            </w:pPr>
          </w:p>
        </w:tc>
      </w:tr>
      <w:tr w:rsidR="000620AB" w:rsidRPr="00D87B33" w14:paraId="45A25341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4F48A2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</w:p>
        </w:tc>
      </w:tr>
    </w:tbl>
    <w:p w14:paraId="7F60CDBC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1680" w:line="360" w:lineRule="auto"/>
        <w:rPr>
          <w:lang w:val="en-US" w:eastAsia="ru-RU"/>
        </w:rPr>
      </w:pPr>
      <w:r w:rsidRPr="00D87B33">
        <w:rPr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620AB" w:rsidRPr="00D87B33" w14:paraId="1560E7A2" w14:textId="77777777" w:rsidTr="007E738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19F6E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ind w:left="-108"/>
              <w:rPr>
                <w:lang w:eastAsia="ru-RU"/>
              </w:rPr>
            </w:pPr>
            <w:r w:rsidRPr="00D87B33">
              <w:rPr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E1BCD" w14:textId="51AB7E8E" w:rsidR="000620AB" w:rsidRPr="007941FF" w:rsidRDefault="00BE25E4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D3CF8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8EA76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77EB7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85281E" w14:textId="28539EC2" w:rsidR="000620AB" w:rsidRPr="00BE25E4" w:rsidRDefault="00BE25E4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В.А. Воробьев</w:t>
            </w:r>
          </w:p>
        </w:tc>
      </w:tr>
      <w:tr w:rsidR="000620AB" w:rsidRPr="00D87B33" w14:paraId="1D5F14D6" w14:textId="77777777" w:rsidTr="007E738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2F86F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19836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919F2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C539F3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CDB6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898EA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3AF28B0" w14:textId="77777777" w:rsidR="000620AB" w:rsidRPr="00D87B33" w:rsidRDefault="000620AB" w:rsidP="000620AB">
      <w:pPr>
        <w:widowControl w:val="0"/>
        <w:autoSpaceDE w:val="0"/>
        <w:autoSpaceDN w:val="0"/>
        <w:adjustRightInd w:val="0"/>
        <w:rPr>
          <w:sz w:val="20"/>
          <w:szCs w:val="20"/>
          <w:lang w:eastAsia="ru-RU"/>
        </w:rPr>
      </w:pPr>
    </w:p>
    <w:p w14:paraId="51B8C4B3" w14:textId="76F64D2B" w:rsidR="00D113C3" w:rsidRPr="007941FF" w:rsidRDefault="000620AB" w:rsidP="000620AB">
      <w:pPr>
        <w:widowControl w:val="0"/>
        <w:autoSpaceDE w:val="0"/>
        <w:autoSpaceDN w:val="0"/>
        <w:adjustRightInd w:val="0"/>
        <w:spacing w:before="1800"/>
        <w:jc w:val="center"/>
        <w:rPr>
          <w:lang w:eastAsia="ru-RU"/>
        </w:rPr>
      </w:pPr>
      <w:r w:rsidRPr="00D87B33">
        <w:rPr>
          <w:lang w:eastAsia="ru-RU"/>
        </w:rPr>
        <w:t>Санкт-Петербург</w:t>
      </w:r>
      <w:r w:rsidRPr="007941FF">
        <w:rPr>
          <w:lang w:eastAsia="ru-RU"/>
        </w:rPr>
        <w:t xml:space="preserve"> </w:t>
      </w:r>
      <w:r>
        <w:rPr>
          <w:lang w:eastAsia="ru-RU"/>
        </w:rPr>
        <w:t>202</w:t>
      </w:r>
      <w:r w:rsidR="00BE25E4">
        <w:rPr>
          <w:lang w:eastAsia="ru-RU"/>
        </w:rPr>
        <w:t>2</w:t>
      </w:r>
    </w:p>
    <w:p w14:paraId="385EDBEC" w14:textId="77777777" w:rsidR="000620AB" w:rsidRPr="007941FF" w:rsidRDefault="000620AB" w:rsidP="000620AB">
      <w:pPr>
        <w:widowControl w:val="0"/>
        <w:autoSpaceDE w:val="0"/>
        <w:autoSpaceDN w:val="0"/>
        <w:adjustRightInd w:val="0"/>
        <w:spacing w:before="1800"/>
        <w:jc w:val="center"/>
        <w:rPr>
          <w:lang w:eastAsia="ru-RU"/>
        </w:rPr>
      </w:pPr>
    </w:p>
    <w:p w14:paraId="2A27BEDC" w14:textId="2A8C7D11" w:rsidR="00D113C3" w:rsidRPr="00AE418A" w:rsidRDefault="00D113C3" w:rsidP="00D113C3">
      <w:pPr>
        <w:widowControl w:val="0"/>
        <w:autoSpaceDE w:val="0"/>
        <w:autoSpaceDN w:val="0"/>
        <w:adjustRightInd w:val="0"/>
        <w:jc w:val="both"/>
      </w:pPr>
      <w:r w:rsidRPr="00AE418A">
        <w:rPr>
          <w:b/>
        </w:rPr>
        <w:t>Цель работы</w:t>
      </w:r>
      <w:r w:rsidR="000620AB" w:rsidRPr="00AE418A">
        <w:rPr>
          <w:b/>
        </w:rPr>
        <w:t>:</w:t>
      </w:r>
      <w:r w:rsidRPr="00AE418A">
        <w:t xml:space="preserve"> изучение и практическое исследование работы </w:t>
      </w:r>
      <w:r w:rsidR="00B80C1A" w:rsidRPr="00AE418A">
        <w:t>логических элементов</w:t>
      </w:r>
      <w:r w:rsidRPr="00AE418A">
        <w:t>.</w:t>
      </w:r>
    </w:p>
    <w:p w14:paraId="6AA6C07A" w14:textId="1A32F738" w:rsidR="00AE418A" w:rsidRDefault="00AE418A" w:rsidP="00D113C3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502628D" w14:textId="0D435D09" w:rsidR="00D113C3" w:rsidRPr="00AE418A" w:rsidRDefault="00AE418A" w:rsidP="00D113C3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val="en-US"/>
        </w:rPr>
      </w:pPr>
      <w:r w:rsidRPr="00AE418A">
        <w:rPr>
          <w:b/>
          <w:bCs/>
        </w:rPr>
        <w:t>Выполнение работы</w:t>
      </w:r>
      <w:r w:rsidRPr="00AE418A">
        <w:rPr>
          <w:b/>
          <w:bCs/>
          <w:lang w:val="en-US"/>
        </w:rPr>
        <w:t>:</w:t>
      </w:r>
    </w:p>
    <w:p w14:paraId="6C54DAB0" w14:textId="77777777" w:rsidR="00AE418A" w:rsidRPr="00AE418A" w:rsidRDefault="00AE418A" w:rsidP="00D113C3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14:paraId="778BAF95" w14:textId="77777777" w:rsidR="004760BC" w:rsidRPr="00AE418A" w:rsidRDefault="004760BC" w:rsidP="00AE418A">
      <w:pPr>
        <w:pStyle w:val="a7"/>
        <w:numPr>
          <w:ilvl w:val="0"/>
          <w:numId w:val="6"/>
        </w:numPr>
        <w:rPr>
          <w:b/>
        </w:rPr>
      </w:pPr>
      <w:r w:rsidRPr="00AE418A">
        <w:rPr>
          <w:b/>
        </w:rPr>
        <w:t>Логический элемент НЕ (инвертор)</w:t>
      </w:r>
    </w:p>
    <w:p w14:paraId="44DBEAC7" w14:textId="77777777" w:rsidR="003E6663" w:rsidRDefault="003E6663"/>
    <w:p w14:paraId="43CAB3AD" w14:textId="77777777" w:rsidR="000620AB" w:rsidRDefault="000620AB" w:rsidP="000620AB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4732F2C2" wp14:editId="0897E335">
            <wp:extent cx="4856980" cy="44767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273" cy="4484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BD674" w14:textId="77777777" w:rsidR="000620AB" w:rsidRPr="00AE418A" w:rsidRDefault="000620AB" w:rsidP="00AE418A">
      <w:pPr>
        <w:jc w:val="center"/>
        <w:rPr>
          <w:iCs/>
        </w:rPr>
      </w:pPr>
      <w:r w:rsidRPr="00AE418A">
        <w:rPr>
          <w:iCs/>
        </w:rPr>
        <w:t>Рис.1. – Электронная схема инвертора</w:t>
      </w:r>
    </w:p>
    <w:p w14:paraId="283EFB7B" w14:textId="77777777" w:rsidR="000620AB" w:rsidRPr="00AE418A" w:rsidRDefault="000620AB" w:rsidP="00AE418A">
      <w:pPr>
        <w:jc w:val="center"/>
        <w:rPr>
          <w:iCs/>
          <w:sz w:val="22"/>
          <w:szCs w:val="22"/>
        </w:rPr>
      </w:pPr>
    </w:p>
    <w:p w14:paraId="13426146" w14:textId="0ACC508F" w:rsidR="000620AB" w:rsidRPr="00AE418A" w:rsidRDefault="000620AB" w:rsidP="00AE418A">
      <w:pPr>
        <w:jc w:val="center"/>
        <w:rPr>
          <w:iCs/>
          <w:sz w:val="22"/>
          <w:szCs w:val="22"/>
        </w:rPr>
      </w:pPr>
      <w:r w:rsidRPr="00AE418A">
        <w:rPr>
          <w:iCs/>
        </w:rPr>
        <w:t>Таблица.1</w:t>
      </w:r>
      <w:r w:rsidR="008E6368" w:rsidRPr="00AE418A">
        <w:rPr>
          <w:iCs/>
        </w:rPr>
        <w:t>. Результаты исследования инвертора</w:t>
      </w:r>
    </w:p>
    <w:tbl>
      <w:tblPr>
        <w:tblStyle w:val="a8"/>
        <w:tblW w:w="0" w:type="auto"/>
        <w:tblInd w:w="1869" w:type="dxa"/>
        <w:tblLook w:val="04A0" w:firstRow="1" w:lastRow="0" w:firstColumn="1" w:lastColumn="0" w:noHBand="0" w:noVBand="1"/>
      </w:tblPr>
      <w:tblGrid>
        <w:gridCol w:w="3170"/>
        <w:gridCol w:w="2814"/>
      </w:tblGrid>
      <w:tr w:rsidR="000620AB" w14:paraId="1BC33500" w14:textId="77777777" w:rsidTr="008E6368">
        <w:trPr>
          <w:trHeight w:val="708"/>
        </w:trPr>
        <w:tc>
          <w:tcPr>
            <w:tcW w:w="3170" w:type="dxa"/>
          </w:tcPr>
          <w:p w14:paraId="749A67C2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  <w:lang w:val="en-US"/>
              </w:rPr>
              <w:t>U</w:t>
            </w:r>
            <w:r w:rsidRPr="008E6368">
              <w:rPr>
                <w:sz w:val="28"/>
                <w:vertAlign w:val="subscript"/>
              </w:rPr>
              <w:t>вх</w:t>
            </w:r>
            <w:r w:rsidRPr="008E6368">
              <w:rPr>
                <w:sz w:val="28"/>
                <w:lang w:val="en-US"/>
              </w:rPr>
              <w:t>,</w:t>
            </w:r>
            <w:r w:rsidRPr="008E6368">
              <w:rPr>
                <w:sz w:val="28"/>
              </w:rPr>
              <w:t>В</w:t>
            </w:r>
          </w:p>
        </w:tc>
        <w:tc>
          <w:tcPr>
            <w:tcW w:w="2814" w:type="dxa"/>
          </w:tcPr>
          <w:p w14:paraId="628B798E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  <w:lang w:val="en-US"/>
              </w:rPr>
              <w:t>U</w:t>
            </w:r>
            <w:r w:rsidRPr="008E6368">
              <w:rPr>
                <w:sz w:val="28"/>
                <w:vertAlign w:val="subscript"/>
              </w:rPr>
              <w:t>вых</w:t>
            </w:r>
            <w:r w:rsidRPr="008E6368">
              <w:rPr>
                <w:sz w:val="28"/>
                <w:lang w:val="en-US"/>
              </w:rPr>
              <w:t>,</w:t>
            </w:r>
            <w:r w:rsidRPr="008E6368">
              <w:rPr>
                <w:sz w:val="28"/>
              </w:rPr>
              <w:t>В</w:t>
            </w:r>
          </w:p>
        </w:tc>
      </w:tr>
      <w:tr w:rsidR="000620AB" w14:paraId="23F8A676" w14:textId="77777777" w:rsidTr="008E6368">
        <w:trPr>
          <w:trHeight w:val="708"/>
        </w:trPr>
        <w:tc>
          <w:tcPr>
            <w:tcW w:w="3170" w:type="dxa"/>
          </w:tcPr>
          <w:p w14:paraId="2AD4F082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</w:rPr>
              <w:t>0</w:t>
            </w:r>
          </w:p>
        </w:tc>
        <w:tc>
          <w:tcPr>
            <w:tcW w:w="2814" w:type="dxa"/>
          </w:tcPr>
          <w:p w14:paraId="461B64D9" w14:textId="77777777" w:rsidR="000620AB" w:rsidRPr="008E6368" w:rsidRDefault="000620AB" w:rsidP="008E6368">
            <w:pPr>
              <w:jc w:val="center"/>
              <w:rPr>
                <w:sz w:val="28"/>
                <w:lang w:val="en-US"/>
              </w:rPr>
            </w:pPr>
            <w:r w:rsidRPr="008E6368">
              <w:rPr>
                <w:sz w:val="28"/>
              </w:rPr>
              <w:t>4</w:t>
            </w:r>
            <w:r w:rsidRPr="008E6368">
              <w:rPr>
                <w:sz w:val="28"/>
                <w:lang w:val="en-US"/>
              </w:rPr>
              <w:t>,99</w:t>
            </w:r>
          </w:p>
        </w:tc>
      </w:tr>
      <w:tr w:rsidR="000620AB" w14:paraId="0FCC07E9" w14:textId="77777777" w:rsidTr="008E6368">
        <w:trPr>
          <w:trHeight w:val="748"/>
        </w:trPr>
        <w:tc>
          <w:tcPr>
            <w:tcW w:w="3170" w:type="dxa"/>
          </w:tcPr>
          <w:p w14:paraId="1516B73D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</w:rPr>
              <w:t>5</w:t>
            </w:r>
          </w:p>
        </w:tc>
        <w:tc>
          <w:tcPr>
            <w:tcW w:w="2814" w:type="dxa"/>
          </w:tcPr>
          <w:p w14:paraId="238065BF" w14:textId="03C61981" w:rsidR="000620AB" w:rsidRPr="008E6368" w:rsidRDefault="000620AB" w:rsidP="008E6368">
            <w:pPr>
              <w:jc w:val="center"/>
              <w:rPr>
                <w:sz w:val="28"/>
                <w:lang w:val="en-US"/>
              </w:rPr>
            </w:pPr>
            <w:r w:rsidRPr="008E6368">
              <w:rPr>
                <w:sz w:val="28"/>
                <w:lang w:val="en-US"/>
              </w:rPr>
              <w:t>0,0</w:t>
            </w:r>
            <w:r w:rsidR="00AE418A">
              <w:rPr>
                <w:sz w:val="28"/>
                <w:lang w:val="en-US"/>
              </w:rPr>
              <w:t>4</w:t>
            </w:r>
          </w:p>
        </w:tc>
      </w:tr>
    </w:tbl>
    <w:p w14:paraId="78B64F5D" w14:textId="157C50DA" w:rsidR="008E6368" w:rsidRDefault="008E6368" w:rsidP="00672588">
      <w:pPr>
        <w:rPr>
          <w:sz w:val="28"/>
          <w:szCs w:val="28"/>
        </w:rPr>
      </w:pPr>
    </w:p>
    <w:p w14:paraId="5D366561" w14:textId="0ADC1E32" w:rsidR="00964EF6" w:rsidRDefault="00964EF6" w:rsidP="00672588">
      <w:pPr>
        <w:rPr>
          <w:sz w:val="28"/>
          <w:szCs w:val="28"/>
        </w:rPr>
      </w:pPr>
    </w:p>
    <w:p w14:paraId="050F9DBF" w14:textId="660D5AA7" w:rsidR="008E6368" w:rsidRDefault="008E6368" w:rsidP="00672588">
      <w:pPr>
        <w:rPr>
          <w:sz w:val="28"/>
          <w:szCs w:val="28"/>
        </w:rPr>
      </w:pPr>
    </w:p>
    <w:p w14:paraId="295BA218" w14:textId="3B663C00" w:rsidR="00AE418A" w:rsidRDefault="00AE418A" w:rsidP="00672588">
      <w:pPr>
        <w:rPr>
          <w:sz w:val="28"/>
          <w:szCs w:val="28"/>
        </w:rPr>
      </w:pPr>
    </w:p>
    <w:p w14:paraId="5C189833" w14:textId="3693D251" w:rsidR="00AE418A" w:rsidRDefault="00AE418A" w:rsidP="00672588">
      <w:pPr>
        <w:rPr>
          <w:sz w:val="28"/>
          <w:szCs w:val="28"/>
        </w:rPr>
      </w:pPr>
    </w:p>
    <w:p w14:paraId="5FF83595" w14:textId="77777777" w:rsidR="00AE418A" w:rsidRDefault="00AE418A" w:rsidP="00672588">
      <w:pPr>
        <w:rPr>
          <w:sz w:val="28"/>
          <w:szCs w:val="28"/>
        </w:rPr>
      </w:pPr>
    </w:p>
    <w:p w14:paraId="43235EB6" w14:textId="77777777" w:rsidR="008E6368" w:rsidRDefault="008E6368" w:rsidP="00672588">
      <w:pPr>
        <w:rPr>
          <w:sz w:val="28"/>
          <w:szCs w:val="28"/>
        </w:rPr>
      </w:pPr>
    </w:p>
    <w:p w14:paraId="3EF53A0B" w14:textId="77777777" w:rsidR="00672588" w:rsidRPr="00AE418A" w:rsidRDefault="004760BC" w:rsidP="00AE418A">
      <w:pPr>
        <w:pStyle w:val="a7"/>
        <w:numPr>
          <w:ilvl w:val="0"/>
          <w:numId w:val="6"/>
        </w:numPr>
        <w:rPr>
          <w:b/>
          <w:sz w:val="22"/>
          <w:szCs w:val="22"/>
        </w:rPr>
      </w:pPr>
      <w:r w:rsidRPr="00AE418A">
        <w:rPr>
          <w:b/>
        </w:rPr>
        <w:lastRenderedPageBreak/>
        <w:t>Логический элемент ИЛИ-НЕ</w:t>
      </w:r>
    </w:p>
    <w:p w14:paraId="60C08E3D" w14:textId="77777777" w:rsidR="00672588" w:rsidRPr="00B80C1A" w:rsidRDefault="00672588" w:rsidP="00243DD2">
      <w:pPr>
        <w:rPr>
          <w:i/>
          <w:sz w:val="28"/>
          <w:szCs w:val="28"/>
        </w:rPr>
      </w:pPr>
    </w:p>
    <w:p w14:paraId="561D969F" w14:textId="77777777" w:rsidR="00672588" w:rsidRPr="00AE418A" w:rsidRDefault="00243DD2" w:rsidP="00AE418A">
      <w:pPr>
        <w:jc w:val="center"/>
        <w:rPr>
          <w:iCs/>
          <w:sz w:val="22"/>
          <w:szCs w:val="22"/>
        </w:rPr>
      </w:pPr>
      <w:r w:rsidRPr="00AE418A">
        <w:rPr>
          <w:iCs/>
          <w:noProof/>
          <w:sz w:val="22"/>
          <w:szCs w:val="22"/>
          <w:lang w:eastAsia="ru-RU"/>
        </w:rPr>
        <w:drawing>
          <wp:inline distT="0" distB="0" distL="0" distR="0" wp14:anchorId="489C960F" wp14:editId="3A35914B">
            <wp:extent cx="4781664" cy="348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43" cy="350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83125" w14:textId="715E83E3" w:rsidR="00243DD2" w:rsidRPr="00AE418A" w:rsidRDefault="00243DD2" w:rsidP="00AE418A">
      <w:pPr>
        <w:jc w:val="center"/>
        <w:rPr>
          <w:iCs/>
        </w:rPr>
      </w:pPr>
      <w:r w:rsidRPr="00AE418A">
        <w:rPr>
          <w:iCs/>
        </w:rPr>
        <w:t>Рис.</w:t>
      </w:r>
      <w:r w:rsidR="00964EF6" w:rsidRPr="00AE418A">
        <w:rPr>
          <w:iCs/>
        </w:rPr>
        <w:t>2</w:t>
      </w:r>
      <w:r w:rsidRPr="00AE418A">
        <w:rPr>
          <w:iCs/>
        </w:rPr>
        <w:t>. – Электронная схема элемента ИЛИ-НЕ.</w:t>
      </w:r>
    </w:p>
    <w:p w14:paraId="48F23B0C" w14:textId="77777777" w:rsidR="00672588" w:rsidRPr="00AE418A" w:rsidRDefault="00672588" w:rsidP="00AE418A">
      <w:pPr>
        <w:jc w:val="center"/>
        <w:rPr>
          <w:iCs/>
          <w:sz w:val="22"/>
          <w:szCs w:val="22"/>
        </w:rPr>
      </w:pPr>
    </w:p>
    <w:p w14:paraId="0FD016B3" w14:textId="501CBEF0" w:rsidR="00243DD2" w:rsidRPr="00AE418A" w:rsidRDefault="00243DD2" w:rsidP="00AE418A">
      <w:pPr>
        <w:jc w:val="center"/>
        <w:rPr>
          <w:iCs/>
        </w:rPr>
      </w:pPr>
      <w:r w:rsidRPr="00AE418A">
        <w:rPr>
          <w:iCs/>
        </w:rPr>
        <w:t>Таблица.</w:t>
      </w:r>
      <w:r w:rsidR="00964EF6" w:rsidRPr="00AE418A">
        <w:rPr>
          <w:iCs/>
        </w:rPr>
        <w:t>2</w:t>
      </w:r>
      <w:r w:rsidR="008E6368" w:rsidRPr="00AE418A">
        <w:rPr>
          <w:iCs/>
        </w:rPr>
        <w:t>. Результаты исследования элемента ИЛИ-НЕ</w:t>
      </w:r>
    </w:p>
    <w:tbl>
      <w:tblPr>
        <w:tblStyle w:val="a8"/>
        <w:tblW w:w="0" w:type="auto"/>
        <w:tblInd w:w="1239" w:type="dxa"/>
        <w:tblLook w:val="04A0" w:firstRow="1" w:lastRow="0" w:firstColumn="1" w:lastColumn="0" w:noHBand="0" w:noVBand="1"/>
      </w:tblPr>
      <w:tblGrid>
        <w:gridCol w:w="2634"/>
        <w:gridCol w:w="2202"/>
        <w:gridCol w:w="2200"/>
      </w:tblGrid>
      <w:tr w:rsidR="00243DD2" w14:paraId="4E2DF5B7" w14:textId="77777777" w:rsidTr="008E6368">
        <w:trPr>
          <w:trHeight w:val="489"/>
        </w:trPr>
        <w:tc>
          <w:tcPr>
            <w:tcW w:w="2634" w:type="dxa"/>
          </w:tcPr>
          <w:p w14:paraId="3D03949D" w14:textId="77777777" w:rsidR="00243DD2" w:rsidRPr="000620AB" w:rsidRDefault="00243DD2" w:rsidP="0024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02" w:type="dxa"/>
          </w:tcPr>
          <w:p w14:paraId="4D691EBB" w14:textId="77777777" w:rsidR="00243DD2" w:rsidRDefault="00243DD2" w:rsidP="00243DD2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00" w:type="dxa"/>
          </w:tcPr>
          <w:p w14:paraId="54CCC1A7" w14:textId="77777777" w:rsidR="00243DD2" w:rsidRDefault="00243DD2" w:rsidP="00243DD2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</w:rPr>
              <w:t>вых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</w:tr>
      <w:tr w:rsidR="00243DD2" w14:paraId="64C81574" w14:textId="77777777" w:rsidTr="008E6368">
        <w:trPr>
          <w:trHeight w:val="512"/>
        </w:trPr>
        <w:tc>
          <w:tcPr>
            <w:tcW w:w="2634" w:type="dxa"/>
          </w:tcPr>
          <w:p w14:paraId="54384359" w14:textId="77777777" w:rsidR="00243DD2" w:rsidRDefault="00243DD2" w:rsidP="0024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2" w:type="dxa"/>
          </w:tcPr>
          <w:p w14:paraId="0D7C8D52" w14:textId="77777777" w:rsidR="00243DD2" w:rsidRDefault="00243DD2" w:rsidP="0024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0" w:type="dxa"/>
          </w:tcPr>
          <w:p w14:paraId="7E462A0C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,99</w:t>
            </w:r>
          </w:p>
        </w:tc>
      </w:tr>
      <w:tr w:rsidR="00243DD2" w14:paraId="64A3983A" w14:textId="77777777" w:rsidTr="008E6368">
        <w:trPr>
          <w:trHeight w:val="489"/>
        </w:trPr>
        <w:tc>
          <w:tcPr>
            <w:tcW w:w="2634" w:type="dxa"/>
          </w:tcPr>
          <w:p w14:paraId="6AEBF029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2" w:type="dxa"/>
          </w:tcPr>
          <w:p w14:paraId="786939BF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0" w:type="dxa"/>
          </w:tcPr>
          <w:p w14:paraId="77D9411B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  <w:tr w:rsidR="00243DD2" w14:paraId="43671C70" w14:textId="77777777" w:rsidTr="008E6368">
        <w:trPr>
          <w:trHeight w:val="489"/>
        </w:trPr>
        <w:tc>
          <w:tcPr>
            <w:tcW w:w="2634" w:type="dxa"/>
          </w:tcPr>
          <w:p w14:paraId="7313C6CE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2" w:type="dxa"/>
          </w:tcPr>
          <w:p w14:paraId="58BEAF97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0" w:type="dxa"/>
          </w:tcPr>
          <w:p w14:paraId="26631D48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  <w:tr w:rsidR="00243DD2" w14:paraId="7930B755" w14:textId="77777777" w:rsidTr="008E6368">
        <w:trPr>
          <w:trHeight w:val="512"/>
        </w:trPr>
        <w:tc>
          <w:tcPr>
            <w:tcW w:w="2634" w:type="dxa"/>
          </w:tcPr>
          <w:p w14:paraId="65BAC0E3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2" w:type="dxa"/>
          </w:tcPr>
          <w:p w14:paraId="4886BA40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0" w:type="dxa"/>
          </w:tcPr>
          <w:p w14:paraId="73A417C4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</w:tbl>
    <w:p w14:paraId="5CF61EE7" w14:textId="77777777" w:rsidR="004760BC" w:rsidRDefault="004760BC" w:rsidP="004760BC">
      <w:pPr>
        <w:rPr>
          <w:i/>
          <w:sz w:val="28"/>
          <w:szCs w:val="28"/>
        </w:rPr>
      </w:pPr>
    </w:p>
    <w:p w14:paraId="690C7AD4" w14:textId="77777777" w:rsidR="008E6368" w:rsidRDefault="008E6368" w:rsidP="004760BC">
      <w:pPr>
        <w:rPr>
          <w:i/>
          <w:sz w:val="28"/>
          <w:szCs w:val="28"/>
        </w:rPr>
      </w:pPr>
    </w:p>
    <w:p w14:paraId="1ED0FAF9" w14:textId="77777777" w:rsidR="008E6368" w:rsidRDefault="008E6368" w:rsidP="004760BC">
      <w:pPr>
        <w:rPr>
          <w:i/>
          <w:sz w:val="28"/>
          <w:szCs w:val="28"/>
        </w:rPr>
      </w:pPr>
    </w:p>
    <w:p w14:paraId="5238E1C5" w14:textId="77777777" w:rsidR="008E6368" w:rsidRDefault="008E6368" w:rsidP="004760BC">
      <w:pPr>
        <w:rPr>
          <w:i/>
          <w:sz w:val="28"/>
          <w:szCs w:val="28"/>
        </w:rPr>
      </w:pPr>
    </w:p>
    <w:p w14:paraId="6B3A2F0F" w14:textId="77777777" w:rsidR="008E6368" w:rsidRDefault="008E6368" w:rsidP="004760BC">
      <w:pPr>
        <w:rPr>
          <w:i/>
          <w:sz w:val="28"/>
          <w:szCs w:val="28"/>
        </w:rPr>
      </w:pPr>
    </w:p>
    <w:p w14:paraId="322C5341" w14:textId="77777777" w:rsidR="008E6368" w:rsidRDefault="008E6368" w:rsidP="004760BC">
      <w:pPr>
        <w:rPr>
          <w:i/>
          <w:sz w:val="28"/>
          <w:szCs w:val="28"/>
        </w:rPr>
      </w:pPr>
    </w:p>
    <w:p w14:paraId="6982A161" w14:textId="77777777" w:rsidR="008E6368" w:rsidRDefault="008E6368" w:rsidP="004760BC">
      <w:pPr>
        <w:rPr>
          <w:i/>
          <w:sz w:val="28"/>
          <w:szCs w:val="28"/>
        </w:rPr>
      </w:pPr>
    </w:p>
    <w:p w14:paraId="5375EBFD" w14:textId="77777777" w:rsidR="008E6368" w:rsidRDefault="008E6368" w:rsidP="004760BC">
      <w:pPr>
        <w:rPr>
          <w:i/>
          <w:sz w:val="28"/>
          <w:szCs w:val="28"/>
        </w:rPr>
      </w:pPr>
    </w:p>
    <w:p w14:paraId="6DEB3C5F" w14:textId="502C6BE5" w:rsidR="008E6368" w:rsidRDefault="008E6368" w:rsidP="004760BC">
      <w:pPr>
        <w:rPr>
          <w:i/>
          <w:sz w:val="28"/>
          <w:szCs w:val="28"/>
        </w:rPr>
      </w:pPr>
    </w:p>
    <w:p w14:paraId="53341711" w14:textId="77777777" w:rsidR="00AE418A" w:rsidRDefault="00AE418A" w:rsidP="004760BC">
      <w:pPr>
        <w:rPr>
          <w:i/>
          <w:sz w:val="28"/>
          <w:szCs w:val="28"/>
        </w:rPr>
      </w:pPr>
    </w:p>
    <w:p w14:paraId="74780531" w14:textId="77777777" w:rsidR="008E6368" w:rsidRDefault="008E6368" w:rsidP="004760BC">
      <w:pPr>
        <w:rPr>
          <w:i/>
          <w:sz w:val="28"/>
          <w:szCs w:val="28"/>
        </w:rPr>
      </w:pPr>
    </w:p>
    <w:p w14:paraId="3B6C0C3B" w14:textId="77777777" w:rsidR="008E6368" w:rsidRDefault="008E6368" w:rsidP="004760BC">
      <w:pPr>
        <w:rPr>
          <w:i/>
          <w:sz w:val="28"/>
          <w:szCs w:val="28"/>
        </w:rPr>
      </w:pPr>
    </w:p>
    <w:p w14:paraId="3B1E0EC6" w14:textId="77777777" w:rsidR="008E6368" w:rsidRDefault="008E6368" w:rsidP="004760BC">
      <w:pPr>
        <w:rPr>
          <w:i/>
          <w:sz w:val="28"/>
          <w:szCs w:val="28"/>
        </w:rPr>
      </w:pPr>
    </w:p>
    <w:p w14:paraId="0B298585" w14:textId="236CB18C" w:rsidR="008E6368" w:rsidRDefault="008E6368" w:rsidP="004760BC">
      <w:pPr>
        <w:rPr>
          <w:i/>
          <w:sz w:val="28"/>
          <w:szCs w:val="28"/>
        </w:rPr>
      </w:pPr>
    </w:p>
    <w:p w14:paraId="52512966" w14:textId="0EAE0ED4" w:rsidR="00AE418A" w:rsidRDefault="00AE418A" w:rsidP="004760BC">
      <w:pPr>
        <w:rPr>
          <w:i/>
        </w:rPr>
      </w:pPr>
    </w:p>
    <w:p w14:paraId="467B91DD" w14:textId="77777777" w:rsidR="00AE418A" w:rsidRPr="00AE418A" w:rsidRDefault="00AE418A" w:rsidP="004760BC">
      <w:pPr>
        <w:rPr>
          <w:i/>
        </w:rPr>
      </w:pPr>
    </w:p>
    <w:p w14:paraId="72CA7205" w14:textId="77777777" w:rsidR="00672588" w:rsidRPr="00AE418A" w:rsidRDefault="004760BC" w:rsidP="00AE418A">
      <w:pPr>
        <w:pStyle w:val="a7"/>
        <w:numPr>
          <w:ilvl w:val="0"/>
          <w:numId w:val="6"/>
        </w:numPr>
        <w:rPr>
          <w:b/>
        </w:rPr>
      </w:pPr>
      <w:r w:rsidRPr="00AE418A">
        <w:rPr>
          <w:b/>
        </w:rPr>
        <w:lastRenderedPageBreak/>
        <w:t>Элемент И (логический перемножитель)</w:t>
      </w:r>
    </w:p>
    <w:p w14:paraId="5B85223A" w14:textId="77777777" w:rsidR="00243DD2" w:rsidRDefault="00243DD2" w:rsidP="00243DD2">
      <w:pPr>
        <w:jc w:val="center"/>
        <w:rPr>
          <w:u w:val="single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3413CDE7" wp14:editId="76CEE0B8">
            <wp:extent cx="4219575" cy="4046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58" cy="4126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EE104" w14:textId="7F72629D" w:rsidR="00672588" w:rsidRPr="00AE418A" w:rsidRDefault="00243DD2" w:rsidP="00AE418A">
      <w:pPr>
        <w:jc w:val="center"/>
        <w:rPr>
          <w:iCs/>
        </w:rPr>
      </w:pPr>
      <w:r w:rsidRPr="00AE418A">
        <w:rPr>
          <w:iCs/>
        </w:rPr>
        <w:t>Рис.</w:t>
      </w:r>
      <w:r w:rsidR="00964EF6" w:rsidRPr="00AE418A">
        <w:rPr>
          <w:iCs/>
        </w:rPr>
        <w:t>3</w:t>
      </w:r>
      <w:r w:rsidRPr="00AE418A">
        <w:rPr>
          <w:iCs/>
        </w:rPr>
        <w:t>. – Электронная схема перемножителя</w:t>
      </w:r>
    </w:p>
    <w:p w14:paraId="278B170B" w14:textId="77777777" w:rsidR="008E6368" w:rsidRPr="00AE418A" w:rsidRDefault="008E6368" w:rsidP="00AE418A">
      <w:pPr>
        <w:jc w:val="center"/>
        <w:rPr>
          <w:iCs/>
        </w:rPr>
      </w:pPr>
    </w:p>
    <w:p w14:paraId="1DFFCA81" w14:textId="4CF0715D" w:rsidR="00243DD2" w:rsidRPr="00AE418A" w:rsidRDefault="00243DD2" w:rsidP="00AE418A">
      <w:pPr>
        <w:jc w:val="center"/>
        <w:rPr>
          <w:iCs/>
        </w:rPr>
      </w:pPr>
      <w:r w:rsidRPr="00AE418A">
        <w:rPr>
          <w:iCs/>
        </w:rPr>
        <w:t>Таблица.</w:t>
      </w:r>
      <w:r w:rsidR="00964EF6" w:rsidRPr="00AE418A">
        <w:rPr>
          <w:iCs/>
        </w:rPr>
        <w:t>3</w:t>
      </w:r>
      <w:r w:rsidR="008E6368" w:rsidRPr="00AE418A">
        <w:rPr>
          <w:iCs/>
        </w:rPr>
        <w:t>. Результаты исследования перемножителя</w:t>
      </w:r>
    </w:p>
    <w:tbl>
      <w:tblPr>
        <w:tblStyle w:val="a8"/>
        <w:tblW w:w="0" w:type="auto"/>
        <w:tblInd w:w="1359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</w:tblGrid>
      <w:tr w:rsidR="00243DD2" w14:paraId="400D8AD7" w14:textId="77777777" w:rsidTr="008E6368">
        <w:trPr>
          <w:trHeight w:val="667"/>
        </w:trPr>
        <w:tc>
          <w:tcPr>
            <w:tcW w:w="2246" w:type="dxa"/>
          </w:tcPr>
          <w:p w14:paraId="7908719B" w14:textId="77777777" w:rsidR="00243DD2" w:rsidRPr="000620AB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46" w:type="dxa"/>
          </w:tcPr>
          <w:p w14:paraId="53FB30BB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46" w:type="dxa"/>
          </w:tcPr>
          <w:p w14:paraId="668965A6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</w:rPr>
              <w:t>вых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</w:tr>
      <w:tr w:rsidR="00243DD2" w14:paraId="344887FE" w14:textId="77777777" w:rsidTr="008E6368">
        <w:trPr>
          <w:trHeight w:val="667"/>
        </w:trPr>
        <w:tc>
          <w:tcPr>
            <w:tcW w:w="2246" w:type="dxa"/>
          </w:tcPr>
          <w:p w14:paraId="62942568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46" w:type="dxa"/>
          </w:tcPr>
          <w:p w14:paraId="686BF5AC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46" w:type="dxa"/>
          </w:tcPr>
          <w:p w14:paraId="10BCC119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</w:tr>
      <w:tr w:rsidR="00243DD2" w14:paraId="053F132E" w14:textId="77777777" w:rsidTr="008E6368">
        <w:trPr>
          <w:trHeight w:val="667"/>
        </w:trPr>
        <w:tc>
          <w:tcPr>
            <w:tcW w:w="2246" w:type="dxa"/>
          </w:tcPr>
          <w:p w14:paraId="5D95DFAE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6" w:type="dxa"/>
          </w:tcPr>
          <w:p w14:paraId="59B31031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45811CEA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</w:tr>
      <w:tr w:rsidR="00243DD2" w14:paraId="25DE0BC7" w14:textId="77777777" w:rsidTr="008E6368">
        <w:trPr>
          <w:trHeight w:val="667"/>
        </w:trPr>
        <w:tc>
          <w:tcPr>
            <w:tcW w:w="2246" w:type="dxa"/>
          </w:tcPr>
          <w:p w14:paraId="5FCF7AD7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35A86D9C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6" w:type="dxa"/>
          </w:tcPr>
          <w:p w14:paraId="1981DBE8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</w:tr>
      <w:tr w:rsidR="00243DD2" w14:paraId="04A83ECF" w14:textId="77777777" w:rsidTr="008E6368">
        <w:trPr>
          <w:trHeight w:val="698"/>
        </w:trPr>
        <w:tc>
          <w:tcPr>
            <w:tcW w:w="2246" w:type="dxa"/>
          </w:tcPr>
          <w:p w14:paraId="5276A97C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2D50CBDF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0FA9EAFA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457E3156" w14:textId="77777777" w:rsidR="00243DD2" w:rsidRDefault="00243DD2" w:rsidP="00672588">
      <w:pPr>
        <w:rPr>
          <w:i/>
          <w:sz w:val="28"/>
          <w:szCs w:val="28"/>
        </w:rPr>
      </w:pPr>
    </w:p>
    <w:p w14:paraId="15379B8B" w14:textId="77777777" w:rsidR="00672588" w:rsidRDefault="0067258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1156DB2C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4C22D8E3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6FE75541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18BE81D2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F871BA5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D3C7849" w14:textId="0D97A3A1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0D6D10E3" w14:textId="77777777" w:rsidR="00AE418A" w:rsidRDefault="00AE418A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73DF5F35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B547A86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2ED53B3" w14:textId="77777777" w:rsidR="00A86EDA" w:rsidRPr="00AE418A" w:rsidRDefault="004760BC" w:rsidP="00AE418A">
      <w:pPr>
        <w:pStyle w:val="a7"/>
        <w:numPr>
          <w:ilvl w:val="0"/>
          <w:numId w:val="6"/>
        </w:numPr>
        <w:rPr>
          <w:b/>
        </w:rPr>
      </w:pPr>
      <w:r w:rsidRPr="00AE418A">
        <w:rPr>
          <w:b/>
        </w:rPr>
        <w:lastRenderedPageBreak/>
        <w:t>Логический элемент И-НЕ</w:t>
      </w:r>
    </w:p>
    <w:p w14:paraId="1D634A50" w14:textId="5FA5A66C" w:rsidR="004760BC" w:rsidRPr="00272501" w:rsidRDefault="00243DD2" w:rsidP="00272501">
      <w:pPr>
        <w:pStyle w:val="a7"/>
        <w:ind w:left="360"/>
        <w:jc w:val="center"/>
        <w:rPr>
          <w:i/>
          <w:sz w:val="28"/>
          <w:szCs w:val="28"/>
          <w:u w:val="single"/>
        </w:rPr>
      </w:pPr>
      <w:r w:rsidRPr="008E6368">
        <w:rPr>
          <w:i/>
          <w:noProof/>
          <w:sz w:val="28"/>
          <w:szCs w:val="28"/>
          <w:lang w:eastAsia="ru-RU"/>
        </w:rPr>
        <w:drawing>
          <wp:inline distT="0" distB="0" distL="0" distR="0" wp14:anchorId="798FEFD2" wp14:editId="21F04A98">
            <wp:extent cx="4967857" cy="33051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27" cy="330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69A2F" w14:textId="605EFAE9" w:rsidR="004760BC" w:rsidRPr="00AE418A" w:rsidRDefault="004760BC" w:rsidP="00AE418A">
      <w:pPr>
        <w:tabs>
          <w:tab w:val="left" w:pos="3375"/>
        </w:tabs>
        <w:jc w:val="center"/>
        <w:rPr>
          <w:iCs/>
        </w:rPr>
      </w:pPr>
      <w:r w:rsidRPr="00AE418A">
        <w:rPr>
          <w:iCs/>
        </w:rPr>
        <w:t>Рис.</w:t>
      </w:r>
      <w:r w:rsidR="00964EF6" w:rsidRPr="00AE418A">
        <w:rPr>
          <w:iCs/>
        </w:rPr>
        <w:t>4</w:t>
      </w:r>
      <w:r w:rsidRPr="00AE418A">
        <w:rPr>
          <w:iCs/>
        </w:rPr>
        <w:t xml:space="preserve">. – </w:t>
      </w:r>
      <w:r w:rsidR="008E6368" w:rsidRPr="00AE418A">
        <w:rPr>
          <w:iCs/>
        </w:rPr>
        <w:t>Электронная схема элемента И-НЕ</w:t>
      </w:r>
    </w:p>
    <w:p w14:paraId="34F5BC9D" w14:textId="77777777" w:rsidR="00243DD2" w:rsidRPr="00AE418A" w:rsidRDefault="00243DD2" w:rsidP="00AE418A">
      <w:pPr>
        <w:tabs>
          <w:tab w:val="left" w:pos="3375"/>
        </w:tabs>
        <w:jc w:val="center"/>
        <w:rPr>
          <w:iCs/>
        </w:rPr>
      </w:pPr>
    </w:p>
    <w:p w14:paraId="5251AE12" w14:textId="274AB1C5" w:rsidR="00243DD2" w:rsidRPr="00AE418A" w:rsidRDefault="00243DD2" w:rsidP="00AE418A">
      <w:pPr>
        <w:jc w:val="center"/>
        <w:rPr>
          <w:iCs/>
        </w:rPr>
      </w:pPr>
      <w:r w:rsidRPr="00AE418A">
        <w:rPr>
          <w:iCs/>
        </w:rPr>
        <w:t>Таблица.</w:t>
      </w:r>
      <w:r w:rsidR="00964EF6" w:rsidRPr="00AE418A">
        <w:rPr>
          <w:iCs/>
        </w:rPr>
        <w:t>4</w:t>
      </w:r>
      <w:r w:rsidR="00A65653" w:rsidRPr="00AE418A">
        <w:rPr>
          <w:iCs/>
        </w:rPr>
        <w:t>. Результаты исследования элемента И-НЕ</w:t>
      </w:r>
    </w:p>
    <w:tbl>
      <w:tblPr>
        <w:tblStyle w:val="a8"/>
        <w:tblW w:w="0" w:type="auto"/>
        <w:tblInd w:w="1359" w:type="dxa"/>
        <w:tblLook w:val="04A0" w:firstRow="1" w:lastRow="0" w:firstColumn="1" w:lastColumn="0" w:noHBand="0" w:noVBand="1"/>
      </w:tblPr>
      <w:tblGrid>
        <w:gridCol w:w="2209"/>
        <w:gridCol w:w="2209"/>
        <w:gridCol w:w="2209"/>
      </w:tblGrid>
      <w:tr w:rsidR="00243DD2" w14:paraId="279E077B" w14:textId="77777777" w:rsidTr="00A65653">
        <w:trPr>
          <w:trHeight w:val="427"/>
        </w:trPr>
        <w:tc>
          <w:tcPr>
            <w:tcW w:w="2209" w:type="dxa"/>
          </w:tcPr>
          <w:p w14:paraId="228FDCFB" w14:textId="77777777" w:rsidR="00243DD2" w:rsidRPr="000620AB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09" w:type="dxa"/>
          </w:tcPr>
          <w:p w14:paraId="041D4701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209" w:type="dxa"/>
          </w:tcPr>
          <w:p w14:paraId="72399F37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</w:rPr>
              <w:t>вых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</w:p>
        </w:tc>
      </w:tr>
      <w:tr w:rsidR="00243DD2" w14:paraId="6045EA02" w14:textId="77777777" w:rsidTr="00A65653">
        <w:trPr>
          <w:trHeight w:val="427"/>
        </w:trPr>
        <w:tc>
          <w:tcPr>
            <w:tcW w:w="2209" w:type="dxa"/>
          </w:tcPr>
          <w:p w14:paraId="7491AEF4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13F1CC77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3E3DB497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</w:t>
            </w:r>
          </w:p>
        </w:tc>
      </w:tr>
      <w:tr w:rsidR="00243DD2" w14:paraId="1E17C4BD" w14:textId="77777777" w:rsidTr="00A65653">
        <w:trPr>
          <w:trHeight w:val="427"/>
        </w:trPr>
        <w:tc>
          <w:tcPr>
            <w:tcW w:w="2209" w:type="dxa"/>
          </w:tcPr>
          <w:p w14:paraId="752F30CE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9" w:type="dxa"/>
          </w:tcPr>
          <w:p w14:paraId="2E704620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243EF3B2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</w:t>
            </w:r>
          </w:p>
        </w:tc>
      </w:tr>
      <w:tr w:rsidR="00243DD2" w14:paraId="468F8DEB" w14:textId="77777777" w:rsidTr="00A65653">
        <w:trPr>
          <w:trHeight w:val="427"/>
        </w:trPr>
        <w:tc>
          <w:tcPr>
            <w:tcW w:w="2209" w:type="dxa"/>
          </w:tcPr>
          <w:p w14:paraId="10E34EAB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7B4DBEF3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9" w:type="dxa"/>
          </w:tcPr>
          <w:p w14:paraId="70A35F65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</w:t>
            </w:r>
          </w:p>
        </w:tc>
      </w:tr>
      <w:tr w:rsidR="00243DD2" w14:paraId="68B8FBC7" w14:textId="77777777" w:rsidTr="00A65653">
        <w:trPr>
          <w:trHeight w:val="447"/>
        </w:trPr>
        <w:tc>
          <w:tcPr>
            <w:tcW w:w="2209" w:type="dxa"/>
          </w:tcPr>
          <w:p w14:paraId="0C443D53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30F16189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37378A14" w14:textId="74E3160F" w:rsidR="00243DD2" w:rsidRPr="00BE25E4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 w:rsidR="00BE25E4">
              <w:rPr>
                <w:sz w:val="28"/>
                <w:szCs w:val="28"/>
              </w:rPr>
              <w:t>3</w:t>
            </w:r>
          </w:p>
        </w:tc>
      </w:tr>
    </w:tbl>
    <w:p w14:paraId="3BF69B29" w14:textId="77777777" w:rsidR="00EB77DE" w:rsidRPr="00B072F8" w:rsidRDefault="00EB77DE" w:rsidP="00EB77DE">
      <w:pPr>
        <w:rPr>
          <w:b/>
          <w:sz w:val="28"/>
          <w:szCs w:val="28"/>
        </w:rPr>
      </w:pPr>
    </w:p>
    <w:p w14:paraId="7EAB3F45" w14:textId="7A9A804C" w:rsidR="00A86EDA" w:rsidRPr="00AE418A" w:rsidRDefault="00A86EDA" w:rsidP="00243DD2">
      <w:pPr>
        <w:pStyle w:val="a7"/>
        <w:ind w:left="360"/>
        <w:jc w:val="both"/>
        <w:rPr>
          <w:bCs/>
        </w:rPr>
      </w:pPr>
      <w:r w:rsidRPr="00243DD2">
        <w:rPr>
          <w:b/>
          <w:sz w:val="28"/>
          <w:szCs w:val="28"/>
        </w:rPr>
        <w:t>Вывод</w:t>
      </w:r>
      <w:r w:rsidR="00A65653" w:rsidRPr="00580849">
        <w:rPr>
          <w:b/>
          <w:sz w:val="28"/>
          <w:szCs w:val="28"/>
        </w:rPr>
        <w:t>:</w:t>
      </w:r>
      <w:r w:rsidR="00AE418A">
        <w:rPr>
          <w:b/>
          <w:sz w:val="28"/>
          <w:szCs w:val="28"/>
        </w:rPr>
        <w:t xml:space="preserve"> </w:t>
      </w:r>
      <w:r w:rsidR="00AE418A">
        <w:rPr>
          <w:bCs/>
        </w:rPr>
        <w:t>в ходе выполнения работы исследовали и изучили такие логические элементы</w:t>
      </w:r>
      <w:r w:rsidR="00AE418A" w:rsidRPr="00AE418A">
        <w:rPr>
          <w:bCs/>
        </w:rPr>
        <w:t xml:space="preserve">: </w:t>
      </w:r>
    </w:p>
    <w:p w14:paraId="0AA72FEF" w14:textId="77777777" w:rsidR="00AC0320" w:rsidRPr="00AE418A" w:rsidRDefault="00A65653" w:rsidP="00116C6D">
      <w:pPr>
        <w:pStyle w:val="a7"/>
        <w:numPr>
          <w:ilvl w:val="0"/>
          <w:numId w:val="7"/>
        </w:numPr>
        <w:spacing w:before="240"/>
        <w:ind w:left="284" w:firstLine="720"/>
        <w:rPr>
          <w:bCs/>
        </w:rPr>
      </w:pPr>
      <w:r w:rsidRPr="00AE418A">
        <w:rPr>
          <w:bCs/>
        </w:rPr>
        <w:t>Л</w:t>
      </w:r>
      <w:r w:rsidR="00037832" w:rsidRPr="00AE418A">
        <w:rPr>
          <w:bCs/>
        </w:rPr>
        <w:t xml:space="preserve">огический элемент </w:t>
      </w:r>
      <w:r w:rsidR="00A03B14" w:rsidRPr="00AE418A">
        <w:rPr>
          <w:bCs/>
        </w:rPr>
        <w:t>«НЕ»</w:t>
      </w:r>
      <w:r w:rsidRPr="00AE418A">
        <w:rPr>
          <w:bCs/>
        </w:rPr>
        <w:t>(инвертор): п</w:t>
      </w:r>
      <w:r w:rsidR="00B072F8" w:rsidRPr="00AE418A">
        <w:rPr>
          <w:bCs/>
        </w:rPr>
        <w:t>ри</w:t>
      </w:r>
      <w:r w:rsidRPr="00AE418A">
        <w:rPr>
          <w:bCs/>
        </w:rPr>
        <w:t xml:space="preserve"> значении входного напряжения, равного логическому нулю (</w:t>
      </w:r>
      <w:r w:rsidR="00B072F8" w:rsidRPr="00AE418A">
        <w:rPr>
          <w:bCs/>
        </w:rPr>
        <w:t>Uвх = 0</w:t>
      </w:r>
      <w:r w:rsidRPr="00AE418A">
        <w:rPr>
          <w:bCs/>
        </w:rPr>
        <w:t>)</w:t>
      </w:r>
      <w:r w:rsidR="00B072F8" w:rsidRPr="00AE418A">
        <w:rPr>
          <w:bCs/>
        </w:rPr>
        <w:t xml:space="preserve"> транзистор закрыт</w:t>
      </w:r>
      <w:r w:rsidRPr="00AE418A">
        <w:rPr>
          <w:bCs/>
        </w:rPr>
        <w:t>,</w:t>
      </w:r>
      <w:r w:rsidR="00B072F8" w:rsidRPr="00AE418A">
        <w:rPr>
          <w:bCs/>
        </w:rPr>
        <w:t xml:space="preserve"> ток коллектора</w:t>
      </w:r>
      <w:r w:rsidRPr="00AE418A">
        <w:rPr>
          <w:bCs/>
        </w:rPr>
        <w:t xml:space="preserve"> также </w:t>
      </w:r>
      <w:r w:rsidR="00B072F8" w:rsidRPr="00AE418A">
        <w:rPr>
          <w:bCs/>
        </w:rPr>
        <w:t xml:space="preserve">равен </w:t>
      </w:r>
      <w:r w:rsidRPr="00AE418A">
        <w:rPr>
          <w:bCs/>
        </w:rPr>
        <w:t>нулю</w:t>
      </w:r>
      <w:r w:rsidR="00B072F8" w:rsidRPr="00AE418A">
        <w:rPr>
          <w:bCs/>
        </w:rPr>
        <w:t xml:space="preserve">. При этом сопротивление участка коллектор-эмиттер </w:t>
      </w:r>
      <w:r w:rsidR="00116C6D" w:rsidRPr="00AE418A">
        <w:rPr>
          <w:bCs/>
        </w:rPr>
        <w:t>r</w:t>
      </w:r>
      <w:r w:rsidR="00B072F8" w:rsidRPr="00AE418A">
        <w:rPr>
          <w:bCs/>
        </w:rPr>
        <w:t xml:space="preserve">кэ велико, и при </w:t>
      </w:r>
      <w:r w:rsidR="00116C6D" w:rsidRPr="00AE418A">
        <w:rPr>
          <w:bCs/>
        </w:rPr>
        <w:t>r</w:t>
      </w:r>
      <w:r w:rsidR="00B072F8" w:rsidRPr="00AE418A">
        <w:rPr>
          <w:bCs/>
        </w:rPr>
        <w:t>кэ » Rк напряжение источника питания Eп через резистор Rк поступает на выход (Uвых = Eп) (логическая единица).</w:t>
      </w:r>
    </w:p>
    <w:p w14:paraId="1AF974DC" w14:textId="77777777" w:rsidR="002B36D2" w:rsidRPr="00AE418A" w:rsidRDefault="002B36D2" w:rsidP="00964EF6">
      <w:pPr>
        <w:rPr>
          <w:bCs/>
        </w:rPr>
      </w:pPr>
    </w:p>
    <w:p w14:paraId="6F04DB4F" w14:textId="77777777" w:rsidR="00580849" w:rsidRPr="00AE418A" w:rsidRDefault="002B36D2" w:rsidP="00116C6D">
      <w:pPr>
        <w:pStyle w:val="a7"/>
        <w:numPr>
          <w:ilvl w:val="0"/>
          <w:numId w:val="7"/>
        </w:numPr>
        <w:ind w:left="284" w:firstLine="720"/>
        <w:rPr>
          <w:bCs/>
        </w:rPr>
      </w:pPr>
      <w:r w:rsidRPr="00AE418A">
        <w:rPr>
          <w:bCs/>
        </w:rPr>
        <w:t xml:space="preserve">Логический элемент </w:t>
      </w:r>
      <w:r w:rsidR="00A03B14" w:rsidRPr="00AE418A">
        <w:rPr>
          <w:bCs/>
        </w:rPr>
        <w:t>«</w:t>
      </w:r>
      <w:r w:rsidRPr="00AE418A">
        <w:rPr>
          <w:bCs/>
        </w:rPr>
        <w:t>ИЛИ-НЕ</w:t>
      </w:r>
      <w:r w:rsidR="00A03B14" w:rsidRPr="00AE418A">
        <w:rPr>
          <w:bCs/>
        </w:rPr>
        <w:t>»</w:t>
      </w:r>
      <w:r w:rsidR="00580849" w:rsidRPr="00AE418A">
        <w:rPr>
          <w:bCs/>
        </w:rPr>
        <w:t>: выполняет операцию дизъюнкции</w:t>
      </w:r>
      <w:r w:rsidR="00A03B14" w:rsidRPr="00AE418A">
        <w:rPr>
          <w:bCs/>
        </w:rPr>
        <w:t xml:space="preserve"> двух или более входных сигналов и инвертирует полученный результат.</w:t>
      </w:r>
      <w:r w:rsidR="00580849" w:rsidRPr="00AE418A">
        <w:rPr>
          <w:bCs/>
        </w:rPr>
        <w:t xml:space="preserve"> </w:t>
      </w:r>
      <w:r w:rsidRPr="00AE418A">
        <w:rPr>
          <w:bCs/>
        </w:rPr>
        <w:t>При одновременном низком уровне напряжения на всех входах (лог</w:t>
      </w:r>
      <w:r w:rsidR="00580849" w:rsidRPr="00AE418A">
        <w:rPr>
          <w:bCs/>
        </w:rPr>
        <w:t>ический ноль</w:t>
      </w:r>
      <w:r w:rsidRPr="00AE418A">
        <w:rPr>
          <w:bCs/>
        </w:rPr>
        <w:t xml:space="preserve">) диоды закрыты. Напряжение, поступающее на базу транзистора, равно нулю. В результате транзистор закрыт, ток коллектора равен 0, и напряжение на выходе имеет высокий уровень (логическая </w:t>
      </w:r>
      <w:r w:rsidR="00580849" w:rsidRPr="00AE418A">
        <w:rPr>
          <w:bCs/>
        </w:rPr>
        <w:t>единица</w:t>
      </w:r>
      <w:r w:rsidRPr="00AE418A">
        <w:rPr>
          <w:bCs/>
        </w:rPr>
        <w:t>). </w:t>
      </w:r>
      <w:r w:rsidR="00580849" w:rsidRPr="00AE418A">
        <w:rPr>
          <w:bCs/>
        </w:rPr>
        <w:t xml:space="preserve"> </w:t>
      </w:r>
      <w:r w:rsidR="00580849" w:rsidRPr="00AE418A">
        <w:rPr>
          <w:bCs/>
        </w:rPr>
        <w:br/>
      </w:r>
      <w:r w:rsidRPr="00AE418A">
        <w:rPr>
          <w:bCs/>
        </w:rPr>
        <w:t>При подаче на любой вход напряжени</w:t>
      </w:r>
      <w:r w:rsidR="00580849" w:rsidRPr="00AE418A">
        <w:rPr>
          <w:bCs/>
        </w:rPr>
        <w:t>я</w:t>
      </w:r>
      <w:r w:rsidRPr="00AE418A">
        <w:rPr>
          <w:bCs/>
        </w:rPr>
        <w:t xml:space="preserve"> высокого уровня (логическая </w:t>
      </w:r>
      <w:r w:rsidR="00580849" w:rsidRPr="00AE418A">
        <w:rPr>
          <w:bCs/>
        </w:rPr>
        <w:t>единица</w:t>
      </w:r>
      <w:r w:rsidRPr="00AE418A">
        <w:rPr>
          <w:bCs/>
        </w:rPr>
        <w:t>) соответствующий диод открывается</w:t>
      </w:r>
      <w:r w:rsidR="00580849" w:rsidRPr="00AE418A">
        <w:rPr>
          <w:bCs/>
        </w:rPr>
        <w:t>,</w:t>
      </w:r>
      <w:r w:rsidRPr="00AE418A">
        <w:rPr>
          <w:bCs/>
        </w:rPr>
        <w:t xml:space="preserve"> и на базу транзистора поступает высокое напряжение. Транзистор </w:t>
      </w:r>
      <w:r w:rsidR="00580849" w:rsidRPr="00AE418A">
        <w:rPr>
          <w:bCs/>
        </w:rPr>
        <w:t>открывается,</w:t>
      </w:r>
      <w:r w:rsidRPr="00AE418A">
        <w:rPr>
          <w:bCs/>
        </w:rPr>
        <w:t xml:space="preserve"> и сопротивление участка колл</w:t>
      </w:r>
      <w:r w:rsidR="00580849" w:rsidRPr="00AE418A">
        <w:rPr>
          <w:bCs/>
        </w:rPr>
        <w:t>ектор-эмиттер резко уменьшается. Н</w:t>
      </w:r>
      <w:r w:rsidRPr="00AE418A">
        <w:rPr>
          <w:bCs/>
        </w:rPr>
        <w:t xml:space="preserve">апряжение на выходе равно </w:t>
      </w:r>
      <w:r w:rsidR="00580849" w:rsidRPr="00AE418A">
        <w:rPr>
          <w:bCs/>
        </w:rPr>
        <w:t>логическому нулю</w:t>
      </w:r>
      <w:r w:rsidRPr="00AE418A">
        <w:rPr>
          <w:bCs/>
        </w:rPr>
        <w:t>.</w:t>
      </w:r>
    </w:p>
    <w:p w14:paraId="285E592A" w14:textId="77777777" w:rsidR="00580849" w:rsidRPr="00AE418A" w:rsidRDefault="00580849" w:rsidP="00580849">
      <w:pPr>
        <w:pStyle w:val="a7"/>
        <w:rPr>
          <w:bCs/>
        </w:rPr>
      </w:pPr>
    </w:p>
    <w:p w14:paraId="468F76A6" w14:textId="77777777" w:rsidR="00580849" w:rsidRPr="00AE418A" w:rsidRDefault="00037832" w:rsidP="00580849">
      <w:pPr>
        <w:pStyle w:val="a7"/>
        <w:numPr>
          <w:ilvl w:val="0"/>
          <w:numId w:val="7"/>
        </w:numPr>
        <w:ind w:left="357" w:firstLine="709"/>
        <w:jc w:val="both"/>
        <w:rPr>
          <w:bCs/>
        </w:rPr>
      </w:pPr>
      <w:r w:rsidRPr="00AE418A">
        <w:rPr>
          <w:bCs/>
        </w:rPr>
        <w:t xml:space="preserve">Логический элемент </w:t>
      </w:r>
      <w:r w:rsidR="00A03B14" w:rsidRPr="00AE418A">
        <w:rPr>
          <w:bCs/>
        </w:rPr>
        <w:t>«</w:t>
      </w:r>
      <w:r w:rsidRPr="00AE418A">
        <w:rPr>
          <w:bCs/>
        </w:rPr>
        <w:t>И</w:t>
      </w:r>
      <w:r w:rsidR="00A03B14" w:rsidRPr="00AE418A">
        <w:rPr>
          <w:bCs/>
        </w:rPr>
        <w:t>»</w:t>
      </w:r>
      <w:r w:rsidR="00580849" w:rsidRPr="00AE418A">
        <w:rPr>
          <w:bCs/>
        </w:rPr>
        <w:t xml:space="preserve">: </w:t>
      </w:r>
      <w:r w:rsidR="002B36D2" w:rsidRPr="00AE418A">
        <w:rPr>
          <w:bCs/>
        </w:rPr>
        <w:t>выполняет логическую операцию умножения двух и более входных сигналов.</w:t>
      </w:r>
      <w:r w:rsidR="00580849" w:rsidRPr="00AE418A">
        <w:rPr>
          <w:bCs/>
        </w:rPr>
        <w:t xml:space="preserve"> </w:t>
      </w:r>
      <w:r w:rsidR="002B36D2" w:rsidRPr="00AE418A">
        <w:rPr>
          <w:bCs/>
        </w:rPr>
        <w:t xml:space="preserve">При подаче на любой вход напряжения низкого уровня </w:t>
      </w:r>
      <w:r w:rsidR="002B36D2" w:rsidRPr="00AE418A">
        <w:rPr>
          <w:bCs/>
        </w:rPr>
        <w:lastRenderedPageBreak/>
        <w:t>соответствующий диод открывается и на выход поступает низкое напряжение.</w:t>
      </w:r>
      <w:r w:rsidR="00580849" w:rsidRPr="00AE418A">
        <w:rPr>
          <w:bCs/>
        </w:rPr>
        <w:t xml:space="preserve"> </w:t>
      </w:r>
      <w:r w:rsidR="002B36D2" w:rsidRPr="00AE418A">
        <w:rPr>
          <w:bCs/>
        </w:rPr>
        <w:t>При одновременном высоком уровне напряжения на всех входах диоды закрыты. При этом напряжение источника питания через резистор поступает на выход.</w:t>
      </w:r>
    </w:p>
    <w:p w14:paraId="08C7A8B5" w14:textId="77777777" w:rsidR="00580849" w:rsidRPr="00AE418A" w:rsidRDefault="00580849" w:rsidP="00580849">
      <w:pPr>
        <w:pStyle w:val="a7"/>
        <w:rPr>
          <w:bCs/>
        </w:rPr>
      </w:pPr>
    </w:p>
    <w:p w14:paraId="0542BCC4" w14:textId="1913468D" w:rsidR="00B072F8" w:rsidRPr="00AE418A" w:rsidRDefault="002B36D2" w:rsidP="00B072F8">
      <w:pPr>
        <w:pStyle w:val="a7"/>
        <w:numPr>
          <w:ilvl w:val="0"/>
          <w:numId w:val="7"/>
        </w:numPr>
        <w:ind w:left="357" w:firstLine="709"/>
        <w:jc w:val="both"/>
        <w:rPr>
          <w:bCs/>
        </w:rPr>
      </w:pPr>
      <w:r w:rsidRPr="00AE418A">
        <w:rPr>
          <w:bCs/>
        </w:rPr>
        <w:t>Логический элемент «И-НЕ»</w:t>
      </w:r>
      <w:r w:rsidR="00580849" w:rsidRPr="00AE418A">
        <w:rPr>
          <w:bCs/>
        </w:rPr>
        <w:t xml:space="preserve">: </w:t>
      </w:r>
      <w:r w:rsidRPr="00AE418A">
        <w:rPr>
          <w:bCs/>
        </w:rPr>
        <w:t>выполняет операцию логического перемножения двух и более входных сигналов с инверсией результата.</w:t>
      </w:r>
      <w:r w:rsidR="00580849" w:rsidRPr="00AE418A">
        <w:rPr>
          <w:bCs/>
        </w:rPr>
        <w:t xml:space="preserve"> </w:t>
      </w:r>
      <w:r w:rsidRPr="00AE418A">
        <w:rPr>
          <w:bCs/>
        </w:rPr>
        <w:t>При подаче на любой вход напряжения низкого уровня соответствующий диод открывается и на базу транзистора поступает низкое напряжение. Транзистор закрывается, сопротивление участка коллектор-эмиттер резко увеличивается, и напряжение на выходе становится практически равным напряжению источника питания (логическая единица).</w:t>
      </w:r>
      <w:r w:rsidR="00580849" w:rsidRPr="00AE418A">
        <w:rPr>
          <w:bCs/>
        </w:rPr>
        <w:t xml:space="preserve"> </w:t>
      </w:r>
      <w:r w:rsidR="00580849" w:rsidRPr="00AE418A">
        <w:rPr>
          <w:bCs/>
        </w:rPr>
        <w:br/>
      </w:r>
      <w:r w:rsidRPr="00AE418A">
        <w:rPr>
          <w:bCs/>
        </w:rPr>
        <w:t xml:space="preserve">При одновременном высоком уровне напряжения на всех входах диоды закрыты. При этом напряжение источника питания через резисторы поступает на базу транзистора. В результате транзистор </w:t>
      </w:r>
      <w:r w:rsidR="00580849" w:rsidRPr="00AE418A">
        <w:rPr>
          <w:bCs/>
        </w:rPr>
        <w:t>открывается,</w:t>
      </w:r>
      <w:r w:rsidRPr="00AE418A">
        <w:rPr>
          <w:bCs/>
        </w:rPr>
        <w:t xml:space="preserve"> и напряжение на выходе принимает низкий уровень.</w:t>
      </w:r>
    </w:p>
    <w:sectPr w:rsidR="00B072F8" w:rsidRPr="00AE4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129"/>
    <w:multiLevelType w:val="hybridMultilevel"/>
    <w:tmpl w:val="8D5A5EFA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07D947BE"/>
    <w:multiLevelType w:val="hybridMultilevel"/>
    <w:tmpl w:val="23002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0832"/>
    <w:multiLevelType w:val="hybridMultilevel"/>
    <w:tmpl w:val="5694F8BC"/>
    <w:lvl w:ilvl="0" w:tplc="F1A02C64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12D6C"/>
    <w:multiLevelType w:val="hybridMultilevel"/>
    <w:tmpl w:val="F4D4284E"/>
    <w:lvl w:ilvl="0" w:tplc="B02C206E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C71798B"/>
    <w:multiLevelType w:val="multilevel"/>
    <w:tmpl w:val="19844A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u w:val="single"/>
      </w:rPr>
    </w:lvl>
  </w:abstractNum>
  <w:abstractNum w:abstractNumId="5" w15:restartNumberingAfterBreak="0">
    <w:nsid w:val="45A04845"/>
    <w:multiLevelType w:val="hybridMultilevel"/>
    <w:tmpl w:val="1BB8AE76"/>
    <w:lvl w:ilvl="0" w:tplc="6E38E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4B3305"/>
    <w:multiLevelType w:val="hybridMultilevel"/>
    <w:tmpl w:val="F692C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3253A"/>
    <w:multiLevelType w:val="hybridMultilevel"/>
    <w:tmpl w:val="B7A01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01F94"/>
    <w:multiLevelType w:val="hybridMultilevel"/>
    <w:tmpl w:val="37AA0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D0B97"/>
    <w:multiLevelType w:val="hybridMultilevel"/>
    <w:tmpl w:val="C7CC7E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3"/>
    <w:rsid w:val="00026F08"/>
    <w:rsid w:val="00037832"/>
    <w:rsid w:val="000620AB"/>
    <w:rsid w:val="000B56AC"/>
    <w:rsid w:val="00116C6D"/>
    <w:rsid w:val="00243DD2"/>
    <w:rsid w:val="00272501"/>
    <w:rsid w:val="002B36D2"/>
    <w:rsid w:val="003E6663"/>
    <w:rsid w:val="0042121D"/>
    <w:rsid w:val="004760BC"/>
    <w:rsid w:val="00580849"/>
    <w:rsid w:val="00587B9C"/>
    <w:rsid w:val="00603580"/>
    <w:rsid w:val="00672588"/>
    <w:rsid w:val="00784046"/>
    <w:rsid w:val="007941FF"/>
    <w:rsid w:val="0085589E"/>
    <w:rsid w:val="008C3BD6"/>
    <w:rsid w:val="008E2522"/>
    <w:rsid w:val="008E6368"/>
    <w:rsid w:val="00964EF6"/>
    <w:rsid w:val="00A03B14"/>
    <w:rsid w:val="00A64CF2"/>
    <w:rsid w:val="00A65653"/>
    <w:rsid w:val="00A86EDA"/>
    <w:rsid w:val="00A91053"/>
    <w:rsid w:val="00A96B05"/>
    <w:rsid w:val="00AC0320"/>
    <w:rsid w:val="00AE418A"/>
    <w:rsid w:val="00AE4F89"/>
    <w:rsid w:val="00B072F8"/>
    <w:rsid w:val="00B76E6A"/>
    <w:rsid w:val="00B80C1A"/>
    <w:rsid w:val="00BE25E4"/>
    <w:rsid w:val="00C3602A"/>
    <w:rsid w:val="00C5738F"/>
    <w:rsid w:val="00C907B8"/>
    <w:rsid w:val="00D113C3"/>
    <w:rsid w:val="00D2088F"/>
    <w:rsid w:val="00D559E7"/>
    <w:rsid w:val="00D96FB9"/>
    <w:rsid w:val="00DC2520"/>
    <w:rsid w:val="00E60365"/>
    <w:rsid w:val="00EB77DE"/>
    <w:rsid w:val="00EE5AB1"/>
    <w:rsid w:val="00EE65F5"/>
    <w:rsid w:val="00FA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1336"/>
  <w15:docId w15:val="{862173A0-B271-4F9B-8BFE-69E162C1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05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A910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10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a3">
    <w:name w:val="Title"/>
    <w:basedOn w:val="a"/>
    <w:next w:val="a4"/>
    <w:link w:val="a5"/>
    <w:uiPriority w:val="99"/>
    <w:qFormat/>
    <w:rsid w:val="00A91053"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character" w:customStyle="1" w:styleId="a5">
    <w:name w:val="Заголовок Знак"/>
    <w:basedOn w:val="a0"/>
    <w:link w:val="a3"/>
    <w:uiPriority w:val="99"/>
    <w:rsid w:val="00A91053"/>
    <w:rPr>
      <w:rFonts w:ascii="Liberation Sans;Arial" w:eastAsia="Microsoft YaHei" w:hAnsi="Liberation Sans;Arial" w:cs="Arial"/>
      <w:color w:val="00000A"/>
      <w:sz w:val="28"/>
      <w:szCs w:val="28"/>
      <w:lang w:eastAsia="zh-CN"/>
    </w:rPr>
  </w:style>
  <w:style w:type="paragraph" w:styleId="a4">
    <w:name w:val="Body Text"/>
    <w:basedOn w:val="a"/>
    <w:link w:val="a6"/>
    <w:rsid w:val="00A91053"/>
    <w:pPr>
      <w:spacing w:after="140" w:line="288" w:lineRule="auto"/>
    </w:pPr>
  </w:style>
  <w:style w:type="character" w:customStyle="1" w:styleId="a6">
    <w:name w:val="Основной текст Знак"/>
    <w:basedOn w:val="a0"/>
    <w:link w:val="a4"/>
    <w:rsid w:val="00A91053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3E6663"/>
    <w:pPr>
      <w:ind w:left="720"/>
      <w:contextualSpacing/>
    </w:pPr>
  </w:style>
  <w:style w:type="table" w:styleId="a8">
    <w:name w:val="Table Grid"/>
    <w:basedOn w:val="a1"/>
    <w:uiPriority w:val="39"/>
    <w:rsid w:val="003E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C252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636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6368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42277-154B-4948-BC06-87A98C66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Vlad</cp:lastModifiedBy>
  <cp:revision>4</cp:revision>
  <dcterms:created xsi:type="dcterms:W3CDTF">2022-12-14T00:24:00Z</dcterms:created>
  <dcterms:modified xsi:type="dcterms:W3CDTF">2022-12-14T14:55:00Z</dcterms:modified>
</cp:coreProperties>
</file>