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5"/>
      </w:tblGrid>
      <w:tr>
        <w:trPr/>
        <w:tc>
          <w:tcPr>
            <w:tcW w:w="9355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890905" cy="1009015"/>
                  <wp:effectExtent l="0" t="0" r="0" b="0"/>
                  <wp:docPr id="1" name="Рисунок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90" w:hRule="atLeast"/>
        </w:trPr>
        <w:tc>
          <w:tcPr>
            <w:tcW w:w="9355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jc w:val="center"/>
              <w:rPr/>
            </w:pPr>
            <w:r>
              <w:rPr/>
              <w:t>МИНОБРНАУКИ РОССИИ</w:t>
            </w:r>
          </w:p>
          <w:p>
            <w:pPr>
              <w:pStyle w:val="Normal"/>
              <w:widowControl w:val="false"/>
              <w:shd w:val="clear" w:color="auto" w:fill="FFFFFF"/>
              <w:jc w:val="center"/>
              <w:rPr>
                <w:spacing w:val="-2"/>
              </w:rPr>
            </w:pPr>
            <w:r>
              <w:rPr>
                <w:spacing w:val="-2"/>
              </w:rPr>
              <w:t>Федеральное государственное бюджетное образовательное учреждение</w:t>
            </w:r>
          </w:p>
          <w:p>
            <w:pPr>
              <w:pStyle w:val="Normal"/>
              <w:widowControl w:val="false"/>
              <w:shd w:val="clear" w:color="auto" w:fill="FFFFFF"/>
              <w:jc w:val="center"/>
              <w:rPr>
                <w:b/>
                <w:bCs/>
                <w:spacing w:val="-2"/>
              </w:rPr>
            </w:pPr>
            <w:r>
              <w:rPr>
                <w:spacing w:val="-2"/>
              </w:rPr>
              <w:t xml:space="preserve">высшего </w:t>
            </w:r>
            <w:r>
              <w:rPr>
                <w:bCs/>
                <w:spacing w:val="-2"/>
              </w:rPr>
              <w:t>образования</w:t>
            </w:r>
          </w:p>
          <w:p>
            <w:pPr>
              <w:pStyle w:val="Normal"/>
              <w:spacing w:lineRule="exact" w:line="240"/>
              <w:jc w:val="center"/>
              <w:rPr>
                <w:b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pStyle w:val="Normal"/>
              <w:widowControl w:val="false"/>
              <w:pBdr>
                <w:bottom w:val="single" w:sz="6" w:space="1" w:color="000000"/>
              </w:pBdr>
              <w:shd w:val="clear" w:color="auto" w:fill="FFFFFF"/>
              <w:jc w:val="center"/>
              <w:rPr>
                <w:b/>
                <w:spacing w:val="-6"/>
                <w:sz w:val="32"/>
                <w:szCs w:val="32"/>
              </w:rPr>
            </w:pPr>
            <w:r>
              <w:rPr>
                <w:b/>
                <w:spacing w:val="-6"/>
                <w:sz w:val="32"/>
                <w:szCs w:val="32"/>
              </w:rPr>
              <w:t>РТУ МИРЭА</w:t>
            </w:r>
          </w:p>
          <w:p>
            <w:pPr>
              <w:pStyle w:val="Normal"/>
              <w:jc w:val="center"/>
              <w:rPr/>
            </w:pPr>
            <w:r>
              <w:rPr/>
              <w:t>Институт информационных технологий</w:t>
            </w:r>
          </w:p>
          <w:p>
            <w:pPr>
              <w:pStyle w:val="Normal"/>
              <w:jc w:val="center"/>
              <w:rPr/>
            </w:pPr>
            <w:r>
              <w:rPr/>
              <w:t xml:space="preserve">Кафедра математического обеспечения и стандартизации информационных технологий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ind w:left="4820"/>
        <w:rPr>
          <w:b/>
        </w:rPr>
      </w:pPr>
      <w:r>
        <w:rPr>
          <w:b/>
        </w:rPr>
        <w:t>РАБОТА ДОПУЩЕНА К ЗАЩИТЕ</w:t>
      </w:r>
    </w:p>
    <w:p>
      <w:pPr>
        <w:pStyle w:val="Normal"/>
        <w:ind w:firstLine="142" w:left="4820"/>
        <w:jc w:val="center"/>
        <w:rPr/>
      </w:pPr>
      <w:r>
        <w:rPr/>
      </w:r>
    </w:p>
    <w:p>
      <w:pPr>
        <w:pStyle w:val="Normal"/>
        <w:ind w:left="4820"/>
        <w:rPr/>
      </w:pPr>
      <w:r>
        <w:rPr/>
        <w:t>И.о. заведующего</w:t>
      </w:r>
    </w:p>
    <w:p>
      <w:pPr>
        <w:pStyle w:val="Normal"/>
        <w:ind w:left="4820"/>
        <w:rPr/>
      </w:pPr>
      <w:r>
        <w:rPr/>
        <w:t>кафедрой________________С.А. Головин</w:t>
      </w:r>
    </w:p>
    <w:p>
      <w:pPr>
        <w:pStyle w:val="Normal"/>
        <w:spacing w:lineRule="auto" w:line="276"/>
        <w:ind w:firstLine="142" w:left="4820"/>
        <w:jc w:val="center"/>
        <w:rPr/>
      </w:pPr>
      <w:r>
        <w:rPr/>
      </w:r>
    </w:p>
    <w:p>
      <w:pPr>
        <w:pStyle w:val="Normal"/>
        <w:ind w:left="5103"/>
        <w:jc w:val="center"/>
        <w:rPr/>
      </w:pPr>
      <w:r>
        <w:rPr/>
        <w:t>«</w:t>
      </w:r>
      <w:r>
        <w:rPr>
          <w:u w:val="single"/>
        </w:rPr>
        <w:t>01</w:t>
      </w:r>
      <w:r>
        <w:rPr/>
        <w:t xml:space="preserve">» </w:t>
      </w:r>
      <w:r>
        <w:rPr>
          <w:u w:val="single"/>
        </w:rPr>
        <w:t xml:space="preserve">     июня   </w:t>
        <w:tab/>
      </w:r>
      <w:r>
        <w:rPr/>
        <w:t xml:space="preserve"> 2026 г.</w:t>
      </w:r>
    </w:p>
    <w:p>
      <w:pPr>
        <w:pStyle w:val="Normal"/>
        <w:ind w:left="5103"/>
        <w:jc w:val="center"/>
        <w:rPr/>
      </w:pPr>
      <w:r>
        <w:rPr/>
      </w:r>
    </w:p>
    <w:p>
      <w:pPr>
        <w:pStyle w:val="Normal"/>
        <w:shd w:val="clear" w:color="auto" w:fill="FFFFFF"/>
        <w:ind w:left="7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hd w:val="clear" w:color="auto" w:fill="FFFFFF"/>
        <w:ind w:left="7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ВЫПУСКНАЯ КВАЛИФИКАЦИОННАЯ РАБОТА</w:t>
      </w:r>
    </w:p>
    <w:p>
      <w:pPr>
        <w:pStyle w:val="Normal"/>
        <w:shd w:val="clear" w:color="auto" w:fill="FFFFFF"/>
        <w:ind w:left="79"/>
        <w:jc w:val="center"/>
        <w:rPr>
          <w:szCs w:val="32"/>
        </w:rPr>
      </w:pPr>
      <w:r>
        <w:rPr>
          <w:szCs w:val="32"/>
        </w:rPr>
        <w:t>по направлению подготовки магистров 09.04.04 Программная инженерия</w:t>
      </w:r>
    </w:p>
    <w:p>
      <w:pPr>
        <w:pStyle w:val="Normal"/>
        <w:shd w:val="clear" w:color="auto" w:fill="FFFFFF"/>
        <w:ind w:left="79"/>
        <w:jc w:val="center"/>
        <w:rPr>
          <w:szCs w:val="32"/>
        </w:rPr>
      </w:pPr>
      <w:r>
        <w:rPr>
          <w:szCs w:val="32"/>
        </w:rPr>
      </w:r>
    </w:p>
    <w:p>
      <w:pPr>
        <w:pStyle w:val="Normal"/>
        <w:shd w:val="clear" w:color="auto" w:fill="FFFFFF"/>
        <w:ind w:left="79"/>
        <w:jc w:val="center"/>
        <w:rPr>
          <w:szCs w:val="32"/>
        </w:rPr>
      </w:pPr>
      <w:r>
        <w:rPr>
          <w:szCs w:val="32"/>
        </w:rPr>
      </w:r>
    </w:p>
    <w:p>
      <w:pPr>
        <w:pStyle w:val="Normal"/>
        <w:pBdr/>
        <w:shd w:val="clear" w:color="auto" w:fill="FFFFFF"/>
        <w:spacing w:lineRule="auto" w:line="276"/>
        <w:ind w:left="79"/>
        <w:rPr>
          <w:szCs w:val="32"/>
          <w:highlight w:val="yellow"/>
        </w:rPr>
      </w:pPr>
      <w:r>
        <w:rPr>
          <w:szCs w:val="32"/>
        </w:rPr>
        <w:t xml:space="preserve">На тему: </w:t>
      </w:r>
      <w:r>
        <w:rPr>
          <w:iCs/>
          <w:szCs w:val="32"/>
          <w:highlight w:val="yellow"/>
        </w:rPr>
        <w:t xml:space="preserve">Организационное обеспечение и результаты проектирования информационной  </w:t>
      </w:r>
    </w:p>
    <w:p>
      <w:pPr>
        <w:pStyle w:val="Normal"/>
        <w:pBdr>
          <w:top w:val="single" w:sz="4" w:space="1" w:color="000000"/>
        </w:pBdr>
        <w:shd w:val="clear" w:color="auto" w:fill="FFFFFF"/>
        <w:spacing w:lineRule="auto" w:line="276"/>
        <w:ind w:left="79"/>
        <w:rPr>
          <w:highlight w:val="yellow"/>
        </w:rPr>
      </w:pPr>
      <w:r>
        <w:rPr>
          <w:iCs/>
          <w:szCs w:val="32"/>
          <w:highlight w:val="yellow"/>
        </w:rPr>
        <w:t xml:space="preserve">системы оценки земельных участков на примере </w:t>
      </w:r>
      <w:r>
        <w:rPr>
          <w:bCs/>
          <w:highlight w:val="yellow"/>
        </w:rPr>
        <w:t>ООО «</w:t>
      </w:r>
      <w:r>
        <w:rPr>
          <w:highlight w:val="yellow"/>
        </w:rPr>
        <w:t>Контролтугоу.Ру»</w:t>
      </w:r>
      <w:r>
        <w:rPr/>
        <w:t xml:space="preserve"> </w:t>
      </w:r>
      <w:r>
        <w:rPr>
          <w:highlight w:val="yellow"/>
        </w:rPr>
        <w:t>с учетом</w:t>
      </w:r>
    </w:p>
    <w:p>
      <w:pPr>
        <w:pStyle w:val="Normal"/>
        <w:pBdr>
          <w:top w:val="single" w:sz="4" w:space="1" w:color="000000"/>
        </w:pBdr>
        <w:shd w:val="clear" w:color="auto" w:fill="FFFFFF"/>
        <w:spacing w:lineRule="auto" w:line="276"/>
        <w:ind w:left="79"/>
        <w:rPr>
          <w:szCs w:val="32"/>
        </w:rPr>
      </w:pPr>
      <w:r>
        <w:rPr>
          <w:szCs w:val="32"/>
          <w:highlight w:val="yellow"/>
        </w:rPr>
        <w:t>инфляционных процессов в Хогвартсе</w:t>
      </w:r>
    </w:p>
    <w:p>
      <w:pPr>
        <w:pStyle w:val="Normal"/>
        <w:pBdr>
          <w:top w:val="single" w:sz="4" w:space="1" w:color="000000"/>
        </w:pBdr>
        <w:shd w:val="clear" w:color="auto" w:fill="FFFFFF"/>
        <w:spacing w:lineRule="auto" w:line="276"/>
        <w:ind w:left="79"/>
        <w:rPr>
          <w:szCs w:val="32"/>
        </w:rPr>
      </w:pPr>
      <w:r>
        <w:rPr>
          <w:szCs w:val="32"/>
        </w:rPr>
      </w:r>
    </w:p>
    <w:p>
      <w:pPr>
        <w:pStyle w:val="Normal"/>
        <w:rPr>
          <w:i/>
          <w:i/>
        </w:rPr>
      </w:pPr>
      <w:r>
        <w:rPr/>
        <w:t xml:space="preserve">Обучающийся </w:t>
        <w:tab/>
      </w:r>
      <w:r>
        <w:rPr>
          <w:u w:val="single"/>
        </w:rPr>
        <w:tab/>
        <w:tab/>
        <w:tab/>
      </w:r>
      <w:r>
        <w:rPr/>
        <w:tab/>
        <w:t xml:space="preserve">           </w:t>
      </w:r>
      <w:r>
        <w:rPr>
          <w:i/>
          <w:highlight w:val="yellow"/>
          <w:u w:val="single"/>
        </w:rPr>
        <w:t>Дроздова Валерия Александровна</w:t>
      </w:r>
      <w:r>
        <w:rPr>
          <w:i/>
          <w:u w:val="single"/>
        </w:rPr>
        <w:tab/>
      </w:r>
    </w:p>
    <w:p>
      <w:pPr>
        <w:pStyle w:val="Normal"/>
        <w:rPr/>
      </w:pPr>
      <w:r>
        <w:rPr>
          <w:i/>
          <w:sz w:val="16"/>
          <w:szCs w:val="16"/>
        </w:rPr>
        <w:t xml:space="preserve">                                                                      </w:t>
      </w:r>
      <w:r>
        <w:rPr>
          <w:i/>
          <w:sz w:val="16"/>
          <w:szCs w:val="16"/>
        </w:rPr>
        <w:t xml:space="preserve">подпись </w:t>
        <w:tab/>
        <w:tab/>
        <w:tab/>
        <w:tab/>
        <w:t xml:space="preserve">                    Фамилия, имя, отчество</w:t>
      </w:r>
    </w:p>
    <w:p>
      <w:pPr>
        <w:pStyle w:val="Normal"/>
        <w:ind w:firstLine="142"/>
        <w:rPr/>
      </w:pPr>
      <w:r>
        <w:rPr/>
      </w:r>
    </w:p>
    <w:tbl>
      <w:tblPr>
        <w:tblStyle w:val="afc"/>
        <w:tblW w:w="786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01"/>
        <w:gridCol w:w="3379"/>
        <w:gridCol w:w="3380"/>
      </w:tblGrid>
      <w:tr>
        <w:trPr/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шифр</w:t>
            </w: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u w:val="single"/>
              </w:rPr>
            </w:pPr>
            <w:r>
              <w:rPr>
                <w:kern w:val="0"/>
                <w:highlight w:val="yellow"/>
                <w:u w:val="single"/>
                <w:lang w:val="ru-RU" w:bidi="ar-SA"/>
              </w:rPr>
              <w:t>22И1339</w:t>
            </w:r>
            <w:r>
              <w:rPr>
                <w:kern w:val="0"/>
                <w:u w:val="single"/>
                <w:lang w:val="ru-RU" w:bidi="ar-SA"/>
              </w:rPr>
              <w:t xml:space="preserve">     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 xml:space="preserve"> </w:t>
            </w:r>
          </w:p>
        </w:tc>
      </w:tr>
      <w:tr>
        <w:trPr/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группа</w:t>
            </w: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u w:val="single"/>
              </w:rPr>
            </w:pPr>
            <w:r>
              <w:rPr>
                <w:kern w:val="0"/>
                <w:highlight w:val="yellow"/>
                <w:u w:val="single"/>
                <w:lang w:val="ru-RU" w:bidi="ar-SA"/>
              </w:rPr>
              <w:t>ИКМО-04-22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u w:val="single"/>
              </w:rPr>
            </w:pPr>
            <w:r>
              <w:rPr>
                <w:kern w:val="0"/>
                <w:u w:val="single"/>
                <w:lang w:val="ru-RU" w:bidi="ar-SA"/>
              </w:rPr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</w:tbl>
    <w:p>
      <w:pPr>
        <w:pStyle w:val="Normal"/>
        <w:ind w:right="141"/>
        <w:rPr/>
      </w:pPr>
      <w:r>
        <w:rPr/>
      </w:r>
    </w:p>
    <w:tbl>
      <w:tblPr>
        <w:tblStyle w:val="afc"/>
        <w:tblW w:w="993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60"/>
        <w:gridCol w:w="2312"/>
        <w:gridCol w:w="2425"/>
        <w:gridCol w:w="2535"/>
      </w:tblGrid>
      <w:tr>
        <w:trPr/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Руководитель работы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23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_________________</w:t>
            </w:r>
          </w:p>
          <w:p>
            <w:pPr>
              <w:pStyle w:val="Normal"/>
              <w:widowControl/>
              <w:spacing w:before="0" w:after="0"/>
              <w:ind w:right="141"/>
              <w:jc w:val="center"/>
              <w:rPr>
                <w:sz w:val="16"/>
                <w:szCs w:val="16"/>
              </w:rPr>
            </w:pPr>
            <w:r>
              <w:rPr>
                <w:i/>
                <w:kern w:val="0"/>
                <w:sz w:val="16"/>
                <w:szCs w:val="16"/>
                <w:lang w:val="ru-RU" w:bidi="ar-SA"/>
              </w:rPr>
              <w:t>подпись</w:t>
            </w:r>
          </w:p>
        </w:tc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141"/>
              <w:jc w:val="left"/>
              <w:rPr>
                <w:kern w:val="0"/>
                <w:lang w:val="ru-RU" w:bidi="ar-SA"/>
              </w:rPr>
            </w:pPr>
            <w:r>
              <w:rPr>
                <w:bCs/>
                <w:i/>
                <w:kern w:val="0"/>
                <w:highlight w:val="yellow"/>
                <w:lang w:val="ru-RU" w:bidi="ar-SA"/>
              </w:rPr>
              <w:t>д.т.н., профессор, профессор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2181" w:leader="none"/>
              </w:tabs>
              <w:spacing w:before="0" w:after="0"/>
              <w:jc w:val="right"/>
              <w:rPr>
                <w:i/>
                <w:i/>
              </w:rPr>
            </w:pPr>
            <w:r>
              <w:rPr>
                <w:i/>
                <w:kern w:val="0"/>
                <w:highlight w:val="yellow"/>
                <w:lang w:val="ru-RU" w:bidi="ar-SA"/>
              </w:rPr>
              <w:t>Головин С.А.</w:t>
            </w:r>
          </w:p>
        </w:tc>
      </w:tr>
      <w:tr>
        <w:trPr/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141"/>
              <w:jc w:val="left"/>
              <w:rPr>
                <w:i/>
                <w:i/>
                <w:iCs/>
              </w:rPr>
            </w:pPr>
            <w:r>
              <w:rPr>
                <w:i/>
                <w:iCs/>
                <w:kern w:val="0"/>
                <w:lang w:val="ru-RU" w:bidi="ar-SA"/>
              </w:rPr>
            </w:r>
          </w:p>
        </w:tc>
        <w:tc>
          <w:tcPr>
            <w:tcW w:w="23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141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141"/>
              <w:jc w:val="left"/>
              <w:rPr>
                <w:highlight w:val="yellow"/>
              </w:rPr>
            </w:pPr>
            <w:r>
              <w:rPr>
                <w:kern w:val="0"/>
                <w:highlight w:val="yellow"/>
                <w:lang w:val="ru-RU" w:bidi="ar-SA"/>
              </w:rPr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2181" w:leader="none"/>
              </w:tabs>
              <w:spacing w:before="0" w:after="0"/>
              <w:jc w:val="left"/>
              <w:rPr>
                <w:highlight w:val="yellow"/>
              </w:rPr>
            </w:pPr>
            <w:r>
              <w:rPr>
                <w:kern w:val="0"/>
                <w:highlight w:val="yellow"/>
                <w:lang w:val="ru-RU" w:bidi="ar-SA"/>
              </w:rPr>
            </w:r>
          </w:p>
        </w:tc>
      </w:tr>
      <w:tr>
        <w:trPr/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141"/>
              <w:jc w:val="left"/>
              <w:rPr>
                <w:b/>
              </w:rPr>
            </w:pPr>
            <w:r>
              <w:rPr>
                <w:b/>
                <w:kern w:val="0"/>
                <w:lang w:val="ru-RU" w:bidi="ar-SA"/>
              </w:rPr>
            </w:r>
          </w:p>
        </w:tc>
        <w:tc>
          <w:tcPr>
            <w:tcW w:w="23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141"/>
              <w:jc w:val="center"/>
              <w:rPr>
                <w:sz w:val="16"/>
                <w:szCs w:val="16"/>
              </w:rPr>
            </w:pPr>
            <w:r>
              <w:rPr>
                <w:kern w:val="0"/>
                <w:sz w:val="16"/>
                <w:szCs w:val="16"/>
                <w:lang w:val="ru-RU" w:bidi="ar-SA"/>
              </w:rPr>
            </w:r>
          </w:p>
        </w:tc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141"/>
              <w:jc w:val="left"/>
              <w:rPr>
                <w:highlight w:val="yellow"/>
              </w:rPr>
            </w:pPr>
            <w:r>
              <w:rPr>
                <w:kern w:val="0"/>
                <w:highlight w:val="yellow"/>
                <w:lang w:val="ru-RU" w:bidi="ar-SA"/>
              </w:rPr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2181" w:leader="none"/>
              </w:tabs>
              <w:spacing w:before="0" w:after="0"/>
              <w:jc w:val="right"/>
              <w:rPr>
                <w:i/>
                <w:i/>
                <w:highlight w:val="yellow"/>
              </w:rPr>
            </w:pPr>
            <w:r>
              <w:rPr>
                <w:i/>
                <w:kern w:val="0"/>
                <w:highlight w:val="yellow"/>
                <w:lang w:val="ru-RU" w:bidi="ar-SA"/>
              </w:rPr>
            </w:r>
          </w:p>
        </w:tc>
      </w:tr>
    </w:tbl>
    <w:p>
      <w:pPr>
        <w:pStyle w:val="Normal"/>
        <w:ind w:firstLine="142" w:right="141"/>
        <w:rPr/>
      </w:pPr>
      <w:r>
        <w:rPr/>
      </w:r>
    </w:p>
    <w:p>
      <w:pPr>
        <w:pStyle w:val="Normal"/>
        <w:ind w:firstLine="142" w:right="141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Москва 2026 г.</w:t>
      </w:r>
    </w:p>
    <w:sectPr>
      <w:type w:val="nextPage"/>
      <w:pgSz w:w="11906" w:h="16838"/>
      <w:pgMar w:left="1701" w:right="850" w:gutter="0" w:header="0" w:top="1134" w:footer="0" w:bottom="15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next w:val="Normal"/>
    <w:link w:val="3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next w:val="Normal"/>
    <w:link w:val="4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5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Heading6">
    <w:name w:val="heading 6"/>
    <w:basedOn w:val="Normal"/>
    <w:next w:val="Normal"/>
    <w:link w:val="6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7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8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9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1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Style8" w:customStyle="1">
    <w:name w:val="Верхний колонтитул Знак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9" w:customStyle="1">
    <w:name w:val="Нижний колонтитул Знак"/>
    <w:uiPriority w:val="99"/>
    <w:qFormat/>
    <w:rPr/>
  </w:style>
  <w:style w:type="character" w:styleId="Hyperlink">
    <w:name w:val="Hyperlink"/>
    <w:uiPriority w:val="99"/>
    <w:unhideWhenUsed/>
    <w:rPr>
      <w:color w:themeColor="hyperlink" w:val="0563C1"/>
      <w:u w:val="single"/>
    </w:rPr>
  </w:style>
  <w:style w:type="character" w:styleId="Style10" w:customStyle="1">
    <w:name w:val="Текст сноски Знак"/>
    <w:uiPriority w:val="99"/>
    <w:qFormat/>
    <w:rPr>
      <w:sz w:val="18"/>
    </w:rPr>
  </w:style>
  <w:style w:type="character" w:styleId="Style11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2" w:customStyle="1">
    <w:name w:val="Текст концевой сноски Знак"/>
    <w:uiPriority w:val="99"/>
    <w:qFormat/>
    <w:rPr>
      <w:sz w:val="20"/>
    </w:rPr>
  </w:style>
  <w:style w:type="character" w:styleId="Style13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eastAsia="ru-RU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Rule="auto" w:line="276"/>
    </w:pPr>
    <w:rPr>
      <w:b/>
      <w:bCs/>
      <w:color w:themeColor="accent1" w:val="5B9BD5"/>
      <w:sz w:val="18"/>
      <w:szCs w:val="18"/>
    </w:rPr>
  </w:style>
  <w:style w:type="paragraph" w:styleId="Style16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itle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next w:val="Normal"/>
    <w:link w:val="Style6"/>
    <w:uiPriority w:val="11"/>
    <w:qFormat/>
    <w:pPr>
      <w:spacing w:before="200" w:after="200"/>
    </w:pPr>
    <w:rPr/>
  </w:style>
  <w:style w:type="paragraph" w:styleId="Quote">
    <w:name w:val="Quote"/>
    <w:basedOn w:val="Normal"/>
    <w:next w:val="Normal"/>
    <w:link w:val="21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Style17">
    <w:name w:val="Колонтитулы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pPr>
      <w:tabs>
        <w:tab w:val="clear" w:pos="708"/>
        <w:tab w:val="center" w:pos="7143" w:leader="none"/>
        <w:tab w:val="right" w:pos="14287" w:leader="none"/>
      </w:tabs>
    </w:pPr>
    <w:rPr/>
  </w:style>
  <w:style w:type="paragraph" w:styleId="Footer">
    <w:name w:val="footer"/>
    <w:basedOn w:val="Normal"/>
    <w:link w:val="Style9"/>
    <w:uiPriority w:val="99"/>
    <w:unhideWhenUsed/>
    <w:pPr>
      <w:tabs>
        <w:tab w:val="clear" w:pos="708"/>
        <w:tab w:val="center" w:pos="7143" w:leader="none"/>
        <w:tab w:val="right" w:pos="14287" w:leader="none"/>
      </w:tabs>
    </w:pPr>
    <w:rPr/>
  </w:style>
  <w:style w:type="paragraph" w:styleId="FootnoteText">
    <w:name w:val="footnote text"/>
    <w:basedOn w:val="Normal"/>
    <w:link w:val="Style10"/>
    <w:uiPriority w:val="99"/>
    <w:semiHidden/>
    <w:unhideWhenUsed/>
    <w:pPr>
      <w:spacing w:before="0" w:after="40"/>
    </w:pPr>
    <w:rPr>
      <w:sz w:val="18"/>
    </w:rPr>
  </w:style>
  <w:style w:type="paragraph" w:styleId="EndnoteText">
    <w:name w:val="endnote text"/>
    <w:basedOn w:val="Normal"/>
    <w:link w:val="Style12"/>
    <w:uiPriority w:val="99"/>
    <w:semiHidden/>
    <w:unhideWhenUsed/>
    <w:pPr/>
    <w:rPr>
      <w:sz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57"/>
      <w:ind w:left="283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57"/>
      <w:ind w:left="567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57"/>
      <w:ind w:left="85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57"/>
      <w:ind w:left="1134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57"/>
      <w:ind w:left="1417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57"/>
      <w:ind w:left="1701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57"/>
      <w:ind w:left="1984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57"/>
      <w:ind w:left="2268"/>
    </w:pPr>
    <w:rPr/>
  </w:style>
  <w:style w:type="paragraph" w:styleId="IndexHeading">
    <w:name w:val="index heading"/>
    <w:basedOn w:val="Style15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/>
    <w:rPr/>
  </w:style>
  <w:style w:type="paragraph" w:styleId="Style18" w:customStyle="1">
    <w:name w:val="Данные"/>
    <w:basedOn w:val="Normal"/>
    <w:next w:val="Normal"/>
    <w:qFormat/>
    <w:pPr/>
    <w:rPr/>
  </w:style>
  <w:style w:type="paragraph" w:styleId="BalloonText">
    <w:name w:val="Balloon Text"/>
    <w:basedOn w:val="Normal"/>
    <w:link w:val="Style14"/>
    <w:uiPriority w:val="99"/>
    <w:semiHidden/>
    <w:unhideWhenUsed/>
    <w:qFormat/>
    <w:pPr/>
    <w:rPr>
      <w:rFonts w:ascii="Tahoma" w:hAnsi="Tahoma" w:cs="Tahoma"/>
      <w:sz w:val="16"/>
      <w:szCs w:val="16"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9EC4E6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F4B286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CACACA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FFDA6A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91ACDC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AAD190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8A2D8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8A2D8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8A2D8" w:themeColor="accent1" w:sz="4" w:space="0"/>
          <w:left w:val="single" w:color="68A2D8" w:themeColor="accent1" w:sz="4" w:space="0"/>
          <w:bottom w:val="single" w:color="68A2D8" w:themeColor="accent1" w:sz="4" w:space="0"/>
          <w:right w:val="single" w:color="68A2D8" w:themeColor="accent1" w:sz="4" w:space="0"/>
        </w:tcBorders>
        <w:shd w:val="clear" w:color="68A2D8" w:fill="68A2D8" w:themeFill="accent1" w:themeFillTint="ea"/>
      </w:tcPr>
    </w:tblStylePr>
    <w:tblStylePr w:type="lastRow">
      <w:rPr>
        <w:b/>
      </w:rPr>
      <w:tblPr/>
      <w:tcPr>
        <w:tcBorders>
          <w:top w:val="single" w:color="68A2D8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band1Horz">
      <w:rPr>
        <w:sz w:val="22"/>
      </w:rPr>
      <w:tblPr/>
      <w:tcPr>
        <w:shd w:val="clear" w:color="DEEBF6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4B184" w:themeColor="accent2" w:sz="4" w:space="0"/>
          <w:left w:val="single" w:color="F4B184" w:themeColor="accent2" w:sz="4" w:space="0"/>
          <w:bottom w:val="single" w:color="F4B184" w:themeColor="accent2" w:sz="4" w:space="0"/>
          <w:right w:val="single" w:color="F4B184" w:themeColor="accent2" w:sz="4" w:space="0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D865" w:themeColor="accent4" w:sz="4" w:space="0"/>
          <w:left w:val="single" w:color="FFD865" w:themeColor="accent4" w:sz="4" w:space="0"/>
          <w:bottom w:val="single" w:color="FFD865" w:themeColor="accent4" w:sz="4" w:space="0"/>
          <w:right w:val="single" w:color="FFD865" w:themeColor="accent4" w:sz="4" w:space="0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fill="4472C4" w:themeFill="accent5"/>
      </w:tcPr>
    </w:tblStylePr>
    <w:tblStylePr w:type="lastRow">
      <w:rPr>
        <w:b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1"/>
      </w:tcPr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1Horz">
      <w:tblPr/>
      <w:tcPr>
        <w:shd w:val="clear" w:color="B3D0EB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5"/>
      </w:tcPr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1Horz">
      <w:tblPr/>
      <w:tcPr>
        <w:shd w:val="clear" w:color="A9BEE4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themeColor="text1" w:themeTint="80" w:themeShade="95"/>
      </w:rPr>
      <w:tblPr/>
    </w:tblStylePr>
    <w:tblStylePr w:type="firstCol">
      <w:rPr>
        <w:b/>
        <w:color w:themeColor="text1" w:themeTint="80" w:themeShade="95"/>
      </w:rPr>
      <w:tblPr/>
    </w:tblStylePr>
    <w:tblStylePr w:type="lastCol">
      <w:rPr>
        <w:b/>
        <w:color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b/>
        <w:color w:themeColor="accent1" w:themeTint="80" w:themeShade="95"/>
      </w:rPr>
      <w:tblPr/>
      <w:tcPr>
        <w:tcBorders>
          <w:bottom w:val="single" w:color="ACCCEA" w:themeColor="accent1" w:sz="12" w:space="0"/>
        </w:tcBorders>
      </w:tcPr>
    </w:tblStylePr>
    <w:tblStylePr w:type="lastRow">
      <w:rPr>
        <w:b/>
        <w:color w:themeColor="accent1" w:themeTint="80" w:themeShade="95"/>
      </w:rPr>
      <w:tblPr/>
    </w:tblStylePr>
    <w:tblStylePr w:type="firstCol">
      <w:rPr>
        <w:b/>
        <w:color w:themeColor="accent1" w:themeTint="80" w:themeShade="95"/>
      </w:rPr>
      <w:tblPr/>
    </w:tblStylePr>
    <w:tblStylePr w:type="lastCol">
      <w:rPr>
        <w:b/>
        <w:color w:themeColor="accent1" w:themeTint="80" w:themeShade="95"/>
      </w:rPr>
      <w:tblPr/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themeColor="accent2" w:themeTint="97" w:themeShade="95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b/>
        <w:color w:themeColor="accent2" w:themeTint="97" w:themeShade="95"/>
      </w:rPr>
      <w:tblPr/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themeColor="accent3" w:themeTint="fe" w:themeShade="95"/>
      </w:rPr>
      <w:tblPr/>
    </w:tblStylePr>
    <w:tblStylePr w:type="firstCol">
      <w:rPr>
        <w:b/>
        <w:color w:themeColor="accent3" w:themeTint="fe" w:themeShade="95"/>
      </w:rPr>
      <w:tblPr/>
    </w:tblStylePr>
    <w:tblStylePr w:type="lastCol">
      <w:rPr>
        <w:b/>
        <w:color w:themeColor="accent3" w:themeTint="fe" w:themeShade="95"/>
      </w:rPr>
      <w:tblPr/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themeColor="accent4" w:themeTint="9a" w:themeShade="95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b/>
        <w:color w:themeColor="accent4" w:themeTint="9a" w:themeShade="95"/>
      </w:rPr>
      <w:tblPr/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themeColor="accent5" w:themeShade="95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CCCEA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ACCCEA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CCCEA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auto" w:sz="0" w:space="0"/>
          <w:left w:val="single" w:color="ACCCEA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4B184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single" w:color="F4B184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5A5A5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auto" w:sz="0" w:space="0"/>
          <w:left w:val="single" w:color="A5A5A5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D865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single" w:color="FFD865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color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5AFDD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95AFDD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5AFDD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auto" w:sz="0" w:space="0"/>
          <w:left w:val="single" w:color="95AFDD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DD394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ADD394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DD394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auto" w:sz="0" w:space="0"/>
          <w:left w:val="single" w:color="ADD394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themeColor="accent6" w:themeShade="95"/>
        <w:sz w:val="22"/>
      </w:rPr>
      <w:tblPr/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tblPr/>
      <w:tcPr>
        <w:shd w:val="clear" w:color="D5E5F4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tblPr/>
      <w:tcPr>
        <w:shd w:val="clear" w:color="CFDBF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4B184" w:themeColor="accent2" w:sz="4" w:space="0"/>
          <w:right w:val="single" w:color="F4B184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F4B184" w:themeColor="accent2" w:sz="4" w:space="0"/>
          <w:bottom w:val="single" w:color="F4B184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C9C9C9" w:themeColor="accent3" w:sz="4" w:space="0"/>
          <w:right w:val="single" w:color="C9C9C9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C9C9C9" w:themeColor="accent3" w:sz="4" w:space="0"/>
          <w:bottom w:val="single" w:color="C9C9C9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FD865" w:themeColor="accent4" w:sz="4" w:space="0"/>
          <w:right w:val="single" w:color="FFD865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FFD865" w:themeColor="accent4" w:sz="4" w:space="0"/>
          <w:bottom w:val="single" w:color="FFD865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8DA9DB" w:themeColor="accent5" w:sz="4" w:space="0"/>
          <w:right w:val="single" w:color="8DA9DB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8DA9DB" w:themeColor="accent5" w:sz="4" w:space="0"/>
          <w:bottom w:val="single" w:color="8DA9DB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A9D08E" w:themeColor="accent6" w:sz="4" w:space="0"/>
          <w:right w:val="single" w:color="A9D08E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A9D08E" w:themeColor="accent6" w:sz="4" w:space="0"/>
          <w:bottom w:val="single" w:color="A9D08E" w:themeColor="accent6" w:sz="4" w:space="0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fill="5B9BD5" w:themeFill="accent1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F4B184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4B184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C9C9C9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C9C9C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FFD865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FD865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8DA9DB" w:themeColor="accent5" w:sz="32" w:space="0"/>
          <w:bottom w:val="single" w:color="FFFFFF" w:themeColor="light1" w:sz="12" w:space="0"/>
        </w:tcBorders>
        <w:shd w:val="clear" w:color="8DA9DB" w:fill="8DA9DB" w:themeFill="accent5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8DA9DB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DA9DB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A9D08E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A9D08E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themeColor="text1"/>
      </w:rPr>
      <w:tblPr/>
    </w:tblStylePr>
    <w:tblStylePr w:type="lastCol">
      <w:rPr>
        <w:b/>
        <w:color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themeColor="accent1" w:themeShade="95"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themeColor="accent1" w:themeShade="95"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  <w:color w:themeColor="accent1" w:themeShade="95"/>
      </w:rPr>
      <w:tblPr/>
    </w:tblStylePr>
    <w:tblStylePr w:type="lastCol">
      <w:rPr>
        <w:b/>
        <w:color w:themeColor="accent1" w:themeShade="95"/>
      </w:rPr>
      <w:tblPr/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themeColor="accent2" w:themeTint="97" w:themeShade="95"/>
      </w:rPr>
      <w:tblPr/>
      <w:tcPr>
        <w:tcBorders>
          <w:bottom w:val="single" w:color="F4B184" w:themeColor="accent2" w:sz="4" w:space="0"/>
        </w:tcBorders>
      </w:tcPr>
    </w:tblStylePr>
    <w:tblStylePr w:type="lastRow">
      <w:rPr>
        <w:b/>
        <w:color w:themeColor="accent2" w:themeTint="97" w:themeShade="95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themeColor="accent3" w:themeTint="98" w:themeShade="95"/>
      </w:rPr>
      <w:tblPr/>
      <w:tcPr>
        <w:tcBorders>
          <w:bottom w:val="single" w:color="C9C9C9" w:themeColor="accent3" w:sz="4" w:space="0"/>
        </w:tcBorders>
      </w:tcPr>
    </w:tblStylePr>
    <w:tblStylePr w:type="lastRow">
      <w:rPr>
        <w:b/>
        <w:color w:themeColor="accent3" w:themeTint="98" w:themeShade="95"/>
      </w:rPr>
      <w:tblPr/>
      <w:tcPr>
        <w:tcBorders>
          <w:top w:val="single" w:color="C9C9C9" w:themeColor="accent3" w:sz="4" w:space="0"/>
        </w:tcBorders>
      </w:tcPr>
    </w:tblStylePr>
    <w:tblStylePr w:type="firstCol">
      <w:rPr>
        <w:b/>
        <w:color w:themeColor="accent3" w:themeTint="98" w:themeShade="95"/>
      </w:rPr>
      <w:tblPr/>
    </w:tblStylePr>
    <w:tblStylePr w:type="lastCol">
      <w:rPr>
        <w:b/>
        <w:color w:themeColor="accent3" w:themeTint="98" w:themeShade="95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themeColor="accent4" w:themeTint="9a" w:themeShade="95"/>
      </w:rPr>
      <w:tblPr/>
      <w:tcPr>
        <w:tcBorders>
          <w:bottom w:val="single" w:color="FFD865" w:themeColor="accent4" w:sz="4" w:space="0"/>
        </w:tcBorders>
      </w:tcPr>
    </w:tblStylePr>
    <w:tblStylePr w:type="lastRow">
      <w:rPr>
        <w:b/>
        <w:color w:themeColor="accent4" w:themeTint="9a" w:themeShade="95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firstRow">
      <w:rPr>
        <w:b/>
        <w:color w:themeColor="accent5" w:themeTint="9a" w:themeShade="95"/>
      </w:rPr>
      <w:tblPr/>
      <w:tcPr>
        <w:tcBorders>
          <w:bottom w:val="single" w:color="8DA9DB" w:themeColor="accent5" w:sz="4" w:space="0"/>
        </w:tcBorders>
      </w:tcPr>
    </w:tblStylePr>
    <w:tblStylePr w:type="lastRow">
      <w:rPr>
        <w:b/>
        <w:color w:themeColor="accent5" w:themeTint="9a" w:themeShade="95"/>
      </w:rPr>
      <w:tblPr/>
      <w:tcPr>
        <w:tcBorders>
          <w:top w:val="single" w:color="8DA9DB" w:themeColor="accent5" w:sz="4" w:space="0"/>
        </w:tcBorders>
      </w:tcPr>
    </w:tblStylePr>
    <w:tblStylePr w:type="firstCol">
      <w:rPr>
        <w:b/>
        <w:color w:themeColor="accent5" w:themeTint="9a" w:themeShade="95"/>
      </w:rPr>
      <w:tblPr/>
    </w:tblStylePr>
    <w:tblStylePr w:type="lastCol">
      <w:rPr>
        <w:b/>
        <w:color w:themeColor="accent5" w:themeTint="9a" w:themeShade="95"/>
      </w:rPr>
      <w:tblPr/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themeColor="accent6" w:themeTint="98" w:themeShade="95"/>
      </w:rPr>
      <w:tblPr/>
      <w:tcPr>
        <w:tcBorders>
          <w:bottom w:val="single" w:color="A9D08E" w:themeColor="accent6" w:sz="4" w:space="0"/>
        </w:tcBorders>
      </w:tcPr>
    </w:tblStylePr>
    <w:tblStylePr w:type="lastRow">
      <w:rPr>
        <w:b/>
        <w:color w:themeColor="accent6" w:themeTint="98" w:themeShade="95"/>
      </w:rPr>
      <w:tblPr/>
      <w:tcPr>
        <w:tcBorders>
          <w:top w:val="single" w:color="A9D08E" w:themeColor="accent6" w:sz="4" w:space="0"/>
        </w:tcBorders>
      </w:tcPr>
    </w:tblStylePr>
    <w:tblStylePr w:type="firstCol">
      <w:rPr>
        <w:b/>
        <w:color w:themeColor="accent6" w:themeTint="98" w:themeShade="95"/>
      </w:rPr>
      <w:tblPr/>
    </w:tblStylePr>
    <w:tblStylePr w:type="lastCol">
      <w:rPr>
        <w:b/>
        <w:color w:themeColor="accent6" w:themeTint="98" w:themeShade="95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firstRow"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5B9BD5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5B9BD5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single" w:color="5B9BD5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4B184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single" w:color="F4B184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9C9C9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C9C9C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9C9C9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single" w:color="C9C9C9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D865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single" w:color="FFD865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8DA9DB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8DA9DB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8DA9DB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single" w:color="8DA9DB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9D08E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A9D08E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9D08E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single" w:color="A9D08E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245A8D" w:themeColor="accent1" w:sz="4" w:space="0"/>
        <w:left w:val="single" w:color="245A8D" w:themeColor="accent1" w:sz="4" w:space="0"/>
        <w:bottom w:val="single" w:color="245A8D" w:themeColor="accent1" w:sz="4" w:space="0"/>
        <w:right w:val="single" w:color="245A8D" w:themeColor="accent1" w:sz="4" w:space="0"/>
        <w:insideH w:val="single" w:color="245A8D" w:themeColor="accent1" w:sz="4" w:space="0"/>
        <w:insideV w:val="single" w:color="245A8D" w:themeColor="accent1" w:sz="4" w:space="0"/>
      </w:tblBorders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99460D" w:themeColor="accent2" w:sz="4" w:space="0"/>
        <w:left w:val="single" w:color="99460D" w:themeColor="accent2" w:sz="4" w:space="0"/>
        <w:bottom w:val="single" w:color="99460D" w:themeColor="accent2" w:sz="4" w:space="0"/>
        <w:right w:val="single" w:color="99460D" w:themeColor="accent2" w:sz="4" w:space="0"/>
        <w:insideH w:val="single" w:color="99460D" w:themeColor="accent2" w:sz="4" w:space="0"/>
        <w:insideV w:val="single" w:color="99460D" w:themeColor="accent2" w:sz="4" w:space="0"/>
      </w:tblBorders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606060" w:themeColor="accent3" w:sz="4" w:space="0"/>
        <w:left w:val="single" w:color="606060" w:themeColor="accent3" w:sz="4" w:space="0"/>
        <w:bottom w:val="single" w:color="606060" w:themeColor="accent3" w:sz="4" w:space="0"/>
        <w:right w:val="single" w:color="606060" w:themeColor="accent3" w:sz="4" w:space="0"/>
        <w:insideH w:val="single" w:color="606060" w:themeColor="accent3" w:sz="4" w:space="0"/>
        <w:insideV w:val="single" w:color="606060" w:themeColor="accent3" w:sz="4" w:space="0"/>
      </w:tblBorders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957000" w:themeColor="accent4" w:sz="4" w:space="0"/>
        <w:left w:val="single" w:color="957000" w:themeColor="accent4" w:sz="4" w:space="0"/>
        <w:bottom w:val="single" w:color="957000" w:themeColor="accent4" w:sz="4" w:space="0"/>
        <w:right w:val="single" w:color="957000" w:themeColor="accent4" w:sz="4" w:space="0"/>
        <w:insideH w:val="single" w:color="957000" w:themeColor="accent4" w:sz="4" w:space="0"/>
        <w:insideV w:val="single" w:color="957000" w:themeColor="accent4" w:sz="4" w:space="0"/>
      </w:tblBorders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254175" w:themeColor="accent5" w:sz="4" w:space="0"/>
        <w:left w:val="single" w:color="254175" w:themeColor="accent5" w:sz="4" w:space="0"/>
        <w:bottom w:val="single" w:color="254175" w:themeColor="accent5" w:sz="4" w:space="0"/>
        <w:right w:val="single" w:color="254175" w:themeColor="accent5" w:sz="4" w:space="0"/>
        <w:insideH w:val="single" w:color="254175" w:themeColor="accent5" w:sz="4" w:space="0"/>
        <w:insideV w:val="single" w:color="254175" w:themeColor="accent5" w:sz="4" w:space="0"/>
      </w:tblBorders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416429" w:themeColor="accent6" w:sz="4" w:space="0"/>
        <w:left w:val="single" w:color="416429" w:themeColor="accent6" w:sz="4" w:space="0"/>
        <w:bottom w:val="single" w:color="416429" w:themeColor="accent6" w:sz="4" w:space="0"/>
        <w:right w:val="single" w:color="416429" w:themeColor="accent6" w:sz="4" w:space="0"/>
        <w:insideH w:val="single" w:color="416429" w:themeColor="accent6" w:sz="4" w:space="0"/>
        <w:insideV w:val="single" w:color="416429" w:themeColor="accent6" w:sz="4" w:space="0"/>
      </w:tblBorders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5B9BD5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F4B184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4B184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C9C9C9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C9C9C9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FFD865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FD865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8DA9DB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8DA9DB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8DA9DB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A9D08E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A9D08E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A9D08E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styleId="afc">
    <w:name w:val="Table Grid"/>
    <w:basedOn w:val="a1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LibreOffice/25.2.6.2$Linux_X86_64 LibreOffice_project/520$Build-2</Application>
  <AppVersion>15.0000</AppVersion>
  <Pages>1</Pages>
  <Words>93</Words>
  <Characters>780</Characters>
  <CharactersWithSpaces>975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2026-04-29T13:24:00Z</dcterms:created>
  <dc:creator>Белых Анна Николаевна</dc:creator>
  <dc:description/>
  <dc:language>ru-RU</dc:language>
  <cp:lastModifiedBy>Юля</cp:lastModifiedBy>
  <dcterms:modified xsi:type="dcterms:W3CDTF">2026-04-30T16:33:00Z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