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8"/>
        <w:jc w:val="center"/>
        <w:rPr>
          <w:b/>
          <w:bCs/>
        </w:rPr>
      </w:pPr>
      <w:r>
        <w:rPr>
          <w:b/>
          <w:bCs/>
        </w:rPr>
        <w:t xml:space="preserve">ОТЗЫВ </w:t>
      </w:r>
    </w:p>
    <w:p>
      <w:pPr>
        <w:pStyle w:val="Style18"/>
        <w:jc w:val="center"/>
        <w:rPr>
          <w:b/>
          <w:bCs/>
        </w:rPr>
      </w:pPr>
      <w:r>
        <w:rPr>
          <w:b/>
          <w:bCs/>
        </w:rPr>
        <w:t>РУКОВОДИТЕЛЯ ВЫПУСКНОЙ КВАЛИФИКАЦИОННОЙ РАБОТЫ</w:t>
      </w:r>
    </w:p>
    <w:p>
      <w:pPr>
        <w:pStyle w:val="Style12"/>
        <w:rPr/>
      </w:pPr>
      <w:r>
        <w:rPr/>
      </w:r>
    </w:p>
    <w:p>
      <w:pPr>
        <w:pStyle w:val="Normal"/>
        <w:rPr>
          <w:u w:val="single"/>
        </w:rPr>
      </w:pPr>
      <w:r>
        <w:rPr>
          <w:b/>
          <w:bCs/>
        </w:rPr>
        <w:t xml:space="preserve">Тема ВКР: </w:t>
      </w:r>
      <w:r>
        <w:rPr>
          <w:b w:val="false"/>
          <w:bCs w:val="false"/>
          <w:szCs w:val="32"/>
          <w:u w:val="single"/>
        </w:rPr>
        <w:t xml:space="preserve">Конфигурационное управление вычислительной инфраструктурой </w:t>
      </w:r>
      <w:r>
        <w:rPr>
          <w:b w:val="false"/>
          <w:bCs w:val="false"/>
          <w:iCs/>
          <w:szCs w:val="32"/>
          <w:u w:val="single"/>
        </w:rPr>
        <w:t xml:space="preserve">на базе </w:t>
        <w:tab/>
        <w:tab/>
        <w:t xml:space="preserve"> </w:t>
      </w:r>
    </w:p>
    <w:p>
      <w:pPr>
        <w:pStyle w:val="Normal"/>
        <w:rPr>
          <w:u w:val="single"/>
        </w:rPr>
      </w:pPr>
      <w:r>
        <w:rPr>
          <w:b w:val="false"/>
          <w:bCs w:val="false"/>
          <w:iCs/>
          <w:szCs w:val="32"/>
          <w:u w:val="single"/>
        </w:rPr>
        <w:t xml:space="preserve"> </w:t>
      </w:r>
      <w:r>
        <w:rPr>
          <w:b w:val="false"/>
          <w:bCs w:val="false"/>
          <w:iCs/>
          <w:szCs w:val="32"/>
          <w:u w:val="single"/>
        </w:rPr>
        <w:t>декларативной операционной системы</w:t>
      </w:r>
      <w:r>
        <w:rPr>
          <w:u w:val="single"/>
        </w:rPr>
        <w:tab/>
        <w:tab/>
        <w:tab/>
        <w:tab/>
        <w:tab/>
        <w:tab/>
        <w:tab/>
        <w:tab/>
        <w:tab/>
        <w:t xml:space="preserve"> </w:t>
      </w:r>
    </w:p>
    <w:p>
      <w:pPr>
        <w:pStyle w:val="Normal"/>
        <w:rPr/>
      </w:pPr>
      <w:r>
        <w:rPr/>
        <w:t xml:space="preserve">Автор (студент/ка) </w:t>
      </w:r>
      <w:r>
        <w:rPr>
          <w:u w:val="single"/>
        </w:rPr>
        <w:t>С</w:t>
      </w:r>
      <w:r>
        <w:rPr>
          <w:u w:val="single"/>
        </w:rPr>
        <w:t>ухов Владислав Александрович</w:t>
      </w:r>
      <w:r>
        <w:rPr>
          <w:u w:val="single"/>
        </w:rPr>
        <w:tab/>
        <w:tab/>
        <w:tab/>
        <w:tab/>
        <w:tab/>
        <w:tab/>
        <w:tab/>
      </w:r>
    </w:p>
    <w:p>
      <w:pPr>
        <w:pStyle w:val="Normal"/>
        <w:rPr>
          <w:bCs/>
          <w:szCs w:val="28"/>
          <w:u w:val="single"/>
        </w:rPr>
      </w:pPr>
      <w:r>
        <w:rPr/>
        <w:t xml:space="preserve">Институт </w:t>
      </w:r>
      <w:r>
        <w:rPr>
          <w:bCs/>
          <w:szCs w:val="28"/>
          <w:u w:val="single"/>
        </w:rPr>
        <w:t>информационных технологий</w:t>
        <w:tab/>
        <w:tab/>
        <w:tab/>
        <w:tab/>
        <w:tab/>
        <w:tab/>
        <w:tab/>
        <w:tab/>
        <w:tab/>
      </w:r>
    </w:p>
    <w:p>
      <w:pPr>
        <w:pStyle w:val="NormalWeb"/>
        <w:spacing w:beforeAutospacing="0" w:before="0" w:afterAutospacing="0" w:after="0"/>
        <w:rPr>
          <w:u w:val="single"/>
        </w:rPr>
      </w:pPr>
      <w:r>
        <w:rPr/>
        <w:t xml:space="preserve">Кафедра </w:t>
      </w:r>
      <w:r>
        <w:rPr>
          <w:u w:val="single"/>
        </w:rPr>
        <w:t>математического обеспечения и стандартизации информационных технологий</w:t>
        <w:tab/>
        <w:tab/>
      </w:r>
    </w:p>
    <w:p>
      <w:pPr>
        <w:pStyle w:val="NormalWeb"/>
        <w:spacing w:beforeAutospacing="0" w:before="0" w:afterAutospacing="0" w:after="0"/>
        <w:rPr>
          <w:b/>
          <w:bCs/>
        </w:rPr>
      </w:pPr>
      <w:r>
        <w:rPr>
          <w:bCs/>
        </w:rPr>
        <w:t>Направление</w:t>
      </w:r>
      <w:r>
        <w:rPr>
          <w:b/>
          <w:bCs/>
        </w:rPr>
        <w:t xml:space="preserve"> </w:t>
        <w:tab/>
      </w:r>
      <w:r>
        <w:rPr>
          <w:b/>
          <w:bCs/>
          <w:u w:val="single"/>
        </w:rPr>
        <w:tab/>
      </w:r>
      <w:r>
        <w:rPr>
          <w:bCs/>
          <w:u w:val="single"/>
        </w:rPr>
        <w:t>09.04.04</w:t>
      </w:r>
      <w:r>
        <w:rPr>
          <w:u w:val="single"/>
        </w:rPr>
        <w:t xml:space="preserve"> «Программная инженерия»</w:t>
        <w:tab/>
        <w:tab/>
        <w:tab/>
        <w:tab/>
        <w:tab/>
        <w:tab/>
      </w:r>
    </w:p>
    <w:p>
      <w:pPr>
        <w:pStyle w:val="Style18"/>
        <w:rPr/>
      </w:pPr>
      <w:r>
        <w:rPr/>
        <w:t>Профиль</w:t>
      </w:r>
      <w:r>
        <w:rPr>
          <w:u w:val="single"/>
        </w:rPr>
        <w:tab/>
        <w:t>«Системная инженерия»</w:t>
        <w:tab/>
        <w:tab/>
        <w:tab/>
        <w:tab/>
        <w:tab/>
        <w:tab/>
        <w:tab/>
        <w:tab/>
        <w:tab/>
      </w:r>
    </w:p>
    <w:p>
      <w:pPr>
        <w:pStyle w:val="Style18"/>
        <w:rPr>
          <w:u w:val="single"/>
        </w:rPr>
      </w:pPr>
      <w:r>
        <w:rPr/>
        <w:t xml:space="preserve">Руководитель </w:t>
      </w:r>
      <w:r>
        <w:rPr>
          <w:u w:val="single"/>
        </w:rPr>
        <w:t>Краснов Андрей Евгеньевич, профессор кафедры математического обеспечения и стандартизации информационных технологий. РТУ МИРЭА, профессор, д.ф.-м.н.</w:t>
        <w:tab/>
        <w:tab/>
        <w:tab/>
      </w:r>
      <w:r>
        <w:rPr/>
        <w:tab/>
        <w:tab/>
        <w:tab/>
        <w:t>(Ф.И.О., место работы, должность, ученое звание, степень)</w:t>
      </w:r>
    </w:p>
    <w:p>
      <w:pPr>
        <w:pStyle w:val="Style18"/>
        <w:jc w:val="center"/>
        <w:rPr>
          <w:b/>
        </w:rPr>
      </w:pPr>
      <w:r>
        <w:rPr>
          <w:b/>
        </w:rPr>
      </w:r>
    </w:p>
    <w:p>
      <w:pPr>
        <w:pStyle w:val="Style18"/>
        <w:jc w:val="center"/>
        <w:rPr>
          <w:b/>
        </w:rPr>
      </w:pPr>
      <w:r>
        <w:rPr>
          <w:b/>
        </w:rPr>
        <w:t>Оценка соответствия требованиям ФГОС подготовленности автора выпускной работы:</w:t>
      </w:r>
    </w:p>
    <w:tbl>
      <w:tblPr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8527"/>
        <w:gridCol w:w="497"/>
        <w:gridCol w:w="673"/>
        <w:gridCol w:w="497"/>
      </w:tblGrid>
      <w:tr>
        <w:trPr>
          <w:trHeight w:val="1868" w:hRule="atLeast"/>
          <w:cantSplit w:val="true"/>
        </w:trPr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2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  <w:t>Требования к профессиональной подготовке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Style12"/>
              <w:spacing w:lineRule="atLeast" w:line="240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  <w:t>Соответствует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Style12"/>
              <w:spacing w:lineRule="atLeast" w:line="240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  <w:t>В основном соответствует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Style12"/>
              <w:spacing w:lineRule="atLeast" w:line="240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  <w:t>Не соответствует</w:t>
            </w:r>
          </w:p>
        </w:tc>
      </w:tr>
      <w:tr>
        <w:trPr/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jc w:val="left"/>
              <w:rPr>
                <w:sz w:val="24"/>
              </w:rPr>
            </w:pPr>
            <w:r>
              <w:rPr>
                <w:sz w:val="24"/>
              </w:rPr>
              <w:t>уметь самостоятельно осуществлять поиск, хранение, обработку и анализ информации из различных источников и баз данных, представлять ее в требуемом формате с использованием информационных технологий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  <w:t>уметь проектировать архитектуру программного решения и создавать программные интерфейсы с учетом основных концепций, принципов, теорий и фактов, связанными с информатикой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  <w:t>владеть навыками моделирования, анализа и использования формальных методов конструирования программного обеспечения, их обоснования, осуществлять постановку и выполнение экспериментов по проверке их корректности и эффективности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/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  <w:t>выполняет разработку и интеграцию хранилищ данных, программных модулей и компонент программных продуктов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  <w:t>выполнять концептуальное, функциональное и логическое проектирование программных продуктов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  <w:t>уметь применять основы информатики и программирования к конструированию и тестированию программных продуктов, оценке временной и емкостной сложности программного обеспечения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  <w:t>уметь использовать основы экономических знаний в различных сферах жизнедеятельности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/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  <w:t>уметь рационально планировать время выполнения работы, определять последовательность и объем операций и решений при выполнении поставленной задачи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  <w:t>уметь готовить презентации, оформлять научно-технические отчеты по результатам выполненной работы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ind w:hanging="0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Style18"/>
        <w:jc w:val="both"/>
        <w:rPr>
          <w:b/>
          <w:bCs/>
        </w:rPr>
      </w:pPr>
      <w:r>
        <w:rPr>
          <w:b/>
          <w:bCs/>
        </w:rPr>
      </w:r>
    </w:p>
    <w:p>
      <w:pPr>
        <w:pStyle w:val="Style18"/>
        <w:jc w:val="both"/>
        <w:rPr>
          <w:u w:val="single"/>
        </w:rPr>
      </w:pPr>
      <w:r>
        <w:rPr>
          <w:b/>
          <w:bCs/>
        </w:rPr>
        <w:t>Отмеченные достоинства:</w:t>
      </w:r>
      <w:r>
        <w:rPr/>
        <w:t xml:space="preserve"> </w:t>
      </w:r>
      <w:r>
        <w:rPr>
          <w:u w:val="single"/>
        </w:rPr>
        <w:t xml:space="preserve">выпускная квалификационная работа была выполнена в соответствии с планом, а ее структура отражает тематическую направленность. В ходе выполнения работы был проведен глубокий анализ предметной области и тщательное исследование существующих программных продуктов. Студентом грамотно выявлены ограничения существующих решений, связанных с </w:t>
      </w:r>
      <w:r>
        <w:rPr>
          <w:u w:val="single"/>
        </w:rPr>
        <w:t>к</w:t>
      </w:r>
      <w:r>
        <w:rPr>
          <w:u w:val="single"/>
        </w:rPr>
        <w:t>онфигурационным дрейфом, дублированием конфигурационного кода и недостаточной воспроизводимостью при конвергентном подходе. Практическая часть работы выполнена на высоком техническом уровне: разработана математическая модель оценки качества с интегральным показателем  и трёхуровневая модульная архитектура системы на базе декларативной операционной системы.</w:t>
      </w:r>
    </w:p>
    <w:p>
      <w:pPr>
        <w:pStyle w:val="Style18"/>
        <w:jc w:val="both"/>
        <w:rPr>
          <w:u w:val="single"/>
        </w:rPr>
      </w:pPr>
      <w:r>
        <w:rPr>
          <w:b/>
          <w:bCs/>
        </w:rPr>
        <w:t>По теме ВКР студентом,</w:t>
      </w:r>
      <w:r>
        <w:rPr/>
        <w:t xml:space="preserve"> </w:t>
      </w:r>
      <w:r>
        <w:rPr>
          <w:u w:val="single"/>
        </w:rPr>
        <w:t>опубликована научная работа, а именно 1 статья в сборнике, индексируемом в РИНЦ.</w:t>
        <w:tab/>
        <w:tab/>
        <w:tab/>
        <w:tab/>
        <w:tab/>
        <w:tab/>
        <w:tab/>
        <w:tab/>
        <w:tab/>
        <w:tab/>
        <w:tab/>
      </w:r>
    </w:p>
    <w:p>
      <w:pPr>
        <w:pStyle w:val="Style12"/>
        <w:ind w:hanging="0"/>
        <w:rPr>
          <w:sz w:val="24"/>
          <w:u w:val="single"/>
        </w:rPr>
      </w:pPr>
      <w:r>
        <w:rPr>
          <w:b/>
          <w:bCs/>
          <w:sz w:val="24"/>
        </w:rPr>
        <w:t>Отмеченные недостатки.</w:t>
      </w:r>
      <w:r>
        <w:rPr>
          <w:sz w:val="24"/>
          <w:u w:val="single"/>
        </w:rPr>
        <w:t xml:space="preserve"> Недостаточный уровень документирования разработанного программного обеспечения и неполное описание ограничений практического применения системы.</w:t>
      </w:r>
    </w:p>
    <w:p>
      <w:pPr>
        <w:pStyle w:val="Style12"/>
        <w:ind w:hanging="0"/>
        <w:rPr>
          <w:sz w:val="24"/>
          <w:u w:val="single"/>
        </w:rPr>
      </w:pPr>
      <w:r>
        <w:rPr>
          <w:b/>
          <w:bCs/>
          <w:sz w:val="24"/>
        </w:rPr>
        <w:t>Заключение.</w:t>
      </w:r>
      <w:r>
        <w:rPr>
          <w:sz w:val="24"/>
          <w:u w:val="single"/>
        </w:rPr>
        <w:tab/>
        <w:t xml:space="preserve"> Считаю, что выпускная квалификационная работа С</w:t>
      </w:r>
      <w:r>
        <w:rPr>
          <w:sz w:val="24"/>
          <w:u w:val="single"/>
        </w:rPr>
        <w:t>ухова Владислава Александро</w:t>
      </w:r>
      <w:r>
        <w:rPr>
          <w:sz w:val="24"/>
          <w:u w:val="single"/>
        </w:rPr>
        <w:t>вича заслуживает высокой оценки, а ее автор достоин присвоения квалификации магистр по направлению 09.04.04 «Программная инженерия» магистерская программа «Системная инженерия»</w:t>
      </w:r>
    </w:p>
    <w:p>
      <w:pPr>
        <w:pStyle w:val="Style12"/>
        <w:ind w:hanging="0"/>
        <w:rPr>
          <w:u w:val="single"/>
        </w:rPr>
      </w:pPr>
      <w:r>
        <w:rPr>
          <w:u w:val="single"/>
        </w:rPr>
      </w:r>
    </w:p>
    <w:p>
      <w:pPr>
        <w:pStyle w:val="Style12"/>
        <w:ind w:hanging="0"/>
        <w:rPr>
          <w:u w:val="single"/>
        </w:rPr>
      </w:pPr>
      <w:r>
        <w:rPr>
          <w:u w:val="single"/>
        </w:rPr>
      </w:r>
    </w:p>
    <w:p>
      <w:pPr>
        <w:pStyle w:val="Style18"/>
        <w:rPr/>
      </w:pPr>
      <w:r>
        <w:rPr>
          <w:b/>
          <w:bCs/>
        </w:rPr>
        <w:t>Руководитель работы</w:t>
        <w:tab/>
        <w:tab/>
      </w:r>
      <w:r>
        <w:rPr>
          <w:u w:val="single"/>
        </w:rPr>
        <w:tab/>
        <w:tab/>
        <w:tab/>
      </w:r>
      <w:r>
        <w:rPr/>
        <w:tab/>
      </w:r>
      <w:r>
        <w:rPr>
          <w:u w:val="single"/>
        </w:rPr>
        <w:tab/>
        <w:tab/>
        <w:tab/>
        <w:tab/>
      </w:r>
    </w:p>
    <w:p>
      <w:pPr>
        <w:pStyle w:val="Style18"/>
        <w:rPr/>
      </w:pPr>
      <w:r>
        <w:rPr/>
        <w:tab/>
        <w:tab/>
        <w:tab/>
        <w:tab/>
        <w:tab/>
        <w:tab/>
        <w:t>подпись</w:t>
        <w:tab/>
        <w:t xml:space="preserve">                  фамилия и инициалы</w:t>
        <w:tab/>
      </w:r>
    </w:p>
    <w:p>
      <w:pPr>
        <w:pStyle w:val="NormalWeb"/>
        <w:spacing w:lineRule="auto" w:line="336" w:before="280" w:after="280"/>
        <w:contextualSpacing/>
        <w:rPr>
          <w:rFonts w:eastAsia="Calibri" w:cs="" w:cstheme="minorBidi" w:eastAsiaTheme="minorHAnsi"/>
          <w:lang w:eastAsia="en-US"/>
        </w:rPr>
      </w:pPr>
      <w:r>
        <w:rPr>
          <w:b/>
          <w:bCs/>
        </w:rPr>
        <w:t xml:space="preserve"> </w:t>
      </w:r>
      <w:r>
        <w:rPr>
          <w:rStyle w:val="Style9"/>
          <w:sz w:val="24"/>
          <w:szCs w:val="24"/>
        </w:rPr>
        <w:t>«__»  ___________2026 г.</w:t>
      </w:r>
    </w:p>
    <w:sectPr>
      <w:type w:val="nextPage"/>
      <w:pgSz w:w="11906" w:h="16838"/>
      <w:pgMar w:left="567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7011a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qFormat/>
    <w:rsid w:val="0067011a"/>
    <w:pPr>
      <w:keepNext w:val="true"/>
      <w:pageBreakBefore/>
      <w:suppressAutoHyphens w:val="true"/>
      <w:spacing w:lineRule="auto" w:line="360" w:beforeAutospacing="1" w:after="240"/>
      <w:ind w:firstLine="709"/>
      <w:outlineLvl w:val="0"/>
    </w:pPr>
    <w:rPr>
      <w:b/>
      <w:bCs/>
      <w:caps/>
      <w:kern w:val="2"/>
      <w:sz w:val="36"/>
      <w:szCs w:val="36"/>
    </w:rPr>
  </w:style>
  <w:style w:type="paragraph" w:styleId="Heading2">
    <w:name w:val="heading 2"/>
    <w:basedOn w:val="Normal"/>
    <w:next w:val="Normal"/>
    <w:qFormat/>
    <w:rsid w:val="0067011a"/>
    <w:pPr>
      <w:keepNext w:val="true"/>
      <w:keepLines/>
      <w:suppressAutoHyphens w:val="true"/>
      <w:spacing w:lineRule="auto" w:line="360" w:before="240" w:after="240"/>
      <w:ind w:left="709"/>
      <w:outlineLvl w:val="1"/>
    </w:pPr>
    <w:rPr>
      <w:rFonts w:cs="Arial"/>
      <w:b/>
      <w:bCs/>
      <w:iCs/>
      <w:sz w:val="32"/>
      <w:szCs w:val="32"/>
    </w:rPr>
  </w:style>
  <w:style w:type="paragraph" w:styleId="Heading3">
    <w:name w:val="heading 3"/>
    <w:basedOn w:val="Normal"/>
    <w:next w:val="Normal"/>
    <w:qFormat/>
    <w:rsid w:val="0067011a"/>
    <w:pPr>
      <w:keepNext w:val="true"/>
      <w:keepLines/>
      <w:suppressAutoHyphens w:val="true"/>
      <w:spacing w:lineRule="auto" w:line="360" w:before="240" w:after="240"/>
      <w:ind w:left="709"/>
      <w:outlineLvl w:val="2"/>
    </w:pPr>
    <w:rPr>
      <w:rFonts w:cs="Arial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67011a"/>
    <w:pPr>
      <w:keepNext w:val="true"/>
      <w:outlineLvl w:val="3"/>
    </w:pPr>
    <w:rPr>
      <w:i/>
      <w:iCs/>
    </w:rPr>
  </w:style>
  <w:style w:type="paragraph" w:styleId="Heading5">
    <w:name w:val="heading 5"/>
    <w:basedOn w:val="Normal"/>
    <w:next w:val="Normal"/>
    <w:qFormat/>
    <w:rsid w:val="0067011a"/>
    <w:pPr>
      <w:keepNext w:val="true"/>
      <w:jc w:val="center"/>
      <w:outlineLvl w:val="4"/>
    </w:pPr>
    <w:rPr>
      <w:u w:val="singl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ВКР Знак"/>
    <w:basedOn w:val="DefaultParagraphFont"/>
    <w:link w:val="Style20"/>
    <w:qFormat/>
    <w:rsid w:val="00e81998"/>
    <w:rPr>
      <w:rFonts w:eastAsia="Calibri" w:cs="" w:cstheme="minorBidi" w:eastAsiaTheme="minorHAnsi"/>
      <w:sz w:val="28"/>
      <w:szCs w:val="22"/>
      <w:lang w:eastAsia="en-US"/>
    </w:rPr>
  </w:style>
  <w:style w:type="character" w:styleId="BalloonTextChar" w:customStyle="1">
    <w:name w:val="Balloon Text Char"/>
    <w:basedOn w:val="DefaultParagraphFont"/>
    <w:link w:val="BalloonText"/>
    <w:semiHidden/>
    <w:qFormat/>
    <w:rsid w:val="008e5374"/>
    <w:rPr>
      <w:rFonts w:ascii="Segoe UI" w:hAnsi="Segoe UI" w:cs="Segoe UI"/>
      <w:sz w:val="18"/>
      <w:szCs w:val="18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rsid w:val="0067011a"/>
    <w:pPr>
      <w:suppressLineNumbers/>
      <w:spacing w:lineRule="auto" w:line="360"/>
      <w:ind w:hanging="284" w:left="284"/>
      <w:jc w:val="both"/>
    </w:pPr>
    <w:rPr>
      <w:sz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FreeSans"/>
    </w:rPr>
  </w:style>
  <w:style w:type="paragraph" w:styleId="Style12" w:customStyle="1">
    <w:name w:val="Текст статьи"/>
    <w:basedOn w:val="Normal"/>
    <w:qFormat/>
    <w:rsid w:val="0067011a"/>
    <w:pPr>
      <w:ind w:firstLine="709"/>
      <w:jc w:val="both"/>
    </w:pPr>
    <w:rPr>
      <w:sz w:val="28"/>
    </w:rPr>
  </w:style>
  <w:style w:type="paragraph" w:styleId="Style13" w:customStyle="1">
    <w:name w:val="УДК"/>
    <w:basedOn w:val="Normal"/>
    <w:next w:val="Heading1"/>
    <w:qFormat/>
    <w:rsid w:val="0067011a"/>
    <w:pPr>
      <w:keepNext w:val="true"/>
      <w:spacing w:before="0" w:after="480"/>
    </w:pPr>
    <w:rPr>
      <w:caps/>
      <w:sz w:val="20"/>
    </w:rPr>
  </w:style>
  <w:style w:type="paragraph" w:styleId="Style14" w:customStyle="1">
    <w:name w:val="Авторы"/>
    <w:basedOn w:val="Normal"/>
    <w:qFormat/>
    <w:rsid w:val="0067011a"/>
    <w:pPr>
      <w:keepNext w:val="true"/>
      <w:spacing w:before="0" w:after="120"/>
      <w:jc w:val="center"/>
    </w:pPr>
    <w:rPr>
      <w:rFonts w:ascii="Bookman Old Style" w:hAnsi="Bookman Old Style"/>
    </w:rPr>
  </w:style>
  <w:style w:type="paragraph" w:styleId="Style15" w:customStyle="1">
    <w:name w:val="Организация"/>
    <w:basedOn w:val="Normal"/>
    <w:next w:val="Style12"/>
    <w:qFormat/>
    <w:rsid w:val="0067011a"/>
    <w:pPr>
      <w:keepNext w:val="true"/>
      <w:spacing w:before="0" w:after="600"/>
      <w:jc w:val="center"/>
    </w:pPr>
    <w:rPr>
      <w:i/>
      <w:sz w:val="22"/>
    </w:rPr>
  </w:style>
  <w:style w:type="paragraph" w:styleId="Style16" w:customStyle="1">
    <w:name w:val="Литература"/>
    <w:basedOn w:val="Normal"/>
    <w:next w:val="Style17"/>
    <w:qFormat/>
    <w:rsid w:val="0067011a"/>
    <w:pPr>
      <w:keepNext w:val="true"/>
      <w:jc w:val="center"/>
    </w:pPr>
    <w:rPr>
      <w:b/>
      <w:sz w:val="28"/>
    </w:rPr>
  </w:style>
  <w:style w:type="paragraph" w:styleId="Style17" w:customStyle="1">
    <w:name w:val="Книги"/>
    <w:basedOn w:val="Normal"/>
    <w:next w:val="Style12"/>
    <w:qFormat/>
    <w:rsid w:val="0067011a"/>
    <w:pPr>
      <w:numPr>
        <w:ilvl w:val="0"/>
        <w:numId w:val="1"/>
      </w:numPr>
      <w:jc w:val="both"/>
    </w:pPr>
    <w:rPr/>
  </w:style>
  <w:style w:type="paragraph" w:styleId="user" w:customStyle="1">
    <w:name w:val="Таблица (user)"/>
    <w:basedOn w:val="Normal"/>
    <w:next w:val="Style18"/>
    <w:qFormat/>
    <w:rsid w:val="0067011a"/>
    <w:pPr>
      <w:keepNext w:val="true"/>
      <w:keepLines/>
      <w:spacing w:before="0" w:after="120"/>
      <w:jc w:val="right"/>
    </w:pPr>
    <w:rPr>
      <w:i/>
      <w:sz w:val="22"/>
    </w:rPr>
  </w:style>
  <w:style w:type="paragraph" w:styleId="Style18" w:customStyle="1">
    <w:name w:val="Данные"/>
    <w:basedOn w:val="Normal"/>
    <w:next w:val="Style12"/>
    <w:qFormat/>
    <w:rsid w:val="0067011a"/>
    <w:pPr/>
    <w:rPr/>
  </w:style>
  <w:style w:type="paragraph" w:styleId="user1" w:customStyle="1">
    <w:name w:val="Рисунок (user)"/>
    <w:basedOn w:val="Normal"/>
    <w:next w:val="Style12"/>
    <w:qFormat/>
    <w:rsid w:val="0067011a"/>
    <w:pPr>
      <w:spacing w:before="0" w:after="240"/>
      <w:jc w:val="center"/>
    </w:pPr>
    <w:rPr>
      <w:i/>
      <w:sz w:val="22"/>
    </w:rPr>
  </w:style>
  <w:style w:type="paragraph" w:styleId="Style19" w:customStyle="1">
    <w:name w:val="Надпись Таблица"/>
    <w:basedOn w:val="Normal"/>
    <w:qFormat/>
    <w:rsid w:val="0067011a"/>
    <w:pPr>
      <w:keepNext w:val="true"/>
      <w:spacing w:before="240" w:after="0"/>
      <w:ind w:firstLine="709"/>
      <w:jc w:val="right"/>
    </w:pPr>
    <w:rPr>
      <w:i/>
    </w:rPr>
  </w:style>
  <w:style w:type="paragraph" w:styleId="Title">
    <w:name w:val="Title"/>
    <w:basedOn w:val="Normal"/>
    <w:qFormat/>
    <w:rsid w:val="0067011a"/>
    <w:pPr>
      <w:jc w:val="center"/>
    </w:pPr>
    <w:rPr>
      <w:b/>
      <w:bCs/>
    </w:rPr>
  </w:style>
  <w:style w:type="paragraph" w:styleId="Subtitle">
    <w:name w:val="Subtitle"/>
    <w:basedOn w:val="Normal"/>
    <w:qFormat/>
    <w:rsid w:val="0067011a"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685659"/>
    <w:pPr>
      <w:spacing w:beforeAutospacing="1" w:afterAutospacing="1"/>
    </w:pPr>
    <w:rPr/>
  </w:style>
  <w:style w:type="paragraph" w:styleId="Style20" w:customStyle="1">
    <w:name w:val="ВКР"/>
    <w:basedOn w:val="Normal"/>
    <w:link w:val="Style9"/>
    <w:qFormat/>
    <w:rsid w:val="00e81998"/>
    <w:pPr>
      <w:spacing w:lineRule="auto" w:line="360" w:before="0" w:after="0"/>
      <w:ind w:firstLine="709"/>
      <w:contextualSpacing/>
    </w:pPr>
    <w:rPr>
      <w:rFonts w:eastAsia="Calibri" w:cs="" w:cstheme="minorBidi" w:eastAsiaTheme="minorHAnsi"/>
      <w:sz w:val="28"/>
      <w:szCs w:val="22"/>
      <w:lang w:eastAsia="en-US"/>
    </w:rPr>
  </w:style>
  <w:style w:type="paragraph" w:styleId="BalloonText">
    <w:name w:val="Balloon Text"/>
    <w:basedOn w:val="Normal"/>
    <w:link w:val="BalloonTextChar"/>
    <w:semiHidden/>
    <w:unhideWhenUsed/>
    <w:qFormat/>
    <w:rsid w:val="008e5374"/>
    <w:pPr/>
    <w:rPr>
      <w:rFonts w:ascii="Segoe UI" w:hAnsi="Segoe UI" w:cs="Segoe UI"/>
      <w:sz w:val="18"/>
      <w:szCs w:val="18"/>
    </w:rPr>
  </w:style>
  <w:style w:type="paragraph" w:styleId="Style21">
    <w:name w:val="Содержимое таблицы"/>
    <w:basedOn w:val="Normal"/>
    <w:qFormat/>
    <w:pPr>
      <w:widowControl w:val="false"/>
      <w:suppressLineNumbers/>
    </w:pPr>
    <w:rPr/>
  </w:style>
  <w:style w:type="paragraph" w:styleId="Style22">
    <w:name w:val="Заголовок таблицы"/>
    <w:basedOn w:val="Style21"/>
    <w:qFormat/>
    <w:pPr>
      <w:suppressLineNumbers/>
      <w:jc w:val="center"/>
    </w:pPr>
    <w:rPr>
      <w:b/>
      <w:bCs/>
    </w:rPr>
  </w:style>
  <w:style w:type="numbering" w:styleId="Style23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f699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Application>LibreOffice/25.2.6.2$Linux_X86_64 LibreOffice_project/520$Build-2</Application>
  <AppVersion>15.0000</AppVersion>
  <Pages>2</Pages>
  <Words>377</Words>
  <Characters>3061</Characters>
  <CharactersWithSpaces>3504</CharactersWithSpaces>
  <Paragraphs>40</Paragraphs>
  <Company>MGAPI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2026-05-20T08:26:00Z</dcterms:created>
  <dc:creator>Димантр</dc:creator>
  <dc:description/>
  <dc:language>ru-RU</dc:language>
  <cp:lastModifiedBy/>
  <cp:lastPrinted>2026-05-21T13:32:04Z</cp:lastPrinted>
  <dcterms:modified xsi:type="dcterms:W3CDTF">2026-05-21T13:40:04Z</dcterms:modified>
  <cp:revision>11</cp:revision>
  <dc:subject/>
  <dc:title>ФЕДЕРАЛЬНОЕ АГЕНТСТВО ПО ОБРАЗОВАНИЮ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