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3D56" w:rsidRPr="004E3F8E" w:rsidRDefault="00D73D56" w:rsidP="00B12373">
      <w:pPr>
        <w:rPr>
          <w:b/>
          <w:sz w:val="24"/>
          <w:szCs w:val="24"/>
        </w:rPr>
      </w:pPr>
      <w:r w:rsidRPr="004E3F8E">
        <w:rPr>
          <w:b/>
          <w:sz w:val="24"/>
          <w:szCs w:val="24"/>
        </w:rPr>
        <w:t>Сегментация на основе вычитания изображения фона.</w:t>
      </w:r>
    </w:p>
    <w:p w:rsidR="00E24B3D" w:rsidRPr="004E3F8E" w:rsidRDefault="000814B8" w:rsidP="00B12373">
      <w:pPr>
        <w:rPr>
          <w:sz w:val="24"/>
          <w:szCs w:val="24"/>
        </w:rPr>
      </w:pPr>
      <w:r>
        <w:rPr>
          <w:sz w:val="24"/>
          <w:szCs w:val="24"/>
        </w:rPr>
        <w:t xml:space="preserve">Которые </w:t>
      </w:r>
      <w:r w:rsidR="00CE55BB" w:rsidRPr="004E3F8E">
        <w:rPr>
          <w:sz w:val="24"/>
          <w:szCs w:val="24"/>
        </w:rPr>
        <w:t xml:space="preserve">формируется путем осреднения </w:t>
      </w:r>
      <m:oMath>
        <m:r>
          <w:rPr>
            <w:rFonts w:ascii="Cambria Math" w:hAnsi="Cambria Math"/>
            <w:sz w:val="24"/>
            <w:szCs w:val="24"/>
          </w:rPr>
          <m:t>N</m:t>
        </m:r>
      </m:oMath>
      <w:r w:rsidR="00CE55BB" w:rsidRPr="004E3F8E">
        <w:rPr>
          <w:sz w:val="24"/>
          <w:szCs w:val="24"/>
        </w:rPr>
        <w:t xml:space="preserve"> последних кадров видеопоследовательности</w:t>
      </w:r>
      <w:r w:rsidR="006D0C16">
        <w:rPr>
          <w:sz w:val="24"/>
          <w:szCs w:val="24"/>
        </w:rPr>
        <w:t xml:space="preserve"> и </w:t>
      </w:r>
      <m:oMath>
        <m:r>
          <w:rPr>
            <w:rFonts w:ascii="Cambria Math" w:hAnsi="Cambria Math"/>
            <w:sz w:val="24"/>
            <w:szCs w:val="24"/>
          </w:rPr>
          <m:t>N</m:t>
        </m:r>
      </m:oMath>
      <w:r w:rsidR="006D0C16" w:rsidRPr="004E3F8E">
        <w:rPr>
          <w:sz w:val="24"/>
          <w:szCs w:val="24"/>
        </w:rPr>
        <w:t xml:space="preserve"> последних абсолютных отклонений кадров от фоновых изображений</w:t>
      </w:r>
      <w:r w:rsidR="006D0C16">
        <w:rPr>
          <w:sz w:val="24"/>
          <w:szCs w:val="24"/>
        </w:rPr>
        <w:t xml:space="preserve"> соответственно.</w:t>
      </w:r>
    </w:p>
    <w:p w:rsidR="00BF452E" w:rsidRPr="00BF452E" w:rsidRDefault="006D0C16" w:rsidP="00BF452E">
      <w:pPr>
        <w:rPr>
          <w:sz w:val="24"/>
          <w:szCs w:val="24"/>
        </w:rPr>
      </w:pPr>
      <w:r>
        <w:rPr>
          <w:sz w:val="24"/>
          <w:szCs w:val="24"/>
        </w:rPr>
        <w:t>Причем обновление происходит</w:t>
      </w:r>
      <w:r w:rsidR="00CE55BB" w:rsidRPr="004E3F8E">
        <w:rPr>
          <w:sz w:val="24"/>
          <w:szCs w:val="24"/>
        </w:rPr>
        <w:t xml:space="preserve"> только теми участками</w:t>
      </w:r>
      <w:r w:rsidR="00BF452E">
        <w:rPr>
          <w:sz w:val="24"/>
          <w:szCs w:val="24"/>
        </w:rPr>
        <w:t xml:space="preserve"> кадров</w:t>
      </w:r>
      <w:r w:rsidR="00CE55BB" w:rsidRPr="004E3F8E">
        <w:rPr>
          <w:sz w:val="24"/>
          <w:szCs w:val="24"/>
        </w:rPr>
        <w:t xml:space="preserve">, где нет движущихся объектов. </w:t>
      </w:r>
    </w:p>
    <w:p w:rsidR="00CE55BB" w:rsidRPr="004E3F8E" w:rsidRDefault="006D0C16" w:rsidP="00B12373">
      <w:pPr>
        <w:rPr>
          <w:sz w:val="24"/>
          <w:szCs w:val="24"/>
        </w:rPr>
      </w:pPr>
      <w:r>
        <w:rPr>
          <w:sz w:val="24"/>
          <w:szCs w:val="24"/>
        </w:rPr>
        <w:t>Результатом сегментации является бинарное изображение, построенное</w:t>
      </w:r>
      <w:r w:rsidR="00CE55BB" w:rsidRPr="004E3F8E">
        <w:rPr>
          <w:sz w:val="24"/>
          <w:szCs w:val="24"/>
        </w:rPr>
        <w:t xml:space="preserve"> на основе полученно</w:t>
      </w:r>
      <w:r w:rsidR="00A563FD" w:rsidRPr="004E3F8E">
        <w:rPr>
          <w:sz w:val="24"/>
          <w:szCs w:val="24"/>
        </w:rPr>
        <w:t>й модели фона</w:t>
      </w:r>
      <w:r w:rsidR="00BF452E">
        <w:rPr>
          <w:sz w:val="24"/>
          <w:szCs w:val="24"/>
        </w:rPr>
        <w:t>.</w:t>
      </w:r>
    </w:p>
    <w:p w:rsidR="005140D4" w:rsidRPr="004E3F8E" w:rsidRDefault="005140D4" w:rsidP="00B12373">
      <w:pPr>
        <w:rPr>
          <w:b/>
          <w:sz w:val="24"/>
          <w:szCs w:val="24"/>
        </w:rPr>
      </w:pPr>
      <w:r w:rsidRPr="004E3F8E">
        <w:rPr>
          <w:b/>
          <w:sz w:val="24"/>
          <w:szCs w:val="24"/>
        </w:rPr>
        <w:t>Использование порога фоновой части.</w:t>
      </w:r>
    </w:p>
    <w:p w:rsidR="005140D4" w:rsidRPr="004E3F8E" w:rsidRDefault="005140D4" w:rsidP="00B12373">
      <w:pPr>
        <w:rPr>
          <w:sz w:val="24"/>
          <w:szCs w:val="24"/>
        </w:rPr>
      </w:pPr>
      <w:r w:rsidRPr="004E3F8E">
        <w:rPr>
          <w:sz w:val="24"/>
          <w:szCs w:val="24"/>
        </w:rPr>
        <w:t xml:space="preserve">Одним из способов </w:t>
      </w:r>
      <w:proofErr w:type="gramStart"/>
      <w:r w:rsidRPr="004E3F8E">
        <w:rPr>
          <w:sz w:val="24"/>
          <w:szCs w:val="24"/>
        </w:rPr>
        <w:t>улучшения результатов работы данного метода сегментации</w:t>
      </w:r>
      <w:proofErr w:type="gramEnd"/>
      <w:r w:rsidRPr="004E3F8E">
        <w:rPr>
          <w:sz w:val="24"/>
          <w:szCs w:val="24"/>
        </w:rPr>
        <w:t xml:space="preserve"> является использование порога фоновой части.</w:t>
      </w:r>
    </w:p>
    <w:p w:rsidR="00E24B3D" w:rsidRPr="004E3F8E" w:rsidRDefault="004A258F" w:rsidP="00B12373">
      <w:pPr>
        <w:rPr>
          <w:sz w:val="24"/>
          <w:szCs w:val="24"/>
        </w:rPr>
      </w:pPr>
      <w:r w:rsidRPr="004E3F8E">
        <w:rPr>
          <w:sz w:val="24"/>
          <w:szCs w:val="24"/>
        </w:rPr>
        <w:t>Основная идея данного метода заключается в предположении, что</w:t>
      </w:r>
      <w:r w:rsidR="00AA71C1" w:rsidRPr="004E3F8E">
        <w:rPr>
          <w:sz w:val="24"/>
          <w:szCs w:val="24"/>
        </w:rPr>
        <w:t xml:space="preserve"> изображение, являющееся результатом вычитания среднего фонового изображения из изображения текущего кадра, </w:t>
      </w:r>
      <w:r w:rsidRPr="004E3F8E">
        <w:rPr>
          <w:sz w:val="24"/>
          <w:szCs w:val="24"/>
        </w:rPr>
        <w:t>содержит два относительно однородных по яркости класса точек, принадлежащих объекту и фону соответственно</w:t>
      </w:r>
      <w:r w:rsidR="00BF452E">
        <w:rPr>
          <w:sz w:val="24"/>
          <w:szCs w:val="24"/>
        </w:rPr>
        <w:t>.</w:t>
      </w:r>
      <w:r w:rsidR="00B42FC5" w:rsidRPr="004E3F8E">
        <w:rPr>
          <w:sz w:val="24"/>
          <w:szCs w:val="24"/>
        </w:rPr>
        <w:t xml:space="preserve"> </w:t>
      </w:r>
      <w:r w:rsidRPr="004E3F8E">
        <w:rPr>
          <w:sz w:val="24"/>
          <w:szCs w:val="24"/>
        </w:rPr>
        <w:t xml:space="preserve">Поэтому на гистограмме яркостей </w:t>
      </w:r>
      <w:r w:rsidR="00B42FC5" w:rsidRPr="004E3F8E">
        <w:rPr>
          <w:sz w:val="24"/>
          <w:szCs w:val="24"/>
        </w:rPr>
        <w:t xml:space="preserve">наблюдается </w:t>
      </w:r>
      <w:r w:rsidRPr="004E3F8E">
        <w:rPr>
          <w:sz w:val="24"/>
          <w:szCs w:val="24"/>
        </w:rPr>
        <w:t xml:space="preserve">межмодовая впадина, в которой и устанавливается порог фоновой части изображения. </w:t>
      </w:r>
    </w:p>
    <w:p w:rsidR="00BA011F" w:rsidRPr="004E3F8E" w:rsidRDefault="00BA011F" w:rsidP="00B12373">
      <w:pPr>
        <w:rPr>
          <w:b/>
          <w:sz w:val="24"/>
          <w:szCs w:val="24"/>
        </w:rPr>
      </w:pPr>
      <w:r w:rsidRPr="004E3F8E">
        <w:rPr>
          <w:b/>
          <w:sz w:val="24"/>
          <w:szCs w:val="24"/>
        </w:rPr>
        <w:t>Компенсация движений камеры.</w:t>
      </w:r>
    </w:p>
    <w:p w:rsidR="00BA011F" w:rsidRPr="004E3F8E" w:rsidRDefault="00BA011F" w:rsidP="00B12373">
      <w:pPr>
        <w:rPr>
          <w:sz w:val="24"/>
          <w:szCs w:val="24"/>
        </w:rPr>
      </w:pPr>
      <w:r w:rsidRPr="004E3F8E">
        <w:rPr>
          <w:sz w:val="24"/>
          <w:szCs w:val="24"/>
        </w:rPr>
        <w:t>При решении задачи обнаружения и слежения часто бывает невозможным обеспечить надежную механическую ст</w:t>
      </w:r>
      <w:r w:rsidR="004E3F8E" w:rsidRPr="004E3F8E">
        <w:rPr>
          <w:sz w:val="24"/>
          <w:szCs w:val="24"/>
        </w:rPr>
        <w:t xml:space="preserve">абилизацию датчика изображений, </w:t>
      </w:r>
      <w:proofErr w:type="gramStart"/>
      <w:r w:rsidR="004E3F8E" w:rsidRPr="004E3F8E">
        <w:rPr>
          <w:sz w:val="24"/>
          <w:szCs w:val="24"/>
        </w:rPr>
        <w:t>в следствие</w:t>
      </w:r>
      <w:proofErr w:type="gramEnd"/>
      <w:r w:rsidR="004E3F8E" w:rsidRPr="004E3F8E">
        <w:rPr>
          <w:sz w:val="24"/>
          <w:szCs w:val="24"/>
        </w:rPr>
        <w:t xml:space="preserve"> чего возникают геометрические преобразования изображений.</w:t>
      </w:r>
    </w:p>
    <w:p w:rsidR="003B7329" w:rsidRPr="004E3F8E" w:rsidRDefault="00BA011F" w:rsidP="00B12373">
      <w:pPr>
        <w:rPr>
          <w:sz w:val="24"/>
          <w:szCs w:val="24"/>
        </w:rPr>
      </w:pPr>
      <w:r w:rsidRPr="004E3F8E">
        <w:rPr>
          <w:sz w:val="24"/>
          <w:szCs w:val="24"/>
        </w:rPr>
        <w:t>В качестве метода оценки параметров геометрических преобразований был выбран метод на основе использования опорных элементов.</w:t>
      </w:r>
    </w:p>
    <w:p w:rsidR="00BA011F" w:rsidRPr="004E3F8E" w:rsidRDefault="00BA011F" w:rsidP="00B12373">
      <w:pPr>
        <w:rPr>
          <w:sz w:val="24"/>
          <w:szCs w:val="24"/>
        </w:rPr>
      </w:pPr>
      <w:r w:rsidRPr="004E3F8E">
        <w:rPr>
          <w:sz w:val="24"/>
          <w:szCs w:val="24"/>
        </w:rPr>
        <w:t xml:space="preserve">В качестве </w:t>
      </w:r>
      <w:r w:rsidR="00AA71C1" w:rsidRPr="004E3F8E">
        <w:rPr>
          <w:sz w:val="24"/>
          <w:szCs w:val="24"/>
        </w:rPr>
        <w:t xml:space="preserve">самих </w:t>
      </w:r>
      <w:r w:rsidRPr="004E3F8E">
        <w:rPr>
          <w:sz w:val="24"/>
          <w:szCs w:val="24"/>
        </w:rPr>
        <w:t xml:space="preserve">опорных элементов </w:t>
      </w:r>
      <w:r w:rsidR="00AA71C1" w:rsidRPr="004E3F8E">
        <w:rPr>
          <w:sz w:val="24"/>
          <w:szCs w:val="24"/>
        </w:rPr>
        <w:t xml:space="preserve">использовались </w:t>
      </w:r>
      <w:r w:rsidRPr="004E3F8E">
        <w:rPr>
          <w:sz w:val="24"/>
          <w:szCs w:val="24"/>
        </w:rPr>
        <w:t>угловые особые точки, найденные детектором Харриса.</w:t>
      </w:r>
    </w:p>
    <w:p w:rsidR="00BA011F" w:rsidRPr="004E3F8E" w:rsidRDefault="00BA011F" w:rsidP="00B12373">
      <w:pPr>
        <w:rPr>
          <w:sz w:val="24"/>
          <w:szCs w:val="24"/>
        </w:rPr>
      </w:pPr>
      <w:r w:rsidRPr="004E3F8E">
        <w:rPr>
          <w:sz w:val="24"/>
          <w:szCs w:val="24"/>
        </w:rPr>
        <w:t xml:space="preserve">Оценка смещений опорных элементов </w:t>
      </w:r>
      <w:r w:rsidR="00D6168C" w:rsidRPr="004E3F8E">
        <w:rPr>
          <w:sz w:val="24"/>
          <w:szCs w:val="24"/>
        </w:rPr>
        <w:t>осуществлялась</w:t>
      </w:r>
      <w:r w:rsidRPr="004E3F8E">
        <w:rPr>
          <w:sz w:val="24"/>
          <w:szCs w:val="24"/>
        </w:rPr>
        <w:t xml:space="preserve"> с помощью вычисления оптического потока методом </w:t>
      </w:r>
      <w:proofErr w:type="gramStart"/>
      <w:r w:rsidRPr="004E3F8E">
        <w:rPr>
          <w:sz w:val="24"/>
          <w:szCs w:val="24"/>
        </w:rPr>
        <w:t>Лукаса-Канаде</w:t>
      </w:r>
      <w:proofErr w:type="gramEnd"/>
      <w:r w:rsidRPr="004E3F8E">
        <w:rPr>
          <w:sz w:val="24"/>
          <w:szCs w:val="24"/>
        </w:rPr>
        <w:t>.</w:t>
      </w:r>
    </w:p>
    <w:p w:rsidR="00E24B3D" w:rsidRPr="004E3F8E" w:rsidRDefault="00E24B3D" w:rsidP="00B12373">
      <w:pPr>
        <w:rPr>
          <w:b/>
          <w:sz w:val="24"/>
          <w:szCs w:val="24"/>
        </w:rPr>
      </w:pPr>
      <w:r w:rsidRPr="004E3F8E">
        <w:rPr>
          <w:b/>
          <w:sz w:val="24"/>
          <w:szCs w:val="24"/>
        </w:rPr>
        <w:t>СЛАЙД!</w:t>
      </w:r>
    </w:p>
    <w:p w:rsidR="000031C9" w:rsidRPr="004E3F8E" w:rsidRDefault="00D6168C" w:rsidP="00B12373">
      <w:pPr>
        <w:rPr>
          <w:sz w:val="24"/>
          <w:szCs w:val="24"/>
        </w:rPr>
      </w:pPr>
      <w:r w:rsidRPr="004E3F8E">
        <w:rPr>
          <w:sz w:val="24"/>
          <w:szCs w:val="24"/>
        </w:rPr>
        <w:t>Из данных изображений можно заключить</w:t>
      </w:r>
      <w:r w:rsidRPr="004E3F8E">
        <w:rPr>
          <w:sz w:val="24"/>
          <w:szCs w:val="24"/>
        </w:rPr>
        <w:t>, что учет движений камеры играет крайне важную роль в случае невозможности механической стабилизации</w:t>
      </w:r>
      <w:r w:rsidRPr="004E3F8E">
        <w:rPr>
          <w:sz w:val="24"/>
          <w:szCs w:val="24"/>
        </w:rPr>
        <w:t xml:space="preserve"> датчика изображений</w:t>
      </w:r>
      <w:r w:rsidRPr="004E3F8E">
        <w:rPr>
          <w:sz w:val="24"/>
          <w:szCs w:val="24"/>
        </w:rPr>
        <w:t>.</w:t>
      </w:r>
    </w:p>
    <w:p w:rsidR="00A35F80" w:rsidRPr="004E3F8E" w:rsidRDefault="00A35F80" w:rsidP="00B12373">
      <w:pPr>
        <w:rPr>
          <w:b/>
          <w:sz w:val="24"/>
          <w:szCs w:val="24"/>
        </w:rPr>
      </w:pPr>
      <w:r w:rsidRPr="004E3F8E">
        <w:rPr>
          <w:b/>
          <w:sz w:val="24"/>
          <w:szCs w:val="24"/>
        </w:rPr>
        <w:t>Классификатор на основе случайного леса решений.</w:t>
      </w:r>
    </w:p>
    <w:p w:rsidR="004E3F8E" w:rsidRPr="004E3F8E" w:rsidRDefault="004E3F8E" w:rsidP="00B12373">
      <w:pPr>
        <w:rPr>
          <w:sz w:val="24"/>
          <w:szCs w:val="24"/>
        </w:rPr>
      </w:pPr>
      <w:r w:rsidRPr="004E3F8E">
        <w:rPr>
          <w:sz w:val="24"/>
          <w:szCs w:val="24"/>
        </w:rPr>
        <w:t>В качестве детектора был использован классификатор на основе случайный лес решений.</w:t>
      </w:r>
    </w:p>
    <w:p w:rsidR="00B12373" w:rsidRPr="004E3F8E" w:rsidRDefault="00A35F80" w:rsidP="00B12373">
      <w:pPr>
        <w:rPr>
          <w:sz w:val="24"/>
          <w:szCs w:val="24"/>
        </w:rPr>
      </w:pPr>
      <w:r w:rsidRPr="004E3F8E">
        <w:rPr>
          <w:sz w:val="24"/>
          <w:szCs w:val="24"/>
        </w:rPr>
        <w:lastRenderedPageBreak/>
        <w:t>Случайный лес</w:t>
      </w:r>
      <w:r w:rsidR="00B12373" w:rsidRPr="004E3F8E">
        <w:rPr>
          <w:sz w:val="24"/>
          <w:szCs w:val="24"/>
        </w:rPr>
        <w:t xml:space="preserve"> состоит ансамбля классификаторов, </w:t>
      </w:r>
      <w:r w:rsidR="00B12373" w:rsidRPr="004E3F8E">
        <w:rPr>
          <w:sz w:val="24"/>
          <w:szCs w:val="24"/>
        </w:rPr>
        <w:t>представляющих собой деревья решений.</w:t>
      </w:r>
      <w:r w:rsidR="00B12373" w:rsidRPr="004E3F8E">
        <w:rPr>
          <w:sz w:val="24"/>
          <w:szCs w:val="24"/>
        </w:rPr>
        <w:t xml:space="preserve"> Классификация примера всем ансамблем осуществляется</w:t>
      </w:r>
      <w:r w:rsidR="00B12373" w:rsidRPr="004E3F8E">
        <w:rPr>
          <w:sz w:val="24"/>
          <w:szCs w:val="24"/>
        </w:rPr>
        <w:t xml:space="preserve"> путем невзвешенного голосования отдельных деревьев.</w:t>
      </w:r>
    </w:p>
    <w:p w:rsidR="00072CD4" w:rsidRPr="004E3F8E" w:rsidRDefault="00A35F80" w:rsidP="00B12373">
      <w:pPr>
        <w:rPr>
          <w:sz w:val="24"/>
          <w:szCs w:val="24"/>
        </w:rPr>
      </w:pPr>
      <w:r w:rsidRPr="004E3F8E">
        <w:rPr>
          <w:sz w:val="24"/>
          <w:szCs w:val="24"/>
        </w:rPr>
        <w:t xml:space="preserve">Обучающая выборка представляет собой совокупность векторов признаков </w:t>
      </w:r>
      <m:oMath>
        <m:r>
          <w:rPr>
            <w:rFonts w:ascii="Cambria Math" w:hAnsi="Cambria Math"/>
            <w:sz w:val="24"/>
            <w:szCs w:val="24"/>
          </w:rPr>
          <m:t xml:space="preserve">x </m:t>
        </m:r>
      </m:oMath>
      <w:r w:rsidRPr="004E3F8E">
        <w:rPr>
          <w:sz w:val="24"/>
          <w:szCs w:val="24"/>
        </w:rPr>
        <w:t>и меток классов</w:t>
      </w:r>
      <w:r w:rsidR="003C6D03" w:rsidRPr="004E3F8E">
        <w:rPr>
          <w:sz w:val="24"/>
          <w:szCs w:val="24"/>
        </w:rPr>
        <w:t xml:space="preserve"> </w:t>
      </w:r>
      <m:oMath>
        <m:r>
          <w:rPr>
            <w:rFonts w:ascii="Cambria Math" w:hAnsi="Cambria Math"/>
            <w:sz w:val="24"/>
            <w:szCs w:val="24"/>
          </w:rPr>
          <m:t>y</m:t>
        </m:r>
      </m:oMath>
      <w:r w:rsidRPr="004E3F8E">
        <w:rPr>
          <w:sz w:val="24"/>
          <w:szCs w:val="24"/>
        </w:rPr>
        <w:t>.</w:t>
      </w:r>
      <w:r w:rsidR="00170F03" w:rsidRPr="004E3F8E">
        <w:rPr>
          <w:sz w:val="24"/>
          <w:szCs w:val="24"/>
        </w:rPr>
        <w:t xml:space="preserve"> </w:t>
      </w:r>
    </w:p>
    <w:p w:rsidR="004E3F8E" w:rsidRPr="004E3F8E" w:rsidRDefault="00B12373" w:rsidP="004E3F8E">
      <w:pPr>
        <w:rPr>
          <w:sz w:val="24"/>
          <w:szCs w:val="24"/>
        </w:rPr>
      </w:pPr>
      <w:r w:rsidRPr="004E3F8E">
        <w:rPr>
          <w:sz w:val="24"/>
          <w:szCs w:val="24"/>
        </w:rPr>
        <w:t xml:space="preserve">Построение каждого дерева ансамбля осуществляется </w:t>
      </w:r>
      <w:r w:rsidR="00A35F80" w:rsidRPr="004E3F8E">
        <w:rPr>
          <w:sz w:val="24"/>
          <w:szCs w:val="24"/>
        </w:rPr>
        <w:t>на основе бутстреп выборки</w:t>
      </w:r>
      <w:r w:rsidR="00170F03" w:rsidRPr="004E3F8E">
        <w:rPr>
          <w:sz w:val="24"/>
          <w:szCs w:val="24"/>
        </w:rPr>
        <w:t xml:space="preserve"> </w:t>
      </w:r>
      <m:oMath>
        <m:r>
          <w:rPr>
            <w:rFonts w:ascii="Cambria Math" w:hAnsi="Cambria Math"/>
            <w:sz w:val="24"/>
            <w:szCs w:val="24"/>
          </w:rPr>
          <m:t>S</m:t>
        </m:r>
      </m:oMath>
      <w:r w:rsidR="00A35F80" w:rsidRPr="004E3F8E">
        <w:rPr>
          <w:sz w:val="24"/>
          <w:szCs w:val="24"/>
        </w:rPr>
        <w:t>, то есть выборки с возвращением, того же объема, что и исходная обучающая выборка.</w:t>
      </w:r>
      <w:r w:rsidR="004E3F8E" w:rsidRPr="004E3F8E">
        <w:rPr>
          <w:sz w:val="24"/>
          <w:szCs w:val="24"/>
        </w:rPr>
        <w:t xml:space="preserve"> </w:t>
      </w:r>
    </w:p>
    <w:p w:rsidR="004E3F8E" w:rsidRPr="004E3F8E" w:rsidRDefault="004E3F8E" w:rsidP="000814B8">
      <w:pPr>
        <w:ind w:firstLine="708"/>
        <w:rPr>
          <w:sz w:val="24"/>
          <w:szCs w:val="24"/>
        </w:rPr>
      </w:pPr>
      <w:r w:rsidRPr="004E3F8E">
        <w:rPr>
          <w:sz w:val="24"/>
          <w:szCs w:val="24"/>
        </w:rPr>
        <w:t xml:space="preserve">Алгоритм построения дерева решений основан на идее рекурсивного разбиения обучающей выборки на две более однородные подвыборки с помощью одного из признаков. </w:t>
      </w:r>
      <w:r w:rsidR="000814B8" w:rsidRPr="004E3F8E">
        <w:rPr>
          <w:sz w:val="24"/>
          <w:szCs w:val="24"/>
        </w:rPr>
        <w:t xml:space="preserve">Ключевой особенностью случайных лесов является то, что при расщеплении вершин деревьев используются все </w:t>
      </w:r>
      <m:oMath>
        <m:r>
          <w:rPr>
            <w:rFonts w:ascii="Cambria Math" w:hAnsi="Cambria Math"/>
            <w:sz w:val="24"/>
            <w:szCs w:val="24"/>
            <w:lang w:val="en-US"/>
          </w:rPr>
          <m:t>N</m:t>
        </m:r>
      </m:oMath>
      <w:r w:rsidR="000814B8" w:rsidRPr="004E3F8E">
        <w:rPr>
          <w:sz w:val="24"/>
          <w:szCs w:val="24"/>
        </w:rPr>
        <w:t xml:space="preserve"> признаков вектора </w:t>
      </w:r>
      <m:oMath>
        <m:sSub>
          <m:sSubPr>
            <m:ctrlPr>
              <w:rPr>
                <w:rFonts w:ascii="Cambria Math" w:hAnsi="Cambria Math"/>
                <w:i/>
                <w:iCs/>
                <w:sz w:val="24"/>
                <w:szCs w:val="24"/>
                <w:lang w:val="en-US"/>
              </w:rPr>
            </m:ctrlPr>
          </m:sSubPr>
          <m:e>
            <m:r>
              <m:rPr>
                <m:sty m:val="bi"/>
              </m:rPr>
              <w:rPr>
                <w:rFonts w:ascii="Cambria Math" w:hAnsi="Cambria Math"/>
                <w:sz w:val="24"/>
                <w:szCs w:val="24"/>
              </w:rPr>
              <m:t>x</m:t>
            </m:r>
          </m:e>
          <m:sub>
            <m:r>
              <w:rPr>
                <w:rFonts w:ascii="Cambria Math" w:hAnsi="Cambria Math"/>
                <w:sz w:val="24"/>
                <w:szCs w:val="24"/>
                <w:lang w:val="en-US"/>
              </w:rPr>
              <m:t>i</m:t>
            </m:r>
          </m:sub>
        </m:sSub>
      </m:oMath>
      <w:r w:rsidR="000814B8" w:rsidRPr="004E3F8E">
        <w:rPr>
          <w:sz w:val="24"/>
          <w:szCs w:val="24"/>
        </w:rPr>
        <w:t xml:space="preserve">, а только их случайное число </w:t>
      </w:r>
      <m:oMath>
        <m:r>
          <w:rPr>
            <w:rFonts w:ascii="Cambria Math" w:hAnsi="Cambria Math"/>
            <w:sz w:val="24"/>
            <w:szCs w:val="24"/>
            <w:lang w:val="en-US"/>
          </w:rPr>
          <m:t>M</m:t>
        </m:r>
      </m:oMath>
      <w:r w:rsidR="000814B8" w:rsidRPr="004E3F8E">
        <w:rPr>
          <w:sz w:val="24"/>
          <w:szCs w:val="24"/>
        </w:rPr>
        <w:t>.</w:t>
      </w:r>
      <w:r w:rsidR="000814B8">
        <w:rPr>
          <w:sz w:val="24"/>
          <w:szCs w:val="24"/>
        </w:rPr>
        <w:t xml:space="preserve"> </w:t>
      </w:r>
      <w:bookmarkStart w:id="0" w:name="_GoBack"/>
      <w:bookmarkEnd w:id="0"/>
      <w:r w:rsidRPr="004E3F8E">
        <w:rPr>
          <w:sz w:val="24"/>
          <w:szCs w:val="24"/>
        </w:rPr>
        <w:t xml:space="preserve">При этом правило разбиение </w:t>
      </w:r>
      <m:oMath>
        <m:sSub>
          <m:sSubPr>
            <m:ctrlPr>
              <w:rPr>
                <w:rFonts w:ascii="Cambria Math" w:hAnsi="Cambria Math"/>
                <w:i/>
                <w:iCs/>
                <w:sz w:val="24"/>
                <w:szCs w:val="24"/>
              </w:rPr>
            </m:ctrlPr>
          </m:sSubPr>
          <m:e>
            <m:r>
              <w:rPr>
                <w:rFonts w:ascii="Cambria Math" w:hAnsi="Cambria Math"/>
                <w:sz w:val="24"/>
                <w:szCs w:val="24"/>
              </w:rPr>
              <m:t>f</m:t>
            </m:r>
          </m:e>
          <m:sub>
            <m:r>
              <w:rPr>
                <w:rFonts w:ascii="Cambria Math" w:hAnsi="Cambria Math"/>
                <w:sz w:val="24"/>
                <w:szCs w:val="24"/>
                <w:lang w:val="en-US"/>
              </w:rPr>
              <m:t>t</m:t>
            </m:r>
          </m:sub>
        </m:sSub>
      </m:oMath>
      <w:r w:rsidRPr="004E3F8E">
        <w:rPr>
          <w:sz w:val="24"/>
          <w:szCs w:val="24"/>
        </w:rPr>
        <w:t xml:space="preserve"> выбирается так, чтобы минимизир</w:t>
      </w:r>
      <w:proofErr w:type="spellStart"/>
      <w:r w:rsidRPr="004E3F8E">
        <w:rPr>
          <w:sz w:val="24"/>
          <w:szCs w:val="24"/>
        </w:rPr>
        <w:t>овать</w:t>
      </w:r>
      <w:proofErr w:type="spellEnd"/>
      <w:r w:rsidRPr="004E3F8E">
        <w:rPr>
          <w:sz w:val="24"/>
          <w:szCs w:val="24"/>
        </w:rPr>
        <w:t xml:space="preserve"> «загрязненность»  вершины, т.е. обеспечить в каждой подвыборке максимальное число прецедентов одного класса.</w:t>
      </w:r>
    </w:p>
    <w:p w:rsidR="009A0738" w:rsidRPr="004E3F8E" w:rsidRDefault="003110F8" w:rsidP="00B12373">
      <w:pPr>
        <w:rPr>
          <w:b/>
          <w:sz w:val="24"/>
          <w:szCs w:val="24"/>
        </w:rPr>
      </w:pPr>
      <w:r w:rsidRPr="004E3F8E">
        <w:rPr>
          <w:b/>
          <w:sz w:val="24"/>
          <w:szCs w:val="24"/>
        </w:rPr>
        <w:t>Обучение в режиме реального времени.</w:t>
      </w:r>
    </w:p>
    <w:p w:rsidR="003110F8" w:rsidRPr="004E3F8E" w:rsidRDefault="003110F8" w:rsidP="00B12373">
      <w:pPr>
        <w:rPr>
          <w:sz w:val="24"/>
          <w:szCs w:val="24"/>
        </w:rPr>
      </w:pPr>
      <w:r w:rsidRPr="004E3F8E">
        <w:rPr>
          <w:sz w:val="24"/>
          <w:szCs w:val="24"/>
        </w:rPr>
        <w:t>Так как при обучении в режиме реального времени невозможно обеспечить наличие всей обучающей выборки до начала классификации примеров, последовательно поступающие данные моделируются при помощи распределения Пуассона.</w:t>
      </w:r>
    </w:p>
    <w:p w:rsidR="003110F8" w:rsidRPr="004E3F8E" w:rsidRDefault="009F632C" w:rsidP="00B12373">
      <w:pPr>
        <w:rPr>
          <w:sz w:val="24"/>
          <w:szCs w:val="24"/>
        </w:rPr>
      </w:pPr>
      <w:r w:rsidRPr="004E3F8E">
        <w:rPr>
          <w:sz w:val="24"/>
          <w:szCs w:val="24"/>
        </w:rPr>
        <w:t xml:space="preserve">Каждый кадр на этапе сегментации разделяется на некоторое число непересекающихся областей. На каждую область накладывается масштабированный до ее размеров шаблон, состоящий из признаков Хаара. При этом каждое дерево ансамбля имеет свой </w:t>
      </w:r>
      <w:r w:rsidR="005C4653" w:rsidRPr="004E3F8E">
        <w:rPr>
          <w:sz w:val="24"/>
          <w:szCs w:val="24"/>
        </w:rPr>
        <w:t xml:space="preserve">собственный </w:t>
      </w:r>
      <w:r w:rsidRPr="004E3F8E">
        <w:rPr>
          <w:sz w:val="24"/>
          <w:szCs w:val="24"/>
        </w:rPr>
        <w:t xml:space="preserve">шаблон признаков, который генерируется случайно на этапе инициализации классификатора. </w:t>
      </w:r>
    </w:p>
    <w:p w:rsidR="00D6168C" w:rsidRPr="004E3F8E" w:rsidRDefault="009F632C" w:rsidP="00B12373">
      <w:pPr>
        <w:rPr>
          <w:sz w:val="24"/>
          <w:szCs w:val="24"/>
        </w:rPr>
      </w:pPr>
      <w:r w:rsidRPr="004E3F8E">
        <w:rPr>
          <w:sz w:val="24"/>
          <w:szCs w:val="24"/>
        </w:rPr>
        <w:t xml:space="preserve">По вычисленным значениям векторов признаков для каждого дерева строятся обучающие последовательности </w:t>
      </w:r>
      <m:oMath>
        <m:r>
          <w:rPr>
            <w:rFonts w:ascii="Cambria Math" w:hAnsi="Cambria Math"/>
            <w:sz w:val="24"/>
            <w:szCs w:val="24"/>
          </w:rPr>
          <m:t>Q</m:t>
        </m:r>
      </m:oMath>
      <w:r w:rsidRPr="004E3F8E">
        <w:rPr>
          <w:sz w:val="24"/>
          <w:szCs w:val="24"/>
        </w:rPr>
        <w:t xml:space="preserve">. После чего каждое дерево обучается на каждом примере из </w:t>
      </w:r>
      <w:r w:rsidR="005C4653" w:rsidRPr="004E3F8E">
        <w:rPr>
          <w:sz w:val="24"/>
          <w:szCs w:val="24"/>
        </w:rPr>
        <w:t>обучающей последовательности ровно</w:t>
      </w:r>
      <w:r w:rsidRPr="004E3F8E">
        <w:rPr>
          <w:sz w:val="24"/>
          <w:szCs w:val="24"/>
        </w:rPr>
        <w:t xml:space="preserve"> </w:t>
      </w:r>
      <m:oMath>
        <m:r>
          <w:rPr>
            <w:rFonts w:ascii="Cambria Math" w:hAnsi="Cambria Math"/>
            <w:sz w:val="24"/>
            <w:szCs w:val="24"/>
          </w:rPr>
          <m:t>K</m:t>
        </m:r>
      </m:oMath>
      <w:r w:rsidRPr="004E3F8E">
        <w:rPr>
          <w:sz w:val="24"/>
          <w:szCs w:val="24"/>
        </w:rPr>
        <w:t xml:space="preserve"> раз. Где </w:t>
      </w:r>
      <m:oMath>
        <m:r>
          <w:rPr>
            <w:rFonts w:ascii="Cambria Math" w:hAnsi="Cambria Math"/>
            <w:sz w:val="24"/>
            <w:szCs w:val="24"/>
          </w:rPr>
          <m:t>K</m:t>
        </m:r>
      </m:oMath>
      <w:r w:rsidRPr="004E3F8E">
        <w:rPr>
          <w:sz w:val="24"/>
          <w:szCs w:val="24"/>
        </w:rPr>
        <w:t xml:space="preserve"> </w:t>
      </w:r>
      <w:r w:rsidR="004E3F8E" w:rsidRPr="004E3F8E">
        <w:rPr>
          <w:sz w:val="24"/>
          <w:szCs w:val="24"/>
        </w:rPr>
        <w:t>- число, генерируемое с помощью распределения</w:t>
      </w:r>
      <w:r w:rsidRPr="004E3F8E">
        <w:rPr>
          <w:sz w:val="24"/>
          <w:szCs w:val="24"/>
        </w:rPr>
        <w:t xml:space="preserve"> Пуассона с параметром </w:t>
      </w:r>
      <m:oMath>
        <m:r>
          <w:rPr>
            <w:rFonts w:ascii="Cambria Math" w:hAnsi="Cambria Math"/>
            <w:sz w:val="24"/>
            <w:szCs w:val="24"/>
          </w:rPr>
          <m:t>λ=1</m:t>
        </m:r>
      </m:oMath>
      <w:r w:rsidR="00152182" w:rsidRPr="004E3F8E">
        <w:rPr>
          <w:sz w:val="24"/>
          <w:szCs w:val="24"/>
        </w:rPr>
        <w:t>.</w:t>
      </w:r>
    </w:p>
    <w:p w:rsidR="00B12373" w:rsidRPr="004E3F8E" w:rsidRDefault="00B12373" w:rsidP="00B12373">
      <w:pPr>
        <w:ind w:firstLine="0"/>
        <w:rPr>
          <w:b/>
          <w:sz w:val="24"/>
          <w:szCs w:val="24"/>
        </w:rPr>
      </w:pPr>
      <w:r w:rsidRPr="004E3F8E">
        <w:rPr>
          <w:b/>
          <w:sz w:val="24"/>
          <w:szCs w:val="24"/>
        </w:rPr>
        <w:t>Вероятность ошибочной классификации.</w:t>
      </w:r>
    </w:p>
    <w:p w:rsidR="00B12373" w:rsidRPr="004E3F8E" w:rsidRDefault="00B12373" w:rsidP="00B12373">
      <w:pPr>
        <w:rPr>
          <w:sz w:val="24"/>
          <w:szCs w:val="24"/>
        </w:rPr>
      </w:pPr>
      <m:oMath>
        <m:r>
          <w:rPr>
            <w:rFonts w:ascii="Cambria Math" w:hAnsi="Cambria Math"/>
            <w:sz w:val="24"/>
            <w:szCs w:val="24"/>
            <w:lang w:val="en-US"/>
          </w:rPr>
          <m:t>OOB</m:t>
        </m:r>
      </m:oMath>
      <w:r w:rsidRPr="004E3F8E">
        <w:rPr>
          <w:sz w:val="24"/>
          <w:szCs w:val="24"/>
        </w:rPr>
        <w:t xml:space="preserve"> – </w:t>
      </w:r>
      <w:proofErr w:type="gramStart"/>
      <w:r w:rsidRPr="004E3F8E">
        <w:rPr>
          <w:sz w:val="24"/>
          <w:szCs w:val="24"/>
        </w:rPr>
        <w:t>м</w:t>
      </w:r>
      <w:proofErr w:type="gramEnd"/>
      <w:r w:rsidRPr="004E3F8E">
        <w:rPr>
          <w:sz w:val="24"/>
          <w:szCs w:val="24"/>
        </w:rPr>
        <w:t xml:space="preserve">етод оценки вероятности ошибочно классификации, основанный на классификации некоторого вектора </w:t>
      </w:r>
      <m:oMath>
        <m:r>
          <m:rPr>
            <m:sty m:val="bi"/>
          </m:rPr>
          <w:rPr>
            <w:rFonts w:ascii="Cambria Math" w:hAnsi="Cambria Math"/>
            <w:sz w:val="24"/>
            <w:szCs w:val="24"/>
          </w:rPr>
          <m:t>x</m:t>
        </m:r>
        <m:r>
          <w:rPr>
            <w:rFonts w:ascii="Cambria Math" w:hAnsi="Cambria Math"/>
            <w:sz w:val="24"/>
            <w:szCs w:val="24"/>
          </w:rPr>
          <m:t>∈D</m:t>
        </m:r>
      </m:oMath>
      <w:r w:rsidRPr="004E3F8E">
        <w:rPr>
          <w:sz w:val="24"/>
          <w:szCs w:val="24"/>
        </w:rPr>
        <w:t xml:space="preserve">, используя только те деревья случайного леса, которые строились по выборкам, не содержащим </w:t>
      </w:r>
      <m:oMath>
        <m:r>
          <m:rPr>
            <m:sty m:val="bi"/>
          </m:rPr>
          <w:rPr>
            <w:rFonts w:ascii="Cambria Math" w:hAnsi="Cambria Math"/>
            <w:sz w:val="24"/>
            <w:szCs w:val="24"/>
          </w:rPr>
          <m:t>x</m:t>
        </m:r>
      </m:oMath>
      <w:r w:rsidRPr="004E3F8E">
        <w:rPr>
          <w:sz w:val="24"/>
          <w:szCs w:val="24"/>
        </w:rPr>
        <w:t>.</w:t>
      </w:r>
    </w:p>
    <w:p w:rsidR="001D251A" w:rsidRPr="004E3F8E" w:rsidRDefault="004E3F8E" w:rsidP="00B12373">
      <w:pPr>
        <w:rPr>
          <w:sz w:val="24"/>
          <w:szCs w:val="24"/>
        </w:rPr>
      </w:pPr>
      <w:r w:rsidRPr="004E3F8E">
        <w:rPr>
          <w:sz w:val="24"/>
          <w:szCs w:val="24"/>
        </w:rPr>
        <w:t>Используя данную</w:t>
      </w:r>
      <w:r w:rsidR="00B12373" w:rsidRPr="004E3F8E">
        <w:rPr>
          <w:sz w:val="24"/>
          <w:szCs w:val="24"/>
        </w:rPr>
        <w:t xml:space="preserve"> </w:t>
      </w:r>
      <w:proofErr w:type="gramStart"/>
      <w:r w:rsidR="00B12373" w:rsidRPr="004E3F8E">
        <w:rPr>
          <w:sz w:val="24"/>
          <w:szCs w:val="24"/>
        </w:rPr>
        <w:t>оценку</w:t>
      </w:r>
      <w:proofErr w:type="gramEnd"/>
      <w:r w:rsidR="00B12373" w:rsidRPr="004E3F8E">
        <w:rPr>
          <w:sz w:val="24"/>
          <w:szCs w:val="24"/>
        </w:rPr>
        <w:t xml:space="preserve"> было проведено исследование з</w:t>
      </w:r>
      <w:r w:rsidR="00B42FC5" w:rsidRPr="004E3F8E">
        <w:rPr>
          <w:sz w:val="24"/>
          <w:szCs w:val="24"/>
        </w:rPr>
        <w:t>ависимости</w:t>
      </w:r>
      <w:r w:rsidR="00B12373" w:rsidRPr="004E3F8E">
        <w:rPr>
          <w:sz w:val="24"/>
          <w:szCs w:val="24"/>
        </w:rPr>
        <w:t xml:space="preserve"> вероятности ошибочной классификации от числа деревьев в ансамбле. </w:t>
      </w:r>
    </w:p>
    <w:p w:rsidR="001D251A" w:rsidRPr="004E3F8E" w:rsidRDefault="001D251A" w:rsidP="001D251A">
      <w:pPr>
        <w:rPr>
          <w:sz w:val="24"/>
          <w:szCs w:val="24"/>
        </w:rPr>
      </w:pPr>
      <w:r w:rsidRPr="004E3F8E">
        <w:rPr>
          <w:sz w:val="24"/>
          <w:szCs w:val="24"/>
        </w:rPr>
        <w:t xml:space="preserve">Из графиков </w:t>
      </w:r>
      <w:r w:rsidRPr="004E3F8E">
        <w:rPr>
          <w:sz w:val="24"/>
          <w:szCs w:val="24"/>
        </w:rPr>
        <w:t>можно заключить, что обучение классификатора на однородных примерах приводит к монотонному уменьшению ошибки классификации от кадра к кадру.</w:t>
      </w:r>
      <w:r w:rsidRPr="004E3F8E">
        <w:rPr>
          <w:sz w:val="24"/>
          <w:szCs w:val="24"/>
        </w:rPr>
        <w:t xml:space="preserve"> </w:t>
      </w:r>
      <w:r w:rsidRPr="004E3F8E">
        <w:rPr>
          <w:sz w:val="24"/>
          <w:szCs w:val="24"/>
        </w:rPr>
        <w:lastRenderedPageBreak/>
        <w:t>При этом для решения конкретной задачи число деревьев в ансамбле следует выбирать таким образом, чтобы обеспечить</w:t>
      </w:r>
      <w:r w:rsidRPr="004E3F8E">
        <w:rPr>
          <w:sz w:val="24"/>
          <w:szCs w:val="24"/>
        </w:rPr>
        <w:t xml:space="preserve"> требуемую точность классификации при минимальном числе деревьев.</w:t>
      </w:r>
    </w:p>
    <w:p w:rsidR="001D251A" w:rsidRPr="004E3F8E" w:rsidRDefault="001D251A" w:rsidP="001D251A">
      <w:pPr>
        <w:rPr>
          <w:b/>
          <w:sz w:val="24"/>
          <w:szCs w:val="24"/>
        </w:rPr>
      </w:pPr>
      <w:r w:rsidRPr="004E3F8E">
        <w:rPr>
          <w:b/>
          <w:sz w:val="24"/>
          <w:szCs w:val="24"/>
        </w:rPr>
        <w:t>Результаты обучения классификатора.</w:t>
      </w:r>
    </w:p>
    <w:p w:rsidR="004E3F8E" w:rsidRPr="004E3F8E" w:rsidRDefault="001D251A" w:rsidP="004E3F8E">
      <w:pPr>
        <w:ind w:firstLine="0"/>
        <w:rPr>
          <w:sz w:val="24"/>
          <w:szCs w:val="24"/>
        </w:rPr>
      </w:pPr>
      <w:r w:rsidRPr="004E3F8E">
        <w:rPr>
          <w:sz w:val="24"/>
          <w:szCs w:val="24"/>
        </w:rPr>
        <w:t>П</w:t>
      </w:r>
      <w:r w:rsidRPr="004E3F8E">
        <w:rPr>
          <w:sz w:val="24"/>
          <w:szCs w:val="24"/>
        </w:rPr>
        <w:t>ри изменении обстановки окружающей сцены, происходит рост вероятности ошибочной классификации. Стоит отметить, что полученная вероятность ошибки убывает с течением времени, так как классификатор начинает обучаться на примерах с новой обстановкой сцены.</w:t>
      </w:r>
      <w:r w:rsidRPr="004E3F8E">
        <w:rPr>
          <w:sz w:val="24"/>
          <w:szCs w:val="24"/>
        </w:rPr>
        <w:t xml:space="preserve"> </w:t>
      </w:r>
      <w:r w:rsidR="004E3F8E" w:rsidRPr="004E3F8E">
        <w:rPr>
          <w:sz w:val="24"/>
          <w:szCs w:val="24"/>
        </w:rPr>
        <w:t>П</w:t>
      </w:r>
      <w:r w:rsidR="004E3F8E" w:rsidRPr="004E3F8E">
        <w:rPr>
          <w:sz w:val="24"/>
          <w:szCs w:val="24"/>
        </w:rPr>
        <w:t>ри длительном периоде работы классификатора вероятность его ошибки достигает некоторого предельного значения, которое сохраняется при изменении окружающей обстановки сцены и параметров отслеживаемого объекта.</w:t>
      </w:r>
    </w:p>
    <w:p w:rsidR="00B12373" w:rsidRPr="004E3F8E" w:rsidRDefault="001D251A" w:rsidP="00B12373">
      <w:pPr>
        <w:rPr>
          <w:b/>
          <w:sz w:val="24"/>
          <w:szCs w:val="24"/>
        </w:rPr>
      </w:pPr>
      <w:r w:rsidRPr="004E3F8E">
        <w:rPr>
          <w:b/>
          <w:sz w:val="24"/>
          <w:szCs w:val="24"/>
        </w:rPr>
        <w:t>Результат использования детектора.</w:t>
      </w:r>
    </w:p>
    <w:p w:rsidR="001D251A" w:rsidRPr="004E3F8E" w:rsidRDefault="001D251A" w:rsidP="001D251A">
      <w:pPr>
        <w:spacing w:before="120"/>
        <w:rPr>
          <w:sz w:val="24"/>
          <w:szCs w:val="24"/>
        </w:rPr>
      </w:pPr>
      <w:proofErr w:type="gramStart"/>
      <w:r w:rsidRPr="004E3F8E">
        <w:rPr>
          <w:sz w:val="24"/>
          <w:szCs w:val="24"/>
        </w:rPr>
        <w:t>Из графика можно видеть</w:t>
      </w:r>
      <w:r w:rsidRPr="004E3F8E">
        <w:rPr>
          <w:sz w:val="24"/>
          <w:szCs w:val="24"/>
        </w:rPr>
        <w:t xml:space="preserve">, что предложенный в метод решения задачи долгосрочного слежения </w:t>
      </w:r>
      <w:r w:rsidR="004E3F8E" w:rsidRPr="004E3F8E">
        <w:rPr>
          <w:sz w:val="24"/>
          <w:szCs w:val="24"/>
        </w:rPr>
        <w:t>показал</w:t>
      </w:r>
      <w:r w:rsidRPr="004E3F8E">
        <w:rPr>
          <w:sz w:val="24"/>
          <w:szCs w:val="24"/>
        </w:rPr>
        <w:t xml:space="preserve"> устойчивость к изменениям окружающей обстановки сцены, перекрытию объекта слежения другими объектами и исчезновению отслеживаемого объекта из области наблюдения.</w:t>
      </w:r>
      <w:proofErr w:type="gramEnd"/>
      <w:r w:rsidRPr="004E3F8E">
        <w:rPr>
          <w:sz w:val="24"/>
          <w:szCs w:val="24"/>
        </w:rPr>
        <w:t xml:space="preserve"> Рост </w:t>
      </w:r>
      <w:proofErr w:type="gramStart"/>
      <w:r w:rsidRPr="004E3F8E">
        <w:rPr>
          <w:sz w:val="24"/>
          <w:szCs w:val="24"/>
        </w:rPr>
        <w:t>ошибки классического метода решения задачи слежения</w:t>
      </w:r>
      <w:proofErr w:type="gramEnd"/>
      <w:r w:rsidRPr="004E3F8E">
        <w:rPr>
          <w:sz w:val="24"/>
          <w:szCs w:val="24"/>
        </w:rPr>
        <w:t xml:space="preserve"> на промежутке между точками 1 и 2 вызван неспособностью метода правильно определять координаты цели при изменении освещенности сцены и перекрытии объекта слежения другими объектами. Бесконечный рост ошибки, начинающийся с точки 3, вызван тем, что данный метод неспособен находить цель заново в случае ее исчезновения из области наблюдения. Рост ошибки предлагаемого метода долгосрочного слежения (точка 4) вызван тем, что детектор не способен моментально находить объект, ранее исчезнувший из области наблюдения, из-за сильного изменения его размеров.</w:t>
      </w:r>
    </w:p>
    <w:p w:rsidR="001D251A" w:rsidRPr="004E3F8E" w:rsidRDefault="001D251A" w:rsidP="00B12373">
      <w:pPr>
        <w:rPr>
          <w:sz w:val="24"/>
          <w:szCs w:val="24"/>
        </w:rPr>
      </w:pPr>
    </w:p>
    <w:p w:rsidR="00D6168C" w:rsidRPr="004E3F8E" w:rsidRDefault="00D6168C" w:rsidP="00B12373">
      <w:pPr>
        <w:rPr>
          <w:sz w:val="24"/>
          <w:szCs w:val="24"/>
        </w:rPr>
      </w:pPr>
    </w:p>
    <w:p w:rsidR="005140D4" w:rsidRPr="004E3F8E" w:rsidRDefault="005140D4" w:rsidP="004E3F8E">
      <w:pPr>
        <w:ind w:firstLine="0"/>
        <w:rPr>
          <w:sz w:val="24"/>
          <w:szCs w:val="24"/>
        </w:rPr>
      </w:pPr>
    </w:p>
    <w:p w:rsidR="00D73D56" w:rsidRPr="004E3F8E" w:rsidRDefault="00D73D56" w:rsidP="00B12373">
      <w:pPr>
        <w:rPr>
          <w:sz w:val="24"/>
          <w:szCs w:val="24"/>
        </w:rPr>
      </w:pPr>
    </w:p>
    <w:p w:rsidR="00A37E73" w:rsidRPr="004E3F8E" w:rsidRDefault="00A37E73" w:rsidP="00B12373">
      <w:pPr>
        <w:rPr>
          <w:sz w:val="24"/>
          <w:szCs w:val="24"/>
        </w:rPr>
      </w:pPr>
    </w:p>
    <w:sectPr w:rsidR="00A37E73" w:rsidRPr="004E3F8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782384"/>
    <w:multiLevelType w:val="hybridMultilevel"/>
    <w:tmpl w:val="8DA6B78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4F2A"/>
    <w:rsid w:val="000031C9"/>
    <w:rsid w:val="00072CD4"/>
    <w:rsid w:val="000814B8"/>
    <w:rsid w:val="000A4F2A"/>
    <w:rsid w:val="000A5F8C"/>
    <w:rsid w:val="00152182"/>
    <w:rsid w:val="00170F03"/>
    <w:rsid w:val="001D251A"/>
    <w:rsid w:val="003110F8"/>
    <w:rsid w:val="00364B14"/>
    <w:rsid w:val="003B7329"/>
    <w:rsid w:val="003C6D03"/>
    <w:rsid w:val="004A258F"/>
    <w:rsid w:val="004E3F8E"/>
    <w:rsid w:val="005140D4"/>
    <w:rsid w:val="005C4653"/>
    <w:rsid w:val="006D0C16"/>
    <w:rsid w:val="009A0738"/>
    <w:rsid w:val="009F632C"/>
    <w:rsid w:val="00A35F80"/>
    <w:rsid w:val="00A37236"/>
    <w:rsid w:val="00A37E73"/>
    <w:rsid w:val="00A563FD"/>
    <w:rsid w:val="00AA71C1"/>
    <w:rsid w:val="00B12373"/>
    <w:rsid w:val="00B42FC5"/>
    <w:rsid w:val="00BA011F"/>
    <w:rsid w:val="00BF452E"/>
    <w:rsid w:val="00CE55BB"/>
    <w:rsid w:val="00D6168C"/>
    <w:rsid w:val="00D73D56"/>
    <w:rsid w:val="00E24B3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E55BB"/>
    <w:pPr>
      <w:spacing w:after="0" w:line="360" w:lineRule="auto"/>
      <w:ind w:firstLine="709"/>
      <w:jc w:val="both"/>
    </w:pPr>
    <w:rPr>
      <w:rFonts w:ascii="Times New Roman" w:eastAsia="Calibri" w:hAnsi="Times New Roman" w:cs="Times New Roman"/>
      <w:sz w:val="26"/>
    </w:rPr>
  </w:style>
  <w:style w:type="paragraph" w:styleId="1">
    <w:name w:val="heading 1"/>
    <w:basedOn w:val="a"/>
    <w:next w:val="a"/>
    <w:link w:val="10"/>
    <w:uiPriority w:val="9"/>
    <w:qFormat/>
    <w:rsid w:val="00A37236"/>
    <w:pPr>
      <w:keepNext/>
      <w:keepLines/>
      <w:spacing w:before="120" w:line="276" w:lineRule="auto"/>
      <w:ind w:firstLine="0"/>
      <w:jc w:val="center"/>
      <w:outlineLvl w:val="0"/>
    </w:pPr>
    <w:rPr>
      <w:rFonts w:eastAsiaTheme="majorEastAsia"/>
      <w:b/>
      <w:bCs/>
      <w:color w:val="365F91" w:themeColor="accent1" w:themeShade="BF"/>
      <w:sz w:val="28"/>
      <w:szCs w:val="28"/>
    </w:rPr>
  </w:style>
  <w:style w:type="paragraph" w:styleId="2">
    <w:name w:val="heading 2"/>
    <w:basedOn w:val="a"/>
    <w:next w:val="a"/>
    <w:link w:val="20"/>
    <w:uiPriority w:val="9"/>
    <w:unhideWhenUsed/>
    <w:qFormat/>
    <w:rsid w:val="00A37236"/>
    <w:pPr>
      <w:keepNext/>
      <w:keepLines/>
      <w:spacing w:before="120" w:line="276" w:lineRule="auto"/>
      <w:ind w:firstLine="0"/>
      <w:jc w:val="left"/>
      <w:outlineLvl w:val="1"/>
    </w:pPr>
    <w:rPr>
      <w:rFonts w:eastAsiaTheme="majorEastAsia"/>
      <w:b/>
      <w:bCs/>
      <w:color w:val="4F81BD" w:themeColor="accent1"/>
      <w:szCs w:val="26"/>
    </w:rPr>
  </w:style>
  <w:style w:type="paragraph" w:styleId="3">
    <w:name w:val="heading 3"/>
    <w:basedOn w:val="a"/>
    <w:next w:val="a"/>
    <w:link w:val="30"/>
    <w:uiPriority w:val="9"/>
    <w:unhideWhenUsed/>
    <w:qFormat/>
    <w:rsid w:val="00A37236"/>
    <w:pPr>
      <w:keepNext/>
      <w:keepLines/>
      <w:spacing w:before="120" w:line="276" w:lineRule="auto"/>
      <w:ind w:firstLine="0"/>
      <w:jc w:val="left"/>
      <w:outlineLvl w:val="2"/>
    </w:pPr>
    <w:rPr>
      <w:rFonts w:eastAsiaTheme="majorEastAsia"/>
      <w:b/>
      <w:bCs/>
      <w:color w:val="4F81BD" w:themeColor="accent1"/>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Текст задания"/>
    <w:basedOn w:val="a"/>
    <w:link w:val="a4"/>
    <w:qFormat/>
    <w:rsid w:val="00A37236"/>
    <w:pPr>
      <w:ind w:firstLine="0"/>
    </w:pPr>
    <w:rPr>
      <w:rFonts w:eastAsiaTheme="minorHAnsi"/>
      <w:color w:val="000000" w:themeColor="text1"/>
      <w:sz w:val="24"/>
      <w:szCs w:val="24"/>
    </w:rPr>
  </w:style>
  <w:style w:type="character" w:customStyle="1" w:styleId="a4">
    <w:name w:val="Текст задания Знак"/>
    <w:basedOn w:val="a0"/>
    <w:link w:val="a3"/>
    <w:rsid w:val="00A37236"/>
    <w:rPr>
      <w:rFonts w:ascii="Times New Roman" w:hAnsi="Times New Roman" w:cs="Times New Roman"/>
      <w:color w:val="000000" w:themeColor="text1"/>
      <w:sz w:val="24"/>
      <w:szCs w:val="24"/>
    </w:rPr>
  </w:style>
  <w:style w:type="character" w:customStyle="1" w:styleId="10">
    <w:name w:val="Заголовок 1 Знак"/>
    <w:basedOn w:val="a0"/>
    <w:link w:val="1"/>
    <w:uiPriority w:val="9"/>
    <w:rsid w:val="00A37236"/>
    <w:rPr>
      <w:rFonts w:ascii="Times New Roman" w:eastAsiaTheme="majorEastAsia" w:hAnsi="Times New Roman" w:cs="Times New Roman"/>
      <w:b/>
      <w:bCs/>
      <w:color w:val="365F91" w:themeColor="accent1" w:themeShade="BF"/>
      <w:sz w:val="28"/>
      <w:szCs w:val="28"/>
    </w:rPr>
  </w:style>
  <w:style w:type="character" w:customStyle="1" w:styleId="20">
    <w:name w:val="Заголовок 2 Знак"/>
    <w:basedOn w:val="a0"/>
    <w:link w:val="2"/>
    <w:uiPriority w:val="9"/>
    <w:rsid w:val="00A37236"/>
    <w:rPr>
      <w:rFonts w:ascii="Times New Roman" w:eastAsiaTheme="majorEastAsia" w:hAnsi="Times New Roman" w:cs="Times New Roman"/>
      <w:b/>
      <w:bCs/>
      <w:color w:val="4F81BD" w:themeColor="accent1"/>
      <w:sz w:val="26"/>
      <w:szCs w:val="26"/>
    </w:rPr>
  </w:style>
  <w:style w:type="character" w:customStyle="1" w:styleId="30">
    <w:name w:val="Заголовок 3 Знак"/>
    <w:basedOn w:val="a0"/>
    <w:link w:val="3"/>
    <w:uiPriority w:val="9"/>
    <w:rsid w:val="00A37236"/>
    <w:rPr>
      <w:rFonts w:ascii="Times New Roman" w:eastAsiaTheme="majorEastAsia" w:hAnsi="Times New Roman" w:cs="Times New Roman"/>
      <w:b/>
      <w:bCs/>
      <w:color w:val="4F81BD" w:themeColor="accent1"/>
      <w:sz w:val="24"/>
      <w:szCs w:val="24"/>
    </w:rPr>
  </w:style>
  <w:style w:type="paragraph" w:styleId="a5">
    <w:name w:val="No Spacing"/>
    <w:uiPriority w:val="1"/>
    <w:qFormat/>
    <w:rsid w:val="00A37236"/>
    <w:pPr>
      <w:spacing w:after="0" w:line="240" w:lineRule="auto"/>
    </w:pPr>
  </w:style>
  <w:style w:type="paragraph" w:styleId="a6">
    <w:name w:val="List Paragraph"/>
    <w:basedOn w:val="a"/>
    <w:uiPriority w:val="34"/>
    <w:qFormat/>
    <w:rsid w:val="00A37236"/>
    <w:pPr>
      <w:spacing w:after="200" w:line="276" w:lineRule="auto"/>
      <w:ind w:left="720" w:firstLine="0"/>
      <w:contextualSpacing/>
      <w:jc w:val="left"/>
    </w:pPr>
    <w:rPr>
      <w:rFonts w:asciiTheme="minorHAnsi" w:eastAsiaTheme="minorHAnsi" w:hAnsiTheme="minorHAnsi" w:cstheme="minorBidi"/>
      <w:sz w:val="22"/>
    </w:rPr>
  </w:style>
  <w:style w:type="paragraph" w:styleId="a7">
    <w:name w:val="Balloon Text"/>
    <w:basedOn w:val="a"/>
    <w:link w:val="a8"/>
    <w:uiPriority w:val="99"/>
    <w:semiHidden/>
    <w:unhideWhenUsed/>
    <w:rsid w:val="00CE55BB"/>
    <w:pPr>
      <w:spacing w:line="240" w:lineRule="auto"/>
    </w:pPr>
    <w:rPr>
      <w:rFonts w:ascii="Tahoma" w:hAnsi="Tahoma" w:cs="Tahoma"/>
      <w:sz w:val="16"/>
      <w:szCs w:val="16"/>
    </w:rPr>
  </w:style>
  <w:style w:type="character" w:customStyle="1" w:styleId="a8">
    <w:name w:val="Текст выноски Знак"/>
    <w:basedOn w:val="a0"/>
    <w:link w:val="a7"/>
    <w:uiPriority w:val="99"/>
    <w:semiHidden/>
    <w:rsid w:val="00CE55BB"/>
    <w:rPr>
      <w:rFonts w:ascii="Tahoma" w:eastAsia="Calibri" w:hAnsi="Tahoma" w:cs="Tahoma"/>
      <w:sz w:val="16"/>
      <w:szCs w:val="16"/>
    </w:rPr>
  </w:style>
  <w:style w:type="character" w:styleId="a9">
    <w:name w:val="Placeholder Text"/>
    <w:basedOn w:val="a0"/>
    <w:uiPriority w:val="99"/>
    <w:semiHidden/>
    <w:rsid w:val="00CE55BB"/>
    <w:rPr>
      <w:color w:val="808080"/>
    </w:rPr>
  </w:style>
  <w:style w:type="paragraph" w:styleId="aa">
    <w:name w:val="Normal (Web)"/>
    <w:basedOn w:val="a"/>
    <w:uiPriority w:val="99"/>
    <w:semiHidden/>
    <w:unhideWhenUsed/>
    <w:rsid w:val="00D6168C"/>
    <w:pPr>
      <w:spacing w:before="100" w:beforeAutospacing="1" w:after="100" w:afterAutospacing="1" w:line="240" w:lineRule="auto"/>
      <w:ind w:firstLine="0"/>
      <w:jc w:val="left"/>
    </w:pPr>
    <w:rPr>
      <w:rFonts w:eastAsia="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E55BB"/>
    <w:pPr>
      <w:spacing w:after="0" w:line="360" w:lineRule="auto"/>
      <w:ind w:firstLine="709"/>
      <w:jc w:val="both"/>
    </w:pPr>
    <w:rPr>
      <w:rFonts w:ascii="Times New Roman" w:eastAsia="Calibri" w:hAnsi="Times New Roman" w:cs="Times New Roman"/>
      <w:sz w:val="26"/>
    </w:rPr>
  </w:style>
  <w:style w:type="paragraph" w:styleId="1">
    <w:name w:val="heading 1"/>
    <w:basedOn w:val="a"/>
    <w:next w:val="a"/>
    <w:link w:val="10"/>
    <w:uiPriority w:val="9"/>
    <w:qFormat/>
    <w:rsid w:val="00A37236"/>
    <w:pPr>
      <w:keepNext/>
      <w:keepLines/>
      <w:spacing w:before="120" w:line="276" w:lineRule="auto"/>
      <w:ind w:firstLine="0"/>
      <w:jc w:val="center"/>
      <w:outlineLvl w:val="0"/>
    </w:pPr>
    <w:rPr>
      <w:rFonts w:eastAsiaTheme="majorEastAsia"/>
      <w:b/>
      <w:bCs/>
      <w:color w:val="365F91" w:themeColor="accent1" w:themeShade="BF"/>
      <w:sz w:val="28"/>
      <w:szCs w:val="28"/>
    </w:rPr>
  </w:style>
  <w:style w:type="paragraph" w:styleId="2">
    <w:name w:val="heading 2"/>
    <w:basedOn w:val="a"/>
    <w:next w:val="a"/>
    <w:link w:val="20"/>
    <w:uiPriority w:val="9"/>
    <w:unhideWhenUsed/>
    <w:qFormat/>
    <w:rsid w:val="00A37236"/>
    <w:pPr>
      <w:keepNext/>
      <w:keepLines/>
      <w:spacing w:before="120" w:line="276" w:lineRule="auto"/>
      <w:ind w:firstLine="0"/>
      <w:jc w:val="left"/>
      <w:outlineLvl w:val="1"/>
    </w:pPr>
    <w:rPr>
      <w:rFonts w:eastAsiaTheme="majorEastAsia"/>
      <w:b/>
      <w:bCs/>
      <w:color w:val="4F81BD" w:themeColor="accent1"/>
      <w:szCs w:val="26"/>
    </w:rPr>
  </w:style>
  <w:style w:type="paragraph" w:styleId="3">
    <w:name w:val="heading 3"/>
    <w:basedOn w:val="a"/>
    <w:next w:val="a"/>
    <w:link w:val="30"/>
    <w:uiPriority w:val="9"/>
    <w:unhideWhenUsed/>
    <w:qFormat/>
    <w:rsid w:val="00A37236"/>
    <w:pPr>
      <w:keepNext/>
      <w:keepLines/>
      <w:spacing w:before="120" w:line="276" w:lineRule="auto"/>
      <w:ind w:firstLine="0"/>
      <w:jc w:val="left"/>
      <w:outlineLvl w:val="2"/>
    </w:pPr>
    <w:rPr>
      <w:rFonts w:eastAsiaTheme="majorEastAsia"/>
      <w:b/>
      <w:bCs/>
      <w:color w:val="4F81BD" w:themeColor="accent1"/>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Текст задания"/>
    <w:basedOn w:val="a"/>
    <w:link w:val="a4"/>
    <w:qFormat/>
    <w:rsid w:val="00A37236"/>
    <w:pPr>
      <w:ind w:firstLine="0"/>
    </w:pPr>
    <w:rPr>
      <w:rFonts w:eastAsiaTheme="minorHAnsi"/>
      <w:color w:val="000000" w:themeColor="text1"/>
      <w:sz w:val="24"/>
      <w:szCs w:val="24"/>
    </w:rPr>
  </w:style>
  <w:style w:type="character" w:customStyle="1" w:styleId="a4">
    <w:name w:val="Текст задания Знак"/>
    <w:basedOn w:val="a0"/>
    <w:link w:val="a3"/>
    <w:rsid w:val="00A37236"/>
    <w:rPr>
      <w:rFonts w:ascii="Times New Roman" w:hAnsi="Times New Roman" w:cs="Times New Roman"/>
      <w:color w:val="000000" w:themeColor="text1"/>
      <w:sz w:val="24"/>
      <w:szCs w:val="24"/>
    </w:rPr>
  </w:style>
  <w:style w:type="character" w:customStyle="1" w:styleId="10">
    <w:name w:val="Заголовок 1 Знак"/>
    <w:basedOn w:val="a0"/>
    <w:link w:val="1"/>
    <w:uiPriority w:val="9"/>
    <w:rsid w:val="00A37236"/>
    <w:rPr>
      <w:rFonts w:ascii="Times New Roman" w:eastAsiaTheme="majorEastAsia" w:hAnsi="Times New Roman" w:cs="Times New Roman"/>
      <w:b/>
      <w:bCs/>
      <w:color w:val="365F91" w:themeColor="accent1" w:themeShade="BF"/>
      <w:sz w:val="28"/>
      <w:szCs w:val="28"/>
    </w:rPr>
  </w:style>
  <w:style w:type="character" w:customStyle="1" w:styleId="20">
    <w:name w:val="Заголовок 2 Знак"/>
    <w:basedOn w:val="a0"/>
    <w:link w:val="2"/>
    <w:uiPriority w:val="9"/>
    <w:rsid w:val="00A37236"/>
    <w:rPr>
      <w:rFonts w:ascii="Times New Roman" w:eastAsiaTheme="majorEastAsia" w:hAnsi="Times New Roman" w:cs="Times New Roman"/>
      <w:b/>
      <w:bCs/>
      <w:color w:val="4F81BD" w:themeColor="accent1"/>
      <w:sz w:val="26"/>
      <w:szCs w:val="26"/>
    </w:rPr>
  </w:style>
  <w:style w:type="character" w:customStyle="1" w:styleId="30">
    <w:name w:val="Заголовок 3 Знак"/>
    <w:basedOn w:val="a0"/>
    <w:link w:val="3"/>
    <w:uiPriority w:val="9"/>
    <w:rsid w:val="00A37236"/>
    <w:rPr>
      <w:rFonts w:ascii="Times New Roman" w:eastAsiaTheme="majorEastAsia" w:hAnsi="Times New Roman" w:cs="Times New Roman"/>
      <w:b/>
      <w:bCs/>
      <w:color w:val="4F81BD" w:themeColor="accent1"/>
      <w:sz w:val="24"/>
      <w:szCs w:val="24"/>
    </w:rPr>
  </w:style>
  <w:style w:type="paragraph" w:styleId="a5">
    <w:name w:val="No Spacing"/>
    <w:uiPriority w:val="1"/>
    <w:qFormat/>
    <w:rsid w:val="00A37236"/>
    <w:pPr>
      <w:spacing w:after="0" w:line="240" w:lineRule="auto"/>
    </w:pPr>
  </w:style>
  <w:style w:type="paragraph" w:styleId="a6">
    <w:name w:val="List Paragraph"/>
    <w:basedOn w:val="a"/>
    <w:uiPriority w:val="34"/>
    <w:qFormat/>
    <w:rsid w:val="00A37236"/>
    <w:pPr>
      <w:spacing w:after="200" w:line="276" w:lineRule="auto"/>
      <w:ind w:left="720" w:firstLine="0"/>
      <w:contextualSpacing/>
      <w:jc w:val="left"/>
    </w:pPr>
    <w:rPr>
      <w:rFonts w:asciiTheme="minorHAnsi" w:eastAsiaTheme="minorHAnsi" w:hAnsiTheme="minorHAnsi" w:cstheme="minorBidi"/>
      <w:sz w:val="22"/>
    </w:rPr>
  </w:style>
  <w:style w:type="paragraph" w:styleId="a7">
    <w:name w:val="Balloon Text"/>
    <w:basedOn w:val="a"/>
    <w:link w:val="a8"/>
    <w:uiPriority w:val="99"/>
    <w:semiHidden/>
    <w:unhideWhenUsed/>
    <w:rsid w:val="00CE55BB"/>
    <w:pPr>
      <w:spacing w:line="240" w:lineRule="auto"/>
    </w:pPr>
    <w:rPr>
      <w:rFonts w:ascii="Tahoma" w:hAnsi="Tahoma" w:cs="Tahoma"/>
      <w:sz w:val="16"/>
      <w:szCs w:val="16"/>
    </w:rPr>
  </w:style>
  <w:style w:type="character" w:customStyle="1" w:styleId="a8">
    <w:name w:val="Текст выноски Знак"/>
    <w:basedOn w:val="a0"/>
    <w:link w:val="a7"/>
    <w:uiPriority w:val="99"/>
    <w:semiHidden/>
    <w:rsid w:val="00CE55BB"/>
    <w:rPr>
      <w:rFonts w:ascii="Tahoma" w:eastAsia="Calibri" w:hAnsi="Tahoma" w:cs="Tahoma"/>
      <w:sz w:val="16"/>
      <w:szCs w:val="16"/>
    </w:rPr>
  </w:style>
  <w:style w:type="character" w:styleId="a9">
    <w:name w:val="Placeholder Text"/>
    <w:basedOn w:val="a0"/>
    <w:uiPriority w:val="99"/>
    <w:semiHidden/>
    <w:rsid w:val="00CE55BB"/>
    <w:rPr>
      <w:color w:val="808080"/>
    </w:rPr>
  </w:style>
  <w:style w:type="paragraph" w:styleId="aa">
    <w:name w:val="Normal (Web)"/>
    <w:basedOn w:val="a"/>
    <w:uiPriority w:val="99"/>
    <w:semiHidden/>
    <w:unhideWhenUsed/>
    <w:rsid w:val="00D6168C"/>
    <w:pPr>
      <w:spacing w:before="100" w:beforeAutospacing="1" w:after="100" w:afterAutospacing="1" w:line="240" w:lineRule="auto"/>
      <w:ind w:firstLine="0"/>
      <w:jc w:val="left"/>
    </w:pPr>
    <w:rPr>
      <w:rFonts w:eastAsia="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406637">
      <w:bodyDiv w:val="1"/>
      <w:marLeft w:val="0"/>
      <w:marRight w:val="0"/>
      <w:marTop w:val="0"/>
      <w:marBottom w:val="0"/>
      <w:divBdr>
        <w:top w:val="none" w:sz="0" w:space="0" w:color="auto"/>
        <w:left w:val="none" w:sz="0" w:space="0" w:color="auto"/>
        <w:bottom w:val="none" w:sz="0" w:space="0" w:color="auto"/>
        <w:right w:val="none" w:sz="0" w:space="0" w:color="auto"/>
      </w:divBdr>
    </w:div>
    <w:div w:id="225264936">
      <w:bodyDiv w:val="1"/>
      <w:marLeft w:val="0"/>
      <w:marRight w:val="0"/>
      <w:marTop w:val="0"/>
      <w:marBottom w:val="0"/>
      <w:divBdr>
        <w:top w:val="none" w:sz="0" w:space="0" w:color="auto"/>
        <w:left w:val="none" w:sz="0" w:space="0" w:color="auto"/>
        <w:bottom w:val="none" w:sz="0" w:space="0" w:color="auto"/>
        <w:right w:val="none" w:sz="0" w:space="0" w:color="auto"/>
      </w:divBdr>
    </w:div>
    <w:div w:id="1181896537">
      <w:bodyDiv w:val="1"/>
      <w:marLeft w:val="0"/>
      <w:marRight w:val="0"/>
      <w:marTop w:val="0"/>
      <w:marBottom w:val="0"/>
      <w:divBdr>
        <w:top w:val="none" w:sz="0" w:space="0" w:color="auto"/>
        <w:left w:val="none" w:sz="0" w:space="0" w:color="auto"/>
        <w:bottom w:val="none" w:sz="0" w:space="0" w:color="auto"/>
        <w:right w:val="none" w:sz="0" w:space="0" w:color="auto"/>
      </w:divBdr>
    </w:div>
    <w:div w:id="1370764289">
      <w:bodyDiv w:val="1"/>
      <w:marLeft w:val="0"/>
      <w:marRight w:val="0"/>
      <w:marTop w:val="0"/>
      <w:marBottom w:val="0"/>
      <w:divBdr>
        <w:top w:val="none" w:sz="0" w:space="0" w:color="auto"/>
        <w:left w:val="none" w:sz="0" w:space="0" w:color="auto"/>
        <w:bottom w:val="none" w:sz="0" w:space="0" w:color="auto"/>
        <w:right w:val="none" w:sz="0" w:space="0" w:color="auto"/>
      </w:divBdr>
    </w:div>
    <w:div w:id="1395615778">
      <w:bodyDiv w:val="1"/>
      <w:marLeft w:val="0"/>
      <w:marRight w:val="0"/>
      <w:marTop w:val="0"/>
      <w:marBottom w:val="0"/>
      <w:divBdr>
        <w:top w:val="none" w:sz="0" w:space="0" w:color="auto"/>
        <w:left w:val="none" w:sz="0" w:space="0" w:color="auto"/>
        <w:bottom w:val="none" w:sz="0" w:space="0" w:color="auto"/>
        <w:right w:val="none" w:sz="0" w:space="0" w:color="auto"/>
      </w:divBdr>
    </w:div>
    <w:div w:id="1797524505">
      <w:bodyDiv w:val="1"/>
      <w:marLeft w:val="0"/>
      <w:marRight w:val="0"/>
      <w:marTop w:val="0"/>
      <w:marBottom w:val="0"/>
      <w:divBdr>
        <w:top w:val="none" w:sz="0" w:space="0" w:color="auto"/>
        <w:left w:val="none" w:sz="0" w:space="0" w:color="auto"/>
        <w:bottom w:val="none" w:sz="0" w:space="0" w:color="auto"/>
        <w:right w:val="none" w:sz="0" w:space="0" w:color="auto"/>
      </w:divBdr>
    </w:div>
    <w:div w:id="1906837602">
      <w:bodyDiv w:val="1"/>
      <w:marLeft w:val="0"/>
      <w:marRight w:val="0"/>
      <w:marTop w:val="0"/>
      <w:marBottom w:val="0"/>
      <w:divBdr>
        <w:top w:val="none" w:sz="0" w:space="0" w:color="auto"/>
        <w:left w:val="none" w:sz="0" w:space="0" w:color="auto"/>
        <w:bottom w:val="none" w:sz="0" w:space="0" w:color="auto"/>
        <w:right w:val="none" w:sz="0" w:space="0" w:color="auto"/>
      </w:divBdr>
    </w:div>
    <w:div w:id="1913345960">
      <w:bodyDiv w:val="1"/>
      <w:marLeft w:val="0"/>
      <w:marRight w:val="0"/>
      <w:marTop w:val="0"/>
      <w:marBottom w:val="0"/>
      <w:divBdr>
        <w:top w:val="none" w:sz="0" w:space="0" w:color="auto"/>
        <w:left w:val="none" w:sz="0" w:space="0" w:color="auto"/>
        <w:bottom w:val="none" w:sz="0" w:space="0" w:color="auto"/>
        <w:right w:val="none" w:sz="0" w:space="0" w:color="auto"/>
      </w:divBdr>
    </w:div>
    <w:div w:id="2002081582">
      <w:bodyDiv w:val="1"/>
      <w:marLeft w:val="0"/>
      <w:marRight w:val="0"/>
      <w:marTop w:val="0"/>
      <w:marBottom w:val="0"/>
      <w:divBdr>
        <w:top w:val="none" w:sz="0" w:space="0" w:color="auto"/>
        <w:left w:val="none" w:sz="0" w:space="0" w:color="auto"/>
        <w:bottom w:val="none" w:sz="0" w:space="0" w:color="auto"/>
        <w:right w:val="none" w:sz="0" w:space="0" w:color="auto"/>
      </w:divBdr>
    </w:div>
    <w:div w:id="2066485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187</TotalTime>
  <Pages>3</Pages>
  <Words>861</Words>
  <Characters>4914</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Владислав Димаков</dc:creator>
  <cp:keywords/>
  <dc:description/>
  <cp:lastModifiedBy>Владислав Димаков</cp:lastModifiedBy>
  <cp:revision>151</cp:revision>
  <dcterms:created xsi:type="dcterms:W3CDTF">2017-05-21T16:41:00Z</dcterms:created>
  <dcterms:modified xsi:type="dcterms:W3CDTF">2017-05-21T20:03:00Z</dcterms:modified>
</cp:coreProperties>
</file>