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CA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ФЕДЕРАЛЬНОЕ ГОСУДАРСТВЕННОЕ АВТОНОМНОЕ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ОБРАЗОВАТЕЛЬНОЕ УЧРЕЖДЕНИЕ ВЫСШЕГО ОБРАЗОВАНИЯ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>«НАЦИОНАЛЬНЫЙ ИССЛЕДОВАТЕЛЬСКИЙ УНИВЕРСИТЕТ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 «МОСКОВСКИЙ ИНСТИТУТ ЭЛЕКТРОННОЙ ТЕХНИКИ»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F43D37" w:rsidRPr="00AA51FB" w:rsidRDefault="00F43D37" w:rsidP="00F43D37">
      <w:pPr>
        <w:shd w:val="clear" w:color="auto" w:fill="FFFFFF"/>
        <w:spacing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>Об</w:t>
      </w:r>
      <w:r w:rsidRPr="00A11192">
        <w:rPr>
          <w:b/>
          <w:bCs/>
          <w:color w:val="000000"/>
        </w:rPr>
        <w:t>учаю</w:t>
      </w:r>
      <w:r>
        <w:rPr>
          <w:b/>
          <w:bCs/>
          <w:color w:val="000000"/>
        </w:rPr>
        <w:t>щийся</w:t>
      </w:r>
      <w:r w:rsidR="00C3398A" w:rsidRPr="00C3398A">
        <w:rPr>
          <w:b/>
          <w:bCs/>
          <w:color w:val="000000"/>
        </w:rPr>
        <w:t xml:space="preserve"> </w:t>
      </w:r>
      <w:r>
        <w:rPr>
          <w:b/>
          <w:bCs/>
          <w:color w:val="000000"/>
          <w:u w:val="single"/>
        </w:rPr>
        <w:t>_____________</w:t>
      </w:r>
      <w:r w:rsidRPr="00AA51FB">
        <w:rPr>
          <w:b/>
          <w:bCs/>
          <w:color w:val="000000"/>
          <w:u w:val="single"/>
        </w:rPr>
        <w:t>Димаков Владислав Сергеевич</w:t>
      </w:r>
      <w:r>
        <w:rPr>
          <w:b/>
          <w:bCs/>
          <w:color w:val="000000"/>
          <w:u w:val="single"/>
        </w:rPr>
        <w:t xml:space="preserve">______________________ </w:t>
      </w:r>
    </w:p>
    <w:p w:rsidR="00AB0FCA" w:rsidRPr="00A82376" w:rsidRDefault="00AB0FCA" w:rsidP="00AB0FCA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Pr="00A82376">
        <w:rPr>
          <w:b/>
          <w:bCs/>
          <w:color w:val="000000"/>
          <w:sz w:val="16"/>
          <w:szCs w:val="16"/>
        </w:rPr>
        <w:t xml:space="preserve"> </w:t>
      </w:r>
      <w:r w:rsidRPr="00A82376">
        <w:rPr>
          <w:bCs/>
          <w:color w:val="000000"/>
          <w:sz w:val="16"/>
          <w:szCs w:val="16"/>
        </w:rPr>
        <w:t>(ФИО)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5113F4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5113F4">
        <w:rPr>
          <w:b/>
          <w:bCs/>
          <w:color w:val="000000"/>
        </w:rPr>
        <w:t>Форма обучения</w:t>
      </w:r>
      <w:r>
        <w:rPr>
          <w:b/>
          <w:bCs/>
          <w:color w:val="000000"/>
        </w:rPr>
        <w:t>: очная</w:t>
      </w:r>
      <w:r w:rsidRPr="005113F4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0C6F29">
        <w:rPr>
          <w:b/>
          <w:bCs/>
          <w:color w:val="000000"/>
        </w:rPr>
        <w:t>Кафедра</w:t>
      </w:r>
      <w:r w:rsidR="00536D5B">
        <w:rPr>
          <w:b/>
          <w:bCs/>
          <w:color w:val="000000"/>
        </w:rPr>
        <w:t xml:space="preserve"> </w:t>
      </w:r>
      <w:r w:rsidR="00DF58D8" w:rsidRPr="00DF58D8">
        <w:rPr>
          <w:b/>
          <w:bCs/>
          <w:color w:val="000000"/>
          <w:u w:val="single"/>
        </w:rPr>
        <w:t>_</w:t>
      </w:r>
      <w:r w:rsidR="00536D5B">
        <w:rPr>
          <w:b/>
          <w:bCs/>
          <w:color w:val="000000"/>
          <w:u w:val="single"/>
        </w:rPr>
        <w:t>____</w:t>
      </w:r>
      <w:r w:rsidRPr="0071260E">
        <w:rPr>
          <w:b/>
          <w:bCs/>
          <w:color w:val="000000"/>
          <w:u w:val="single"/>
        </w:rPr>
        <w:t>_ВМ-1______</w:t>
      </w:r>
      <w:r>
        <w:rPr>
          <w:b/>
          <w:bCs/>
          <w:color w:val="000000"/>
        </w:rPr>
        <w:t xml:space="preserve"> </w:t>
      </w:r>
      <w:r w:rsidRPr="00A11192">
        <w:rPr>
          <w:b/>
          <w:bCs/>
          <w:color w:val="000000"/>
        </w:rPr>
        <w:t>Группа</w:t>
      </w:r>
      <w:r w:rsidR="00536D5B">
        <w:rPr>
          <w:b/>
          <w:bCs/>
          <w:color w:val="000000"/>
        </w:rPr>
        <w:t xml:space="preserve"> </w:t>
      </w:r>
      <w:r w:rsidRPr="0071260E">
        <w:rPr>
          <w:b/>
          <w:bCs/>
          <w:color w:val="000000"/>
          <w:u w:val="single"/>
        </w:rPr>
        <w:t>______</w:t>
      </w:r>
      <w:r w:rsidR="00536D5B">
        <w:rPr>
          <w:b/>
          <w:bCs/>
          <w:color w:val="000000"/>
          <w:u w:val="single"/>
        </w:rPr>
        <w:t>__</w:t>
      </w:r>
      <w:r>
        <w:rPr>
          <w:b/>
          <w:bCs/>
          <w:color w:val="000000"/>
          <w:u w:val="single"/>
        </w:rPr>
        <w:t>МП-40</w:t>
      </w:r>
      <w:r w:rsidRPr="00A11192">
        <w:rPr>
          <w:b/>
          <w:bCs/>
          <w:color w:val="000000"/>
          <w:u w:val="single"/>
        </w:rPr>
        <w:t>_________</w:t>
      </w:r>
    </w:p>
    <w:p w:rsidR="00AB0FCA" w:rsidRPr="00413FE8" w:rsidRDefault="00AB0FCA" w:rsidP="00AB0FCA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>
        <w:rPr>
          <w:bCs/>
          <w:color w:val="000000"/>
        </w:rPr>
        <w:t xml:space="preserve">     </w:t>
      </w:r>
      <w:r w:rsidRPr="00413FE8">
        <w:rPr>
          <w:bCs/>
          <w:color w:val="000000"/>
        </w:rPr>
        <w:t xml:space="preserve">     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AB0FCA" w:rsidRPr="00D9297D" w:rsidRDefault="00AB0FCA" w:rsidP="00AB0FCA">
      <w:pPr>
        <w:shd w:val="clear" w:color="auto" w:fill="FFFFFF"/>
        <w:spacing w:line="276" w:lineRule="auto"/>
        <w:rPr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</w:rPr>
        <w:t xml:space="preserve">Направление подготовки </w:t>
      </w:r>
      <w:r>
        <w:rPr>
          <w:b/>
          <w:u w:val="single"/>
        </w:rPr>
        <w:t>01.03</w:t>
      </w:r>
      <w:r w:rsidRPr="00D9297D">
        <w:rPr>
          <w:b/>
          <w:u w:val="single"/>
        </w:rPr>
        <w:t>.04 Прикладная математика</w:t>
      </w:r>
      <w:r w:rsidRPr="00D9297D">
        <w:rPr>
          <w:b/>
          <w:bCs/>
          <w:color w:val="000000"/>
        </w:rPr>
        <w:t xml:space="preserve"> 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П</w:t>
      </w:r>
      <w:r w:rsidRPr="000C6F29">
        <w:rPr>
          <w:b/>
          <w:bCs/>
          <w:color w:val="000000"/>
        </w:rPr>
        <w:t xml:space="preserve">рограмма </w:t>
      </w:r>
      <w:r w:rsidRPr="0071260E">
        <w:rPr>
          <w:b/>
          <w:u w:val="single"/>
        </w:rPr>
        <w:t>«</w:t>
      </w:r>
      <w:r>
        <w:rPr>
          <w:b/>
          <w:szCs w:val="26"/>
          <w:u w:val="single"/>
        </w:rPr>
        <w:t>Применение математических методов к решению инженерных и экономических задач</w:t>
      </w:r>
      <w:r w:rsidRPr="0071260E">
        <w:rPr>
          <w:b/>
          <w:u w:val="single"/>
        </w:rPr>
        <w:t>»</w:t>
      </w: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Вид практики </w:t>
      </w:r>
      <w:proofErr w:type="gramStart"/>
      <w:r>
        <w:rPr>
          <w:b/>
          <w:bCs/>
          <w:color w:val="000000"/>
          <w:u w:val="single"/>
        </w:rPr>
        <w:t>Производственная</w:t>
      </w:r>
      <w:proofErr w:type="gramEnd"/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A11192" w:rsidRDefault="00AB0FCA" w:rsidP="00F43D37">
      <w:pPr>
        <w:shd w:val="clear" w:color="auto" w:fill="FFFFFF"/>
        <w:spacing w:line="276" w:lineRule="auto"/>
        <w:rPr>
          <w:b/>
          <w:bCs/>
          <w:color w:val="000000"/>
          <w:u w:val="single"/>
        </w:rPr>
      </w:pPr>
      <w:r w:rsidRPr="000C6F29">
        <w:rPr>
          <w:b/>
          <w:bCs/>
          <w:color w:val="000000"/>
        </w:rPr>
        <w:t xml:space="preserve">Место практики </w:t>
      </w:r>
      <w:r w:rsidR="00A11192">
        <w:rPr>
          <w:b/>
          <w:bCs/>
          <w:color w:val="000000"/>
          <w:u w:val="single"/>
        </w:rPr>
        <w:t>________</w:t>
      </w:r>
      <w:r w:rsidRPr="00A11192">
        <w:rPr>
          <w:b/>
          <w:bCs/>
          <w:color w:val="000000"/>
          <w:u w:val="single"/>
        </w:rPr>
        <w:t>__</w:t>
      </w:r>
      <w:r w:rsidR="00A11192">
        <w:rPr>
          <w:b/>
          <w:bCs/>
          <w:color w:val="000000"/>
          <w:u w:val="single"/>
        </w:rPr>
        <w:t>__</w:t>
      </w:r>
      <w:r w:rsidRPr="00A11192">
        <w:rPr>
          <w:b/>
          <w:bCs/>
          <w:color w:val="000000"/>
          <w:u w:val="single"/>
        </w:rPr>
        <w:t>_</w:t>
      </w:r>
      <w:r w:rsidR="00F43D37" w:rsidRPr="00A11192">
        <w:rPr>
          <w:b/>
          <w:bCs/>
          <w:color w:val="000000"/>
          <w:u w:val="single"/>
        </w:rPr>
        <w:t>ИПМ им. М.В. Келдыша РАН__</w:t>
      </w:r>
      <w:r w:rsidR="00A11192">
        <w:rPr>
          <w:b/>
          <w:bCs/>
          <w:color w:val="000000"/>
          <w:u w:val="single"/>
        </w:rPr>
        <w:t>_</w:t>
      </w:r>
      <w:r w:rsidR="00F43D37" w:rsidRPr="00A11192">
        <w:rPr>
          <w:b/>
          <w:bCs/>
          <w:color w:val="000000"/>
          <w:u w:val="single"/>
        </w:rPr>
        <w:t>_________</w:t>
      </w:r>
      <w:r w:rsidRPr="00A11192">
        <w:rPr>
          <w:b/>
          <w:bCs/>
          <w:color w:val="000000"/>
          <w:u w:val="single"/>
        </w:rPr>
        <w:t>___</w:t>
      </w:r>
      <w:r w:rsidR="00A11192">
        <w:rPr>
          <w:b/>
          <w:bCs/>
          <w:color w:val="000000"/>
          <w:u w:val="single"/>
        </w:rPr>
        <w:t>_______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tbl>
      <w:tblPr>
        <w:tblW w:w="0" w:type="auto"/>
        <w:tblInd w:w="5495" w:type="dxa"/>
        <w:tblLook w:val="04A0" w:firstRow="1" w:lastRow="0" w:firstColumn="1" w:lastColumn="0" w:noHBand="0" w:noVBand="1"/>
      </w:tblPr>
      <w:tblGrid>
        <w:gridCol w:w="1570"/>
        <w:gridCol w:w="2506"/>
      </w:tblGrid>
      <w:tr w:rsidR="00AB0FCA" w:rsidRPr="003F666F" w:rsidTr="00DF58D8">
        <w:tc>
          <w:tcPr>
            <w:tcW w:w="1668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 xml:space="preserve">Начало  </w:t>
            </w:r>
          </w:p>
        </w:tc>
        <w:tc>
          <w:tcPr>
            <w:tcW w:w="2408" w:type="dxa"/>
          </w:tcPr>
          <w:p w:rsidR="00AB0FCA" w:rsidRPr="00DF58D8" w:rsidRDefault="00AB0FCA" w:rsidP="00855EB4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DF58D8">
              <w:rPr>
                <w:b/>
                <w:bCs/>
                <w:color w:val="000000"/>
                <w:u w:val="single"/>
              </w:rPr>
              <w:t>«</w:t>
            </w:r>
            <w:r w:rsidR="00660F47" w:rsidRPr="00DF58D8">
              <w:rPr>
                <w:b/>
                <w:bCs/>
                <w:color w:val="000000"/>
                <w:u w:val="single"/>
              </w:rPr>
              <w:t>13»</w:t>
            </w:r>
            <w:r w:rsidR="00A11192" w:rsidRPr="00DF58D8">
              <w:rPr>
                <w:b/>
                <w:bCs/>
                <w:color w:val="000000"/>
                <w:u w:val="single"/>
              </w:rPr>
              <w:t>_</w:t>
            </w:r>
            <w:r w:rsidR="00660F47" w:rsidRPr="00DF58D8">
              <w:rPr>
                <w:b/>
                <w:bCs/>
                <w:color w:val="000000"/>
                <w:u w:val="single"/>
              </w:rPr>
              <w:t>февраля</w:t>
            </w:r>
            <w:r w:rsidR="00A11192" w:rsidRPr="00DF58D8">
              <w:rPr>
                <w:b/>
                <w:bCs/>
                <w:color w:val="000000"/>
                <w:u w:val="single"/>
              </w:rPr>
              <w:t>_</w:t>
            </w:r>
            <w:r w:rsidR="00660F47" w:rsidRPr="00DF58D8">
              <w:rPr>
                <w:b/>
                <w:bCs/>
                <w:color w:val="000000"/>
                <w:u w:val="single"/>
              </w:rPr>
              <w:t>2017</w:t>
            </w:r>
            <w:r w:rsidRPr="00DF58D8">
              <w:rPr>
                <w:b/>
                <w:bCs/>
                <w:color w:val="000000"/>
                <w:u w:val="single"/>
              </w:rPr>
              <w:t>г.</w:t>
            </w:r>
          </w:p>
          <w:p w:rsidR="00AB0FCA" w:rsidRPr="003F666F" w:rsidRDefault="00AB0FCA" w:rsidP="00855EB4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</w:p>
        </w:tc>
      </w:tr>
      <w:tr w:rsidR="00AB0FCA" w:rsidRPr="003F666F" w:rsidTr="00DF58D8">
        <w:tc>
          <w:tcPr>
            <w:tcW w:w="1668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>Окончание</w:t>
            </w:r>
          </w:p>
        </w:tc>
        <w:tc>
          <w:tcPr>
            <w:tcW w:w="2408" w:type="dxa"/>
          </w:tcPr>
          <w:p w:rsidR="00AB0FCA" w:rsidRPr="00DF58D8" w:rsidRDefault="00AB0FCA" w:rsidP="00A11192">
            <w:pPr>
              <w:spacing w:line="276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DF58D8">
              <w:rPr>
                <w:b/>
                <w:bCs/>
                <w:color w:val="000000"/>
                <w:u w:val="single"/>
              </w:rPr>
              <w:t>«</w:t>
            </w:r>
            <w:r w:rsidR="00A11192" w:rsidRPr="00DF58D8">
              <w:rPr>
                <w:b/>
                <w:bCs/>
                <w:color w:val="000000"/>
                <w:u w:val="single"/>
              </w:rPr>
              <w:t>0</w:t>
            </w:r>
            <w:r w:rsidR="00460A8B">
              <w:rPr>
                <w:b/>
                <w:bCs/>
                <w:color w:val="000000"/>
                <w:u w:val="single"/>
              </w:rPr>
              <w:t>7</w:t>
            </w:r>
            <w:r w:rsidRPr="00DF58D8">
              <w:rPr>
                <w:b/>
                <w:bCs/>
                <w:color w:val="000000"/>
                <w:u w:val="single"/>
              </w:rPr>
              <w:t>»</w:t>
            </w:r>
            <w:r w:rsidR="00A11192" w:rsidRPr="00DF58D8">
              <w:rPr>
                <w:b/>
                <w:bCs/>
                <w:color w:val="000000"/>
                <w:u w:val="single"/>
              </w:rPr>
              <w:t>__</w:t>
            </w:r>
            <w:r w:rsidRPr="00DF58D8">
              <w:rPr>
                <w:b/>
                <w:bCs/>
                <w:color w:val="000000"/>
                <w:u w:val="single"/>
              </w:rPr>
              <w:t>_</w:t>
            </w:r>
            <w:r w:rsidR="00660F47" w:rsidRPr="00DF58D8">
              <w:rPr>
                <w:b/>
                <w:bCs/>
                <w:color w:val="000000"/>
                <w:u w:val="single"/>
              </w:rPr>
              <w:t>мая</w:t>
            </w:r>
            <w:r w:rsidR="00A11192" w:rsidRPr="00DF58D8">
              <w:rPr>
                <w:b/>
                <w:bCs/>
                <w:color w:val="000000"/>
                <w:u w:val="single"/>
              </w:rPr>
              <w:t>___</w:t>
            </w:r>
            <w:r w:rsidR="00660F47" w:rsidRPr="00DF58D8">
              <w:rPr>
                <w:b/>
                <w:bCs/>
                <w:color w:val="000000"/>
                <w:u w:val="single"/>
              </w:rPr>
              <w:t>2017</w:t>
            </w:r>
            <w:r w:rsidRPr="00DF58D8">
              <w:rPr>
                <w:b/>
                <w:bCs/>
                <w:color w:val="000000"/>
                <w:u w:val="single"/>
              </w:rPr>
              <w:t>г.</w:t>
            </w:r>
          </w:p>
          <w:p w:rsidR="00DF58D8" w:rsidRPr="003F666F" w:rsidRDefault="00DF58D8" w:rsidP="00A11192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</w:p>
        </w:tc>
      </w:tr>
    </w:tbl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Документы сопровождения практики в отдел практики и трудоустройства студентов (ауд.4354) </w:t>
      </w:r>
      <w:proofErr w:type="gramStart"/>
      <w:r>
        <w:rPr>
          <w:b/>
          <w:bCs/>
          <w:color w:val="000000"/>
        </w:rPr>
        <w:t>обучающимся</w:t>
      </w:r>
      <w:proofErr w:type="gramEnd"/>
      <w:r>
        <w:rPr>
          <w:b/>
          <w:bCs/>
          <w:color w:val="000000"/>
        </w:rPr>
        <w:t xml:space="preserve"> предоставлены:</w:t>
      </w:r>
      <w:r w:rsidRPr="00073706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«_____» </w:t>
      </w:r>
      <w:r w:rsidRPr="009D2A13">
        <w:rPr>
          <w:bCs/>
          <w:color w:val="000000"/>
        </w:rPr>
        <w:t xml:space="preserve">____________________ </w:t>
      </w:r>
      <w:proofErr w:type="gramStart"/>
      <w:r w:rsidRPr="009D2A13">
        <w:rPr>
          <w:bCs/>
          <w:color w:val="000000"/>
        </w:rPr>
        <w:t>г</w:t>
      </w:r>
      <w:proofErr w:type="gramEnd"/>
      <w:r w:rsidRPr="009D2A13">
        <w:rPr>
          <w:bCs/>
          <w:color w:val="000000"/>
        </w:rPr>
        <w:t>.</w:t>
      </w:r>
      <w:r>
        <w:rPr>
          <w:b/>
          <w:bCs/>
          <w:color w:val="000000"/>
        </w:rPr>
        <w:t xml:space="preserve"> ________________________ ( ____________________ )</w:t>
      </w:r>
    </w:p>
    <w:p w:rsidR="00AB0FCA" w:rsidRPr="00321F16" w:rsidRDefault="00AB0FCA" w:rsidP="00AB0FCA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D9479C" w:rsidRDefault="00D9479C" w:rsidP="00D9479C">
      <w:pPr>
        <w:spacing w:before="360" w:after="240" w:line="276" w:lineRule="auto"/>
        <w:jc w:val="center"/>
        <w:sectPr w:rsidR="00D947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0E69" w:rsidRDefault="00F6660A" w:rsidP="00D9479C">
      <w:pPr>
        <w:spacing w:before="360" w:after="240" w:line="276" w:lineRule="auto"/>
        <w:jc w:val="center"/>
      </w:pPr>
      <w:r>
        <w:lastRenderedPageBreak/>
        <w:t xml:space="preserve">ИНДИВИДУАЛЬНОЕ </w:t>
      </w:r>
      <w:r w:rsidR="000023AB">
        <w:t xml:space="preserve">ЗАДАНИЕ НА </w:t>
      </w:r>
      <w:r w:rsidR="00B84009">
        <w:t xml:space="preserve">ПРОИЗВОДСТВЕННУЮ </w:t>
      </w:r>
      <w:r w:rsidR="000023AB">
        <w:t>ПРАКТИКУ</w:t>
      </w:r>
    </w:p>
    <w:p w:rsidR="00ED0E69" w:rsidRPr="00A55998" w:rsidRDefault="00ED0E69" w:rsidP="000023AB">
      <w:pPr>
        <w:spacing w:line="276" w:lineRule="auto"/>
        <w:jc w:val="both"/>
        <w:rPr>
          <w:b/>
          <w:u w:val="single"/>
        </w:rPr>
      </w:pPr>
      <w:r w:rsidRPr="006B6B2F">
        <w:rPr>
          <w:b/>
        </w:rPr>
        <w:t xml:space="preserve">Тема </w:t>
      </w:r>
      <w:r w:rsidR="00F6660A" w:rsidRPr="006B6B2F">
        <w:rPr>
          <w:b/>
        </w:rPr>
        <w:t>практики</w:t>
      </w:r>
      <w:r w:rsidR="00C81BD0">
        <w:t xml:space="preserve"> </w:t>
      </w:r>
      <w:r w:rsidR="00C81BD0" w:rsidRPr="00A55998">
        <w:rPr>
          <w:b/>
          <w:u w:val="single"/>
        </w:rPr>
        <w:t>Разраб</w:t>
      </w:r>
      <w:r w:rsidR="00460A8B" w:rsidRPr="00A55998">
        <w:rPr>
          <w:b/>
          <w:u w:val="single"/>
        </w:rPr>
        <w:t xml:space="preserve">отка </w:t>
      </w:r>
      <w:r w:rsidR="00A55998" w:rsidRPr="00A55998">
        <w:rPr>
          <w:b/>
          <w:u w:val="single"/>
        </w:rPr>
        <w:t>классификатора объектов</w:t>
      </w:r>
      <w:r w:rsidR="008839ED">
        <w:rPr>
          <w:b/>
          <w:u w:val="single"/>
        </w:rPr>
        <w:t>, присутствующих на</w:t>
      </w:r>
      <w:r w:rsidR="00A55998" w:rsidRPr="00A55998">
        <w:rPr>
          <w:b/>
          <w:u w:val="single"/>
        </w:rPr>
        <w:t xml:space="preserve"> цифровой видеозаписи</w:t>
      </w:r>
      <w:r w:rsidR="00A55998">
        <w:rPr>
          <w:b/>
          <w:u w:val="single"/>
        </w:rPr>
        <w:t>.</w:t>
      </w:r>
    </w:p>
    <w:p w:rsidR="00ED0E69" w:rsidRDefault="00ED0E69" w:rsidP="000023AB">
      <w:pPr>
        <w:spacing w:line="276" w:lineRule="auto"/>
        <w:jc w:val="both"/>
      </w:pPr>
    </w:p>
    <w:p w:rsidR="006B6B2F" w:rsidRDefault="006B6B2F" w:rsidP="006B6B2F">
      <w:pPr>
        <w:spacing w:line="276" w:lineRule="auto"/>
        <w:jc w:val="both"/>
      </w:pPr>
      <w:r w:rsidRPr="006B6B2F">
        <w:rPr>
          <w:b/>
        </w:rPr>
        <w:t>Техническое задание:</w:t>
      </w:r>
      <w:r>
        <w:t xml:space="preserve"> </w:t>
      </w:r>
    </w:p>
    <w:p w:rsidR="00A55998" w:rsidRDefault="008839ED" w:rsidP="00A55998">
      <w:pPr>
        <w:numPr>
          <w:ilvl w:val="0"/>
          <w:numId w:val="3"/>
        </w:numPr>
        <w:spacing w:line="276" w:lineRule="auto"/>
        <w:jc w:val="both"/>
      </w:pPr>
      <w:r>
        <w:t>Изучение</w:t>
      </w:r>
      <w:r w:rsidR="00A55998">
        <w:t xml:space="preserve"> об</w:t>
      </w:r>
      <w:r>
        <w:t>щенаучной и научно-технической литературы, получение общего представления</w:t>
      </w:r>
      <w:r w:rsidR="00A55998">
        <w:t xml:space="preserve"> о подход</w:t>
      </w:r>
      <w:r w:rsidR="003241A2">
        <w:t>ах к решению задачи классификации</w:t>
      </w:r>
      <w:r w:rsidR="00A55998">
        <w:t>.</w:t>
      </w:r>
    </w:p>
    <w:p w:rsidR="003241A2" w:rsidRDefault="008839ED" w:rsidP="00A55998">
      <w:pPr>
        <w:numPr>
          <w:ilvl w:val="0"/>
          <w:numId w:val="3"/>
        </w:numPr>
        <w:spacing w:line="276" w:lineRule="auto"/>
        <w:jc w:val="both"/>
      </w:pPr>
      <w:r>
        <w:t>Анализ</w:t>
      </w:r>
      <w:r w:rsidR="003241A2">
        <w:t xml:space="preserve"> с</w:t>
      </w:r>
      <w:r>
        <w:t>уществующих</w:t>
      </w:r>
      <w:r w:rsidR="003241A2">
        <w:t xml:space="preserve"> ме</w:t>
      </w:r>
      <w:r>
        <w:t>тодов</w:t>
      </w:r>
      <w:r w:rsidR="00515724">
        <w:t xml:space="preserve"> классификации</w:t>
      </w:r>
      <w:r w:rsidR="003241A2">
        <w:t xml:space="preserve">, </w:t>
      </w:r>
      <w:r>
        <w:t>проведение сравнительного</w:t>
      </w:r>
      <w:r w:rsidR="003241A2">
        <w:t xml:space="preserve"> анализ</w:t>
      </w:r>
      <w:r>
        <w:t>а и выбора</w:t>
      </w:r>
      <w:r w:rsidR="003241A2">
        <w:t xml:space="preserve"> метод</w:t>
      </w:r>
      <w:r>
        <w:t>а</w:t>
      </w:r>
      <w:r w:rsidR="003241A2">
        <w:t>, который наилучшим образом подходит для решения задачи классификации объектов</w:t>
      </w:r>
      <w:r>
        <w:t>, присутствующих на</w:t>
      </w:r>
      <w:r w:rsidR="003241A2">
        <w:t xml:space="preserve"> цифровой видеозаписи</w:t>
      </w:r>
      <w:r w:rsidR="003E0A4E">
        <w:t>.</w:t>
      </w:r>
      <w:r w:rsidR="003241A2">
        <w:t xml:space="preserve"> </w:t>
      </w:r>
    </w:p>
    <w:p w:rsidR="003241A2" w:rsidRDefault="008839ED" w:rsidP="00A55998">
      <w:pPr>
        <w:numPr>
          <w:ilvl w:val="0"/>
          <w:numId w:val="3"/>
        </w:numPr>
        <w:spacing w:line="276" w:lineRule="auto"/>
        <w:jc w:val="both"/>
      </w:pPr>
      <w:r>
        <w:t>Решение задачи</w:t>
      </w:r>
      <w:r w:rsidR="003241A2">
        <w:t xml:space="preserve"> </w:t>
      </w:r>
      <w:r w:rsidR="00515724">
        <w:t>разработки</w:t>
      </w:r>
      <w:r w:rsidR="003241A2">
        <w:t xml:space="preserve"> классификатора объектов</w:t>
      </w:r>
      <w:r>
        <w:t>, присутствующих на</w:t>
      </w:r>
      <w:r w:rsidR="003241A2">
        <w:t xml:space="preserve"> цифровой видеозаписи. Поставленная</w:t>
      </w:r>
      <w:r w:rsidR="003E0A4E">
        <w:t xml:space="preserve"> задача состоит из следующих под</w:t>
      </w:r>
      <w:r w:rsidR="003241A2">
        <w:t>задач</w:t>
      </w:r>
      <w:r w:rsidR="004D2916">
        <w:t>: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Разработка программного модуля классификатора;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 xml:space="preserve">Разработка </w:t>
      </w:r>
      <w:r w:rsidR="008839ED">
        <w:t xml:space="preserve">программного модуля </w:t>
      </w:r>
      <w:r>
        <w:t>создания обучающей и тестирующей выборок;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Разработка программного модуля обучения классификатора;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Разработка программного модуля тестирования классификатора;</w:t>
      </w:r>
    </w:p>
    <w:p w:rsidR="004D2916" w:rsidRDefault="004D2916" w:rsidP="004D2916">
      <w:pPr>
        <w:pStyle w:val="a6"/>
        <w:numPr>
          <w:ilvl w:val="0"/>
          <w:numId w:val="5"/>
        </w:numPr>
        <w:spacing w:line="276" w:lineRule="auto"/>
        <w:jc w:val="both"/>
      </w:pPr>
      <w:r>
        <w:t>Проведение обучени</w:t>
      </w:r>
      <w:r w:rsidR="00C3398A">
        <w:t>я и тестирования классификатора</w:t>
      </w:r>
      <w:r w:rsidR="00C3398A" w:rsidRPr="00C3398A">
        <w:t>.</w:t>
      </w:r>
    </w:p>
    <w:p w:rsidR="004D2916" w:rsidRDefault="004D2916" w:rsidP="004D2916">
      <w:pPr>
        <w:pStyle w:val="a6"/>
        <w:numPr>
          <w:ilvl w:val="0"/>
          <w:numId w:val="3"/>
        </w:numPr>
        <w:spacing w:line="276" w:lineRule="auto"/>
        <w:jc w:val="both"/>
      </w:pPr>
      <w:r>
        <w:t>Анализ полученных результатов и подготовка письменного отчета.</w:t>
      </w:r>
    </w:p>
    <w:p w:rsidR="00A55998" w:rsidRDefault="00A55998" w:rsidP="006B6B2F">
      <w:pPr>
        <w:spacing w:line="276" w:lineRule="auto"/>
        <w:jc w:val="both"/>
      </w:pPr>
    </w:p>
    <w:p w:rsidR="007356B0" w:rsidRDefault="007356B0" w:rsidP="00D9479C">
      <w:pPr>
        <w:spacing w:before="240" w:after="120" w:line="30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Календарный график выполнения работ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3240"/>
        <w:gridCol w:w="2983"/>
      </w:tblGrid>
      <w:tr w:rsidR="007356B0" w:rsidTr="00A501C3">
        <w:trPr>
          <w:trHeight w:val="6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Default="007356B0" w:rsidP="00A501C3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Этапы выполнения технического задания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Default="007356B0" w:rsidP="00A501C3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 предоставления результатов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Default="00705A35" w:rsidP="00A501C3">
            <w:pPr>
              <w:spacing w:line="288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Даты отчетов</w:t>
            </w:r>
          </w:p>
        </w:tc>
      </w:tr>
      <w:tr w:rsidR="007356B0" w:rsidTr="009538DF">
        <w:trPr>
          <w:trHeight w:val="6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Pr="005379D8" w:rsidRDefault="007356B0" w:rsidP="009538DF">
            <w:pPr>
              <w:spacing w:line="288" w:lineRule="auto"/>
              <w:rPr>
                <w:highlight w:val="darkGray"/>
                <w:lang w:val="en-US" w:eastAsia="en-US"/>
              </w:rPr>
            </w:pPr>
            <w:r w:rsidRPr="00155ADE">
              <w:rPr>
                <w:lang w:eastAsia="en-US"/>
              </w:rPr>
              <w:t>Задач</w:t>
            </w:r>
            <w:r w:rsidR="00117B4A" w:rsidRPr="00155ADE">
              <w:rPr>
                <w:lang w:eastAsia="en-US"/>
              </w:rPr>
              <w:t xml:space="preserve">и </w:t>
            </w:r>
            <w:r w:rsidR="005379D8" w:rsidRPr="00155ADE">
              <w:rPr>
                <w:lang w:val="en-US" w:eastAsia="en-US"/>
              </w:rPr>
              <w:t>1</w:t>
            </w:r>
            <w:r w:rsidR="005379D8" w:rsidRPr="00155ADE">
              <w:rPr>
                <w:lang w:eastAsia="en-US"/>
              </w:rPr>
              <w:t xml:space="preserve"> и 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Default="005379D8" w:rsidP="009538DF">
            <w:pPr>
              <w:spacing w:line="288" w:lineRule="auto"/>
              <w:rPr>
                <w:highlight w:val="darkGray"/>
                <w:lang w:eastAsia="en-US"/>
              </w:rPr>
            </w:pPr>
            <w:r w:rsidRPr="00714FF5">
              <w:rPr>
                <w:lang w:eastAsia="en-US"/>
              </w:rPr>
              <w:t>Устная форма доклада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Pr="00155ADE" w:rsidRDefault="00AF1B3D" w:rsidP="009538DF">
            <w:pPr>
              <w:spacing w:line="288" w:lineRule="auto"/>
              <w:rPr>
                <w:lang w:eastAsia="en-US"/>
              </w:rPr>
            </w:pPr>
            <w:r w:rsidRPr="00155ADE">
              <w:rPr>
                <w:lang w:eastAsia="en-US"/>
              </w:rPr>
              <w:t>4</w:t>
            </w:r>
            <w:r w:rsidR="005379D8" w:rsidRPr="00155ADE">
              <w:rPr>
                <w:lang w:eastAsia="en-US"/>
              </w:rPr>
              <w:t xml:space="preserve"> </w:t>
            </w:r>
            <w:r w:rsidR="007356B0" w:rsidRPr="00155ADE">
              <w:rPr>
                <w:lang w:eastAsia="en-US"/>
              </w:rPr>
              <w:t>неделя</w:t>
            </w:r>
          </w:p>
        </w:tc>
      </w:tr>
      <w:tr w:rsidR="007356B0" w:rsidTr="009538DF">
        <w:trPr>
          <w:trHeight w:val="6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Default="005379D8" w:rsidP="009538DF">
            <w:pPr>
              <w:spacing w:line="288" w:lineRule="auto"/>
              <w:rPr>
                <w:highlight w:val="darkGray"/>
                <w:lang w:eastAsia="en-US"/>
              </w:rPr>
            </w:pPr>
            <w:r w:rsidRPr="009C0354">
              <w:rPr>
                <w:lang w:eastAsia="en-US"/>
              </w:rPr>
              <w:t>Задача 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Default="005379D8" w:rsidP="009538DF">
            <w:pPr>
              <w:spacing w:line="288" w:lineRule="auto"/>
              <w:rPr>
                <w:highlight w:val="darkGray"/>
                <w:lang w:eastAsia="en-US"/>
              </w:rPr>
            </w:pPr>
            <w:r w:rsidRPr="00714FF5">
              <w:rPr>
                <w:lang w:eastAsia="en-US"/>
              </w:rPr>
              <w:t>Демонстрация работы программ</w:t>
            </w:r>
            <w:r>
              <w:rPr>
                <w:lang w:eastAsia="en-US"/>
              </w:rPr>
              <w:t>ных модулей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Pr="00155ADE" w:rsidRDefault="005379D8" w:rsidP="009538DF">
            <w:pPr>
              <w:spacing w:line="288" w:lineRule="auto"/>
              <w:rPr>
                <w:lang w:eastAsia="en-US"/>
              </w:rPr>
            </w:pPr>
            <w:r w:rsidRPr="00155ADE">
              <w:rPr>
                <w:lang w:eastAsia="en-US"/>
              </w:rPr>
              <w:t>10</w:t>
            </w:r>
            <w:r w:rsidR="007356B0" w:rsidRPr="00155ADE">
              <w:rPr>
                <w:lang w:eastAsia="en-US"/>
              </w:rPr>
              <w:t xml:space="preserve"> неделя</w:t>
            </w:r>
          </w:p>
        </w:tc>
      </w:tr>
      <w:tr w:rsidR="007356B0" w:rsidTr="009538DF">
        <w:trPr>
          <w:trHeight w:val="66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Default="005379D8" w:rsidP="009538DF">
            <w:pPr>
              <w:spacing w:line="288" w:lineRule="auto"/>
              <w:rPr>
                <w:highlight w:val="darkGray"/>
                <w:lang w:eastAsia="en-US"/>
              </w:rPr>
            </w:pPr>
            <w:r w:rsidRPr="009C0354">
              <w:rPr>
                <w:lang w:eastAsia="en-US"/>
              </w:rPr>
              <w:t>Задача 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6B0" w:rsidRDefault="007356B0" w:rsidP="009538DF">
            <w:pPr>
              <w:spacing w:line="288" w:lineRule="auto"/>
              <w:rPr>
                <w:highlight w:val="darkGray"/>
                <w:lang w:eastAsia="en-US"/>
              </w:rPr>
            </w:pPr>
            <w:r w:rsidRPr="00155ADE">
              <w:rPr>
                <w:lang w:eastAsia="en-US"/>
              </w:rPr>
              <w:t>Отчет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6B0" w:rsidRPr="00155ADE" w:rsidRDefault="00AF1B3D" w:rsidP="009538DF">
            <w:pPr>
              <w:spacing w:line="288" w:lineRule="auto"/>
              <w:rPr>
                <w:lang w:eastAsia="en-US"/>
              </w:rPr>
            </w:pPr>
            <w:r w:rsidRPr="00155ADE">
              <w:rPr>
                <w:lang w:eastAsia="en-US"/>
              </w:rPr>
              <w:t>12</w:t>
            </w:r>
            <w:r w:rsidR="007356B0" w:rsidRPr="00155ADE">
              <w:rPr>
                <w:lang w:eastAsia="en-US"/>
              </w:rPr>
              <w:t xml:space="preserve"> неделя</w:t>
            </w:r>
          </w:p>
        </w:tc>
      </w:tr>
    </w:tbl>
    <w:p w:rsidR="00D9479C" w:rsidRDefault="00D9479C" w:rsidP="00FD0460">
      <w:pPr>
        <w:pStyle w:val="a5"/>
        <w:spacing w:line="276" w:lineRule="auto"/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2802"/>
        <w:gridCol w:w="2835"/>
        <w:gridCol w:w="3969"/>
      </w:tblGrid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Руководитель практики</w:t>
            </w:r>
          </w:p>
          <w:p w:rsidR="002534D9" w:rsidRPr="009A32D8" w:rsidRDefault="002534D9" w:rsidP="00067163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от кафедры</w:t>
            </w: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46756C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proofErr w:type="spellStart"/>
            <w:r w:rsidRPr="0046756C">
              <w:rPr>
                <w:color w:val="222222"/>
                <w:shd w:val="clear" w:color="auto" w:fill="FFFFFF"/>
              </w:rPr>
              <w:t>Козлитин</w:t>
            </w:r>
            <w:proofErr w:type="spellEnd"/>
            <w:r w:rsidRPr="0046756C">
              <w:rPr>
                <w:color w:val="222222"/>
                <w:shd w:val="clear" w:color="auto" w:fill="FFFFFF"/>
              </w:rPr>
              <w:t xml:space="preserve"> Иван Алексеевич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BF5529" wp14:editId="7D32E07B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1676400" cy="0"/>
                      <wp:effectExtent l="13970" t="10160" r="5080" b="889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HhTgIAAFg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DABFAD" wp14:editId="19F8266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635</wp:posOffset>
                      </wp:positionV>
                      <wp:extent cx="2550795" cy="0"/>
                      <wp:effectExtent l="13970" t="10160" r="6985" b="889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0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05pt" to="195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Студент</w:t>
            </w: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46756C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Димаков Владислав Сергеевич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9D7441" wp14:editId="5C81AC1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</wp:posOffset>
                      </wp:positionV>
                      <wp:extent cx="1676400" cy="0"/>
                      <wp:effectExtent l="13970" t="10795" r="5080" b="825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B3DD52" wp14:editId="103E935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1270</wp:posOffset>
                      </wp:positionV>
                      <wp:extent cx="2550795" cy="635"/>
                      <wp:effectExtent l="13970" t="10795" r="6985" b="762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5079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1pt" to="195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:rsidR="00AB64AF" w:rsidRDefault="00AB64AF" w:rsidP="00FD0460">
      <w:pPr>
        <w:pStyle w:val="a5"/>
        <w:spacing w:line="276" w:lineRule="auto"/>
        <w:sectPr w:rsidR="00AB64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64AF" w:rsidRDefault="00AB64AF" w:rsidP="00AB64AF">
      <w:pPr>
        <w:shd w:val="clear" w:color="auto" w:fill="FFFFFF"/>
        <w:ind w:right="38"/>
        <w:jc w:val="center"/>
        <w:rPr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lastRenderedPageBreak/>
        <w:t>ТАБЕЛЬ</w:t>
      </w:r>
    </w:p>
    <w:p w:rsidR="00AB64AF" w:rsidRDefault="00AB64AF" w:rsidP="00AB64AF">
      <w:pPr>
        <w:shd w:val="clear" w:color="auto" w:fill="FFFFFF"/>
        <w:ind w:right="38"/>
        <w:jc w:val="center"/>
        <w:rPr>
          <w:b/>
          <w:bCs/>
          <w:color w:val="000000"/>
          <w:spacing w:val="123"/>
        </w:rPr>
      </w:pPr>
      <w:r>
        <w:rPr>
          <w:b/>
          <w:bCs/>
          <w:color w:val="000000"/>
          <w:spacing w:val="123"/>
        </w:rPr>
        <w:t>прохождения практики</w:t>
      </w:r>
    </w:p>
    <w:p w:rsidR="00AB64AF" w:rsidRDefault="00AB64AF" w:rsidP="00AB64AF">
      <w:pPr>
        <w:shd w:val="clear" w:color="auto" w:fill="FFFFFF"/>
        <w:ind w:right="40" w:firstLine="426"/>
        <w:jc w:val="both"/>
        <w:rPr>
          <w:bCs/>
          <w:color w:val="00000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662"/>
        <w:gridCol w:w="1843"/>
      </w:tblGrid>
      <w:tr w:rsidR="00AB64AF" w:rsidRPr="009A32D8" w:rsidTr="00F32329">
        <w:trPr>
          <w:trHeight w:val="420"/>
        </w:trPr>
        <w:tc>
          <w:tcPr>
            <w:tcW w:w="1384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Дата</w:t>
            </w:r>
          </w:p>
        </w:tc>
        <w:tc>
          <w:tcPr>
            <w:tcW w:w="6662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Содержание</w:t>
            </w:r>
            <w:r w:rsidRPr="009A32D8">
              <w:rPr>
                <w:bCs/>
                <w:color w:val="000000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AB64AF" w:rsidRPr="009A32D8" w:rsidRDefault="00AB64AF" w:rsidP="00CC07DF">
            <w:pPr>
              <w:ind w:right="40"/>
              <w:jc w:val="center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Подпись руководителя практики</w:t>
            </w:r>
          </w:p>
        </w:tc>
      </w:tr>
      <w:tr w:rsidR="00AB64AF" w:rsidRPr="009A32D8" w:rsidTr="00F32329">
        <w:trPr>
          <w:trHeight w:val="945"/>
        </w:trPr>
        <w:tc>
          <w:tcPr>
            <w:tcW w:w="1384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6662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1843" w:type="dxa"/>
            <w:vMerge/>
            <w:tcBorders>
              <w:bottom w:val="single" w:sz="2" w:space="0" w:color="auto"/>
            </w:tcBorders>
          </w:tcPr>
          <w:p w:rsidR="00AB64AF" w:rsidRPr="009A32D8" w:rsidRDefault="00AB64AF" w:rsidP="00855EB4">
            <w:pPr>
              <w:ind w:right="40"/>
              <w:jc w:val="both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20.02.2017</w:t>
            </w:r>
          </w:p>
        </w:tc>
        <w:tc>
          <w:tcPr>
            <w:tcW w:w="66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spacing w:line="276" w:lineRule="auto"/>
              <w:rPr>
                <w:bCs/>
                <w:color w:val="000000"/>
              </w:rPr>
            </w:pPr>
            <w:r>
              <w:t>Изучение литературы, необходимой для получения общего представления о подходах к решению задачи классификации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27.02.2017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spacing w:line="276" w:lineRule="auto"/>
              <w:rPr>
                <w:bCs/>
                <w:color w:val="000000"/>
              </w:rPr>
            </w:pPr>
            <w:r>
              <w:t>Анализ существующих методов классификации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06.03.2017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ind w:right="40"/>
              <w:rPr>
                <w:bCs/>
                <w:color w:val="000000"/>
              </w:rPr>
            </w:pPr>
            <w:r>
              <w:t xml:space="preserve">Разработка программного </w:t>
            </w:r>
            <w:bookmarkStart w:id="0" w:name="_GoBack"/>
            <w:bookmarkEnd w:id="0"/>
            <w:r>
              <w:t>модуля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27.03.2017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spacing w:line="276" w:lineRule="auto"/>
              <w:rPr>
                <w:bCs/>
                <w:color w:val="000000"/>
              </w:rPr>
            </w:pPr>
            <w:r>
              <w:t>Разработка программного модуля создания обучающей и тестирующей выборок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03.04.2017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обучения классификатора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ind w:right="40"/>
              <w:rPr>
                <w:bCs/>
                <w:color w:val="000000"/>
              </w:rPr>
            </w:pPr>
            <w:r>
              <w:t>Разработка программного модуля тестирования классификатора</w:t>
            </w:r>
            <w:r w:rsidRPr="009A32D8">
              <w:rPr>
                <w:bCs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17.04.2017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ind w:right="40"/>
              <w:rPr>
                <w:bCs/>
                <w:color w:val="000000"/>
              </w:rPr>
            </w:pPr>
            <w:r>
              <w:t>Проведение обучения и тестирования классификатора</w:t>
            </w:r>
            <w:r w:rsidRPr="009A32D8">
              <w:rPr>
                <w:bCs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AB64AF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F36F86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24.04.2017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4AF" w:rsidRPr="009A32D8" w:rsidRDefault="00515724" w:rsidP="00994F24">
            <w:pPr>
              <w:ind w:right="40"/>
              <w:rPr>
                <w:bCs/>
                <w:color w:val="000000"/>
              </w:rPr>
            </w:pPr>
            <w:r>
              <w:t>Подготовка письменного отчета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B64AF" w:rsidRPr="009A32D8" w:rsidRDefault="00AB64AF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  <w:tr w:rsidR="00F36F86" w:rsidRPr="009A32D8" w:rsidTr="009538DF">
        <w:trPr>
          <w:trHeight w:val="63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F86" w:rsidRDefault="00CA4E13" w:rsidP="009538DF">
            <w:pPr>
              <w:ind w:right="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</w:t>
            </w:r>
            <w:r>
              <w:rPr>
                <w:bCs/>
                <w:color w:val="000000"/>
                <w:lang w:val="en-US"/>
              </w:rPr>
              <w:t>2</w:t>
            </w:r>
            <w:r w:rsidR="00F36F86">
              <w:rPr>
                <w:bCs/>
                <w:color w:val="000000"/>
              </w:rPr>
              <w:t>.05.2017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F86" w:rsidRDefault="00515724" w:rsidP="00994F24">
            <w:pPr>
              <w:ind w:right="40"/>
              <w:rPr>
                <w:bCs/>
                <w:color w:val="000000"/>
              </w:rPr>
            </w:pPr>
            <w:r>
              <w:t>Подготовка письменного отчета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F36F86" w:rsidRPr="009A32D8" w:rsidRDefault="00F36F86" w:rsidP="00855EB4">
            <w:pPr>
              <w:ind w:right="40"/>
              <w:jc w:val="center"/>
              <w:rPr>
                <w:bCs/>
                <w:color w:val="000000"/>
              </w:rPr>
            </w:pPr>
          </w:p>
        </w:tc>
      </w:tr>
    </w:tbl>
    <w:p w:rsidR="0007616A" w:rsidRDefault="0007616A" w:rsidP="00B962EF">
      <w:pPr>
        <w:shd w:val="clear" w:color="auto" w:fill="FFFFFF"/>
        <w:ind w:right="38"/>
      </w:pPr>
    </w:p>
    <w:sectPr w:rsidR="0007616A" w:rsidSect="00B9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C66"/>
    <w:multiLevelType w:val="hybridMultilevel"/>
    <w:tmpl w:val="DCFA0AE4"/>
    <w:lvl w:ilvl="0" w:tplc="02CEFE9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2">
    <w:nsid w:val="20784217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D0262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1E17D4F"/>
    <w:multiLevelType w:val="hybridMultilevel"/>
    <w:tmpl w:val="96AA627A"/>
    <w:lvl w:ilvl="0" w:tplc="02CEFE9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6A7361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7616A"/>
    <w:rsid w:val="000B2E6E"/>
    <w:rsid w:val="00117B4A"/>
    <w:rsid w:val="00155ADE"/>
    <w:rsid w:val="001C3353"/>
    <w:rsid w:val="002329B5"/>
    <w:rsid w:val="002534D9"/>
    <w:rsid w:val="002E54FD"/>
    <w:rsid w:val="003241A2"/>
    <w:rsid w:val="003858A5"/>
    <w:rsid w:val="003E0A4E"/>
    <w:rsid w:val="00427B4C"/>
    <w:rsid w:val="00460A8B"/>
    <w:rsid w:val="004D2916"/>
    <w:rsid w:val="00515724"/>
    <w:rsid w:val="00536D5B"/>
    <w:rsid w:val="005379D8"/>
    <w:rsid w:val="00660F47"/>
    <w:rsid w:val="006B6B2F"/>
    <w:rsid w:val="006E62FE"/>
    <w:rsid w:val="00705A35"/>
    <w:rsid w:val="007356B0"/>
    <w:rsid w:val="00782BB1"/>
    <w:rsid w:val="007E4DF3"/>
    <w:rsid w:val="00855EB4"/>
    <w:rsid w:val="008839ED"/>
    <w:rsid w:val="008A5E54"/>
    <w:rsid w:val="008C7785"/>
    <w:rsid w:val="009538DF"/>
    <w:rsid w:val="00994F24"/>
    <w:rsid w:val="009C15B8"/>
    <w:rsid w:val="00A11192"/>
    <w:rsid w:val="00A501C3"/>
    <w:rsid w:val="00A55998"/>
    <w:rsid w:val="00A933A8"/>
    <w:rsid w:val="00AB0FCA"/>
    <w:rsid w:val="00AB64AF"/>
    <w:rsid w:val="00AF1B3D"/>
    <w:rsid w:val="00B46318"/>
    <w:rsid w:val="00B84009"/>
    <w:rsid w:val="00B962EF"/>
    <w:rsid w:val="00C13258"/>
    <w:rsid w:val="00C20F20"/>
    <w:rsid w:val="00C3398A"/>
    <w:rsid w:val="00C81BD0"/>
    <w:rsid w:val="00CA4E13"/>
    <w:rsid w:val="00CA6D74"/>
    <w:rsid w:val="00CC07DF"/>
    <w:rsid w:val="00D9479C"/>
    <w:rsid w:val="00DE5B13"/>
    <w:rsid w:val="00DF58D8"/>
    <w:rsid w:val="00ED0E69"/>
    <w:rsid w:val="00F15BCA"/>
    <w:rsid w:val="00F32329"/>
    <w:rsid w:val="00F36F86"/>
    <w:rsid w:val="00F43D37"/>
    <w:rsid w:val="00F6660A"/>
    <w:rsid w:val="00F9042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4D2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4D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3BA1D-E954-47F4-9A42-9E993F4F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204</cp:revision>
  <dcterms:created xsi:type="dcterms:W3CDTF">2017-04-27T18:17:00Z</dcterms:created>
  <dcterms:modified xsi:type="dcterms:W3CDTF">2017-04-30T18:24:00Z</dcterms:modified>
</cp:coreProperties>
</file>