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330C" w14:textId="77777777" w:rsidR="005209C1" w:rsidRDefault="00A95C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CF391C" wp14:editId="26CE9927">
            <wp:extent cx="1727200" cy="2174240"/>
            <wp:effectExtent l="0" t="0" r="0" b="0"/>
            <wp:docPr id="3" name="image7.png" descr="Macintosh HD:Users:zanecunska:Documents:! SSE Riga:Different:black_SSERiga_logo.eps"/>
            <wp:cNvGraphicFramePr/>
            <a:graphic xmlns:a="http://schemas.openxmlformats.org/drawingml/2006/main">
              <a:graphicData uri="http://schemas.openxmlformats.org/drawingml/2006/picture">
                <pic:pic xmlns:pic="http://schemas.openxmlformats.org/drawingml/2006/picture">
                  <pic:nvPicPr>
                    <pic:cNvPr id="0" name="image7.png" descr="Macintosh HD:Users:zanecunska:Documents:! SSE Riga:Different:black_SSERiga_logo.eps"/>
                    <pic:cNvPicPr preferRelativeResize="0"/>
                  </pic:nvPicPr>
                  <pic:blipFill>
                    <a:blip r:embed="rId7"/>
                    <a:srcRect/>
                    <a:stretch>
                      <a:fillRect/>
                    </a:stretch>
                  </pic:blipFill>
                  <pic:spPr>
                    <a:xfrm>
                      <a:off x="0" y="0"/>
                      <a:ext cx="1727200" cy="2174240"/>
                    </a:xfrm>
                    <a:prstGeom prst="rect">
                      <a:avLst/>
                    </a:prstGeom>
                    <a:ln/>
                  </pic:spPr>
                </pic:pic>
              </a:graphicData>
            </a:graphic>
          </wp:inline>
        </w:drawing>
      </w:r>
    </w:p>
    <w:p w14:paraId="398659EE" w14:textId="77777777" w:rsidR="005209C1" w:rsidRDefault="00A95C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234E1FD" w14:textId="77777777" w:rsidR="005209C1" w:rsidRDefault="005209C1">
      <w:pPr>
        <w:spacing w:line="360" w:lineRule="auto"/>
        <w:jc w:val="center"/>
        <w:rPr>
          <w:rFonts w:ascii="Times New Roman" w:eastAsia="Times New Roman" w:hAnsi="Times New Roman" w:cs="Times New Roman"/>
          <w:sz w:val="24"/>
          <w:szCs w:val="24"/>
        </w:rPr>
      </w:pPr>
    </w:p>
    <w:p w14:paraId="71CEA1A4" w14:textId="77777777" w:rsidR="005209C1" w:rsidRDefault="00A95C6E">
      <w:pPr>
        <w:spacing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sz w:val="24"/>
          <w:szCs w:val="24"/>
        </w:rPr>
        <w:t>Bachelor Thesis</w:t>
      </w:r>
    </w:p>
    <w:p w14:paraId="1F1BFECD" w14:textId="77777777" w:rsidR="005209C1" w:rsidRDefault="005209C1">
      <w:pPr>
        <w:spacing w:line="240" w:lineRule="auto"/>
        <w:jc w:val="center"/>
        <w:rPr>
          <w:rFonts w:ascii="Times New Roman" w:eastAsia="Times New Roman" w:hAnsi="Times New Roman" w:cs="Times New Roman"/>
          <w:b/>
          <w:sz w:val="36"/>
          <w:szCs w:val="36"/>
        </w:rPr>
      </w:pPr>
    </w:p>
    <w:p w14:paraId="100AB972" w14:textId="77777777" w:rsidR="005209C1" w:rsidRDefault="00A95C6E">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What Makes You Click? An Analysis of Nudging Factors in E-commerce. Case of Latvia.  </w:t>
      </w:r>
    </w:p>
    <w:p w14:paraId="0678FC05" w14:textId="77777777" w:rsidR="005209C1" w:rsidRDefault="00A95C6E">
      <w:pPr>
        <w:pBdr>
          <w:top w:val="nil"/>
          <w:left w:val="nil"/>
          <w:bottom w:val="nil"/>
          <w:right w:val="nil"/>
          <w:between w:val="nil"/>
        </w:pBdr>
        <w:spacing w:before="240"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Authors:</w:t>
      </w:r>
    </w:p>
    <w:p w14:paraId="6A6908BB" w14:textId="77777777" w:rsidR="005209C1" w:rsidRDefault="00A95C6E">
      <w:pPr>
        <w:pBdr>
          <w:top w:val="nil"/>
          <w:left w:val="nil"/>
          <w:bottom w:val="nil"/>
          <w:right w:val="nil"/>
          <w:between w:val="nil"/>
        </w:pBdr>
        <w:spacing w:before="240"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Ilja Uljanovs</w:t>
      </w:r>
    </w:p>
    <w:p w14:paraId="5A80E19F" w14:textId="77777777" w:rsidR="005209C1" w:rsidRDefault="00A95C6E">
      <w:r>
        <w:rPr>
          <w:rFonts w:ascii="Times New Roman" w:eastAsia="Times New Roman" w:hAnsi="Times New Roman" w:cs="Times New Roman"/>
          <w:sz w:val="28"/>
          <w:szCs w:val="28"/>
        </w:rPr>
        <w:t>Uladzislau Fliuryk</w:t>
      </w:r>
      <w:r>
        <w:rPr>
          <w:rFonts w:ascii="Times New Roman" w:eastAsia="Times New Roman" w:hAnsi="Times New Roman" w:cs="Times New Roman"/>
          <w:sz w:val="28"/>
          <w:szCs w:val="28"/>
        </w:rPr>
        <w:br/>
      </w:r>
    </w:p>
    <w:p w14:paraId="1D5C7BFD" w14:textId="77777777" w:rsidR="005209C1" w:rsidRDefault="00A95C6E">
      <w:pPr>
        <w:pBdr>
          <w:top w:val="nil"/>
          <w:left w:val="nil"/>
          <w:bottom w:val="nil"/>
          <w:right w:val="nil"/>
          <w:between w:val="nil"/>
        </w:pBdr>
        <w:spacing w:before="240"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Supervisor:</w:t>
      </w:r>
    </w:p>
    <w:p w14:paraId="000D499E" w14:textId="77777777" w:rsidR="005209C1" w:rsidRDefault="00A95C6E">
      <w:pPr>
        <w:pBdr>
          <w:top w:val="nil"/>
          <w:left w:val="nil"/>
          <w:bottom w:val="nil"/>
          <w:right w:val="nil"/>
          <w:between w:val="nil"/>
        </w:pBdr>
        <w:spacing w:before="240" w:after="16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Aivars Timofejevs</w:t>
      </w:r>
    </w:p>
    <w:p w14:paraId="18CDE86D" w14:textId="77777777" w:rsidR="005209C1" w:rsidRDefault="005209C1">
      <w:pPr>
        <w:pBdr>
          <w:top w:val="nil"/>
          <w:left w:val="nil"/>
          <w:bottom w:val="nil"/>
          <w:right w:val="nil"/>
          <w:between w:val="nil"/>
        </w:pBdr>
        <w:spacing w:before="240" w:after="160" w:line="240" w:lineRule="auto"/>
        <w:rPr>
          <w:rFonts w:ascii="Times New Roman" w:eastAsia="Times New Roman" w:hAnsi="Times New Roman" w:cs="Times New Roman"/>
          <w:color w:val="000000"/>
          <w:sz w:val="28"/>
          <w:szCs w:val="28"/>
        </w:rPr>
      </w:pPr>
    </w:p>
    <w:p w14:paraId="2E5A4FA7" w14:textId="77777777" w:rsidR="005209C1" w:rsidRDefault="00A95C6E">
      <w:pPr>
        <w:pBdr>
          <w:top w:val="nil"/>
          <w:left w:val="nil"/>
          <w:bottom w:val="nil"/>
          <w:right w:val="nil"/>
          <w:between w:val="nil"/>
        </w:pBdr>
        <w:spacing w:after="12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April </w:t>
      </w:r>
      <w:r>
        <w:rPr>
          <w:rFonts w:ascii="Times New Roman" w:eastAsia="Times New Roman" w:hAnsi="Times New Roman" w:cs="Times New Roman"/>
          <w:b/>
          <w:color w:val="000000"/>
          <w:sz w:val="32"/>
          <w:szCs w:val="32"/>
        </w:rPr>
        <w:t>2021</w:t>
      </w:r>
    </w:p>
    <w:p w14:paraId="59AE87B0" w14:textId="76BAAF93" w:rsidR="00D73D10" w:rsidRDefault="00A95C6E">
      <w:pPr>
        <w:pBdr>
          <w:top w:val="nil"/>
          <w:left w:val="nil"/>
          <w:bottom w:val="nil"/>
          <w:right w:val="nil"/>
          <w:between w:val="nil"/>
        </w:pBdr>
        <w:spacing w:before="240" w:after="16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Riga</w:t>
      </w:r>
    </w:p>
    <w:p w14:paraId="60173E37" w14:textId="57F2C60D" w:rsidR="00D73D10" w:rsidRDefault="00D73D10" w:rsidP="00D73D1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689DDAC" w14:textId="07EE31A2" w:rsidR="00D73D10" w:rsidRDefault="00D73D10">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anchor distT="0" distB="0" distL="114300" distR="114300" simplePos="0" relativeHeight="251663360" behindDoc="0" locked="0" layoutInCell="1" allowOverlap="1" wp14:anchorId="446EDAF5" wp14:editId="0C55D877">
            <wp:simplePos x="0" y="0"/>
            <wp:positionH relativeFrom="column">
              <wp:posOffset>-104775</wp:posOffset>
            </wp:positionH>
            <wp:positionV relativeFrom="paragraph">
              <wp:posOffset>-466726</wp:posOffset>
            </wp:positionV>
            <wp:extent cx="6515100" cy="920217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6496" cy="920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8"/>
        </w:rPr>
        <w:br w:type="page"/>
      </w:r>
    </w:p>
    <w:p w14:paraId="089F515C" w14:textId="77777777" w:rsidR="005209C1" w:rsidRDefault="005209C1">
      <w:pPr>
        <w:pBdr>
          <w:top w:val="nil"/>
          <w:left w:val="nil"/>
          <w:bottom w:val="nil"/>
          <w:right w:val="nil"/>
          <w:between w:val="nil"/>
        </w:pBdr>
        <w:spacing w:before="240" w:after="160" w:line="240" w:lineRule="auto"/>
        <w:jc w:val="center"/>
        <w:rPr>
          <w:rFonts w:ascii="Times New Roman" w:eastAsia="Times New Roman" w:hAnsi="Times New Roman" w:cs="Times New Roman"/>
          <w:color w:val="000000"/>
          <w:sz w:val="28"/>
          <w:szCs w:val="28"/>
        </w:rPr>
        <w:sectPr w:rsidR="005209C1">
          <w:footerReference w:type="even" r:id="rId9"/>
          <w:footerReference w:type="default" r:id="rId10"/>
          <w:pgSz w:w="12240" w:h="15840"/>
          <w:pgMar w:top="1440" w:right="1440" w:bottom="1440" w:left="1440" w:header="720" w:footer="720" w:gutter="0"/>
          <w:pgNumType w:start="1"/>
          <w:cols w:space="720"/>
          <w:titlePg/>
        </w:sectPr>
      </w:pPr>
    </w:p>
    <w:p w14:paraId="17984049" w14:textId="77777777" w:rsidR="005209C1" w:rsidRDefault="005209C1">
      <w:pPr>
        <w:pBdr>
          <w:top w:val="nil"/>
          <w:left w:val="nil"/>
          <w:bottom w:val="nil"/>
          <w:right w:val="nil"/>
          <w:between w:val="nil"/>
        </w:pBdr>
        <w:spacing w:before="240" w:after="160" w:line="240" w:lineRule="auto"/>
        <w:jc w:val="center"/>
        <w:rPr>
          <w:rFonts w:ascii="Times New Roman" w:eastAsia="Times New Roman" w:hAnsi="Times New Roman" w:cs="Times New Roman"/>
          <w:color w:val="000000"/>
          <w:sz w:val="28"/>
          <w:szCs w:val="28"/>
        </w:rPr>
      </w:pPr>
    </w:p>
    <w:p w14:paraId="46E6DFB9" w14:textId="77777777" w:rsidR="005209C1" w:rsidRPr="00D73D10" w:rsidRDefault="00A95C6E">
      <w:pPr>
        <w:keepNext/>
        <w:keepLines/>
        <w:pBdr>
          <w:top w:val="nil"/>
          <w:left w:val="nil"/>
          <w:bottom w:val="nil"/>
          <w:right w:val="nil"/>
          <w:between w:val="nil"/>
        </w:pBdr>
        <w:spacing w:before="480"/>
        <w:rPr>
          <w:rFonts w:ascii="Times New Roman" w:eastAsia="Times New Roman" w:hAnsi="Times New Roman" w:cs="Times New Roman"/>
          <w:b/>
          <w:color w:val="000000"/>
          <w:sz w:val="24"/>
          <w:szCs w:val="24"/>
        </w:rPr>
      </w:pPr>
      <w:r w:rsidRPr="00D73D10">
        <w:rPr>
          <w:rFonts w:ascii="Times New Roman" w:eastAsia="Times New Roman" w:hAnsi="Times New Roman" w:cs="Times New Roman"/>
          <w:b/>
          <w:color w:val="000000"/>
          <w:sz w:val="24"/>
          <w:szCs w:val="24"/>
        </w:rPr>
        <w:t>Table of Contents</w:t>
      </w:r>
    </w:p>
    <w:sdt>
      <w:sdtPr>
        <w:rPr>
          <w:rFonts w:ascii="Times New Roman" w:hAnsi="Times New Roman" w:cs="Times New Roman"/>
          <w:sz w:val="24"/>
          <w:szCs w:val="24"/>
        </w:rPr>
        <w:id w:val="1961293484"/>
        <w:docPartObj>
          <w:docPartGallery w:val="Table of Contents"/>
          <w:docPartUnique/>
        </w:docPartObj>
      </w:sdtPr>
      <w:sdtEndPr/>
      <w:sdtContent>
        <w:p w14:paraId="74399118" w14:textId="2278A42E" w:rsidR="00D73D10" w:rsidRPr="00D73D10" w:rsidRDefault="00A95C6E">
          <w:pPr>
            <w:pStyle w:val="TOC1"/>
            <w:tabs>
              <w:tab w:val="left" w:pos="440"/>
              <w:tab w:val="right" w:pos="9350"/>
            </w:tabs>
            <w:rPr>
              <w:rFonts w:ascii="Times New Roman" w:eastAsiaTheme="minorEastAsia" w:hAnsi="Times New Roman" w:cs="Times New Roman"/>
              <w:noProof/>
              <w:sz w:val="24"/>
              <w:szCs w:val="24"/>
              <w:lang w:val="lv-LV"/>
            </w:rPr>
          </w:pPr>
          <w:r w:rsidRPr="00D73D10">
            <w:rPr>
              <w:rFonts w:ascii="Times New Roman" w:hAnsi="Times New Roman" w:cs="Times New Roman"/>
              <w:sz w:val="24"/>
              <w:szCs w:val="24"/>
            </w:rPr>
            <w:fldChar w:fldCharType="begin"/>
          </w:r>
          <w:r w:rsidRPr="00D73D10">
            <w:rPr>
              <w:rFonts w:ascii="Times New Roman" w:hAnsi="Times New Roman" w:cs="Times New Roman"/>
              <w:sz w:val="24"/>
              <w:szCs w:val="24"/>
            </w:rPr>
            <w:instrText xml:space="preserve"> TOC \h \u \z </w:instrText>
          </w:r>
          <w:r w:rsidRPr="00D73D10">
            <w:rPr>
              <w:rFonts w:ascii="Times New Roman" w:hAnsi="Times New Roman" w:cs="Times New Roman"/>
              <w:sz w:val="24"/>
              <w:szCs w:val="24"/>
            </w:rPr>
            <w:fldChar w:fldCharType="separate"/>
          </w:r>
          <w:hyperlink w:anchor="_Toc68692090" w:history="1">
            <w:r w:rsidR="00D73D10" w:rsidRPr="00D73D10">
              <w:rPr>
                <w:rStyle w:val="Hyperlink"/>
                <w:rFonts w:ascii="Times New Roman" w:hAnsi="Times New Roman" w:cs="Times New Roman"/>
                <w:noProof/>
                <w:sz w:val="24"/>
                <w:szCs w:val="24"/>
              </w:rPr>
              <w:t>1.</w:t>
            </w:r>
            <w:r w:rsidR="00D73D10" w:rsidRPr="00D73D10">
              <w:rPr>
                <w:rFonts w:ascii="Times New Roman" w:eastAsiaTheme="minorEastAsia" w:hAnsi="Times New Roman" w:cs="Times New Roman"/>
                <w:noProof/>
                <w:sz w:val="24"/>
                <w:szCs w:val="24"/>
                <w:lang w:val="lv-LV"/>
              </w:rPr>
              <w:tab/>
            </w:r>
            <w:r w:rsidR="00D73D10" w:rsidRPr="00D73D10">
              <w:rPr>
                <w:rStyle w:val="Hyperlink"/>
                <w:rFonts w:ascii="Times New Roman" w:hAnsi="Times New Roman" w:cs="Times New Roman"/>
                <w:noProof/>
                <w:sz w:val="24"/>
                <w:szCs w:val="24"/>
              </w:rPr>
              <w:t>Introduction</w:t>
            </w:r>
            <w:r w:rsidR="00D73D10" w:rsidRPr="00D73D10">
              <w:rPr>
                <w:rFonts w:ascii="Times New Roman" w:hAnsi="Times New Roman" w:cs="Times New Roman"/>
                <w:noProof/>
                <w:webHidden/>
                <w:sz w:val="24"/>
                <w:szCs w:val="24"/>
              </w:rPr>
              <w:tab/>
            </w:r>
            <w:r w:rsidR="00D73D10" w:rsidRPr="00D73D10">
              <w:rPr>
                <w:rFonts w:ascii="Times New Roman" w:hAnsi="Times New Roman" w:cs="Times New Roman"/>
                <w:noProof/>
                <w:webHidden/>
                <w:sz w:val="24"/>
                <w:szCs w:val="24"/>
              </w:rPr>
              <w:fldChar w:fldCharType="begin"/>
            </w:r>
            <w:r w:rsidR="00D73D10" w:rsidRPr="00D73D10">
              <w:rPr>
                <w:rFonts w:ascii="Times New Roman" w:hAnsi="Times New Roman" w:cs="Times New Roman"/>
                <w:noProof/>
                <w:webHidden/>
                <w:sz w:val="24"/>
                <w:szCs w:val="24"/>
              </w:rPr>
              <w:instrText xml:space="preserve"> PAGEREF _Toc68692090 \h </w:instrText>
            </w:r>
            <w:r w:rsidR="00D73D10" w:rsidRPr="00D73D10">
              <w:rPr>
                <w:rFonts w:ascii="Times New Roman" w:hAnsi="Times New Roman" w:cs="Times New Roman"/>
                <w:noProof/>
                <w:webHidden/>
                <w:sz w:val="24"/>
                <w:szCs w:val="24"/>
              </w:rPr>
            </w:r>
            <w:r w:rsidR="00D73D10" w:rsidRPr="00D73D10">
              <w:rPr>
                <w:rFonts w:ascii="Times New Roman" w:hAnsi="Times New Roman" w:cs="Times New Roman"/>
                <w:noProof/>
                <w:webHidden/>
                <w:sz w:val="24"/>
                <w:szCs w:val="24"/>
              </w:rPr>
              <w:fldChar w:fldCharType="separate"/>
            </w:r>
            <w:r w:rsidR="00D73D10" w:rsidRPr="00D73D10">
              <w:rPr>
                <w:rFonts w:ascii="Times New Roman" w:hAnsi="Times New Roman" w:cs="Times New Roman"/>
                <w:noProof/>
                <w:webHidden/>
                <w:sz w:val="24"/>
                <w:szCs w:val="24"/>
              </w:rPr>
              <w:t>4</w:t>
            </w:r>
            <w:r w:rsidR="00D73D10" w:rsidRPr="00D73D10">
              <w:rPr>
                <w:rFonts w:ascii="Times New Roman" w:hAnsi="Times New Roman" w:cs="Times New Roman"/>
                <w:noProof/>
                <w:webHidden/>
                <w:sz w:val="24"/>
                <w:szCs w:val="24"/>
              </w:rPr>
              <w:fldChar w:fldCharType="end"/>
            </w:r>
          </w:hyperlink>
        </w:p>
        <w:p w14:paraId="5F802BB2" w14:textId="129E6E13"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091" w:history="1">
            <w:r w:rsidRPr="00D73D10">
              <w:rPr>
                <w:rStyle w:val="Hyperlink"/>
                <w:rFonts w:ascii="Times New Roman" w:hAnsi="Times New Roman" w:cs="Times New Roman"/>
                <w:noProof/>
                <w:sz w:val="24"/>
                <w:szCs w:val="24"/>
              </w:rPr>
              <w:t>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Literature review</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_Toc68692091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6</w:t>
            </w:r>
            <w:r w:rsidRPr="00D73D10">
              <w:rPr>
                <w:rFonts w:ascii="Times New Roman" w:hAnsi="Times New Roman" w:cs="Times New Roman"/>
                <w:noProof/>
                <w:webHidden/>
                <w:sz w:val="24"/>
                <w:szCs w:val="24"/>
              </w:rPr>
              <w:fldChar w:fldCharType="end"/>
            </w:r>
          </w:hyperlink>
        </w:p>
        <w:p w14:paraId="53192DBF" w14:textId="2C9665AC"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092" w:history="1">
            <w:r w:rsidRPr="00D73D10">
              <w:rPr>
                <w:rStyle w:val="Hyperlink"/>
                <w:rFonts w:ascii="Times New Roman" w:hAnsi="Times New Roman" w:cs="Times New Roman"/>
                <w:noProof/>
                <w:sz w:val="24"/>
                <w:szCs w:val="24"/>
              </w:rPr>
              <w:t>2.1.</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Nudging</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_Toc68692092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6</w:t>
            </w:r>
            <w:r w:rsidRPr="00D73D10">
              <w:rPr>
                <w:rFonts w:ascii="Times New Roman" w:hAnsi="Times New Roman" w:cs="Times New Roman"/>
                <w:noProof/>
                <w:webHidden/>
                <w:sz w:val="24"/>
                <w:szCs w:val="24"/>
              </w:rPr>
              <w:fldChar w:fldCharType="end"/>
            </w:r>
          </w:hyperlink>
        </w:p>
        <w:p w14:paraId="07FCC950" w14:textId="52F8BA7D"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093" w:history="1">
            <w:r w:rsidRPr="00D73D10">
              <w:rPr>
                <w:rStyle w:val="Hyperlink"/>
                <w:rFonts w:ascii="Times New Roman" w:hAnsi="Times New Roman" w:cs="Times New Roman"/>
                <w:noProof/>
                <w:sz w:val="24"/>
                <w:szCs w:val="24"/>
              </w:rPr>
              <w:t>Definition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_Toc68692093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6</w:t>
            </w:r>
            <w:r w:rsidRPr="00D73D10">
              <w:rPr>
                <w:rFonts w:ascii="Times New Roman" w:hAnsi="Times New Roman" w:cs="Times New Roman"/>
                <w:noProof/>
                <w:webHidden/>
                <w:sz w:val="24"/>
                <w:szCs w:val="24"/>
              </w:rPr>
              <w:fldChar w:fldCharType="end"/>
            </w:r>
          </w:hyperlink>
        </w:p>
        <w:p w14:paraId="07C3BC23" w14:textId="508E53C5"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094" w:history="1">
            <w:r w:rsidRPr="00D73D10">
              <w:rPr>
                <w:rStyle w:val="Hyperlink"/>
                <w:rFonts w:ascii="Times New Roman" w:hAnsi="Times New Roman" w:cs="Times New Roman"/>
                <w:noProof/>
                <w:sz w:val="24"/>
                <w:szCs w:val="24"/>
              </w:rPr>
              <w:t>Principles of a Good Nudge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_Toc68692094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7</w:t>
            </w:r>
            <w:r w:rsidRPr="00D73D10">
              <w:rPr>
                <w:rFonts w:ascii="Times New Roman" w:hAnsi="Times New Roman" w:cs="Times New Roman"/>
                <w:noProof/>
                <w:webHidden/>
                <w:sz w:val="24"/>
                <w:szCs w:val="24"/>
              </w:rPr>
              <w:fldChar w:fldCharType="end"/>
            </w:r>
          </w:hyperlink>
        </w:p>
        <w:p w14:paraId="7B15356C" w14:textId="1C1918F8" w:rsidR="00D73D10" w:rsidRPr="00D73D10" w:rsidRDefault="00D73D10">
          <w:pPr>
            <w:pStyle w:val="TOC3"/>
            <w:tabs>
              <w:tab w:val="left" w:pos="1100"/>
              <w:tab w:val="right" w:pos="9350"/>
            </w:tabs>
            <w:rPr>
              <w:rFonts w:ascii="Times New Roman" w:eastAsiaTheme="minorEastAsia" w:hAnsi="Times New Roman" w:cs="Times New Roman"/>
              <w:noProof/>
              <w:sz w:val="24"/>
              <w:szCs w:val="24"/>
              <w:lang w:val="lv-LV"/>
            </w:rPr>
          </w:pPr>
          <w:hyperlink w:anchor="_Toc68692095" w:history="1">
            <w:r w:rsidRPr="00D73D10">
              <w:rPr>
                <w:rStyle w:val="Hyperlink"/>
                <w:rFonts w:ascii="Times New Roman" w:hAnsi="Times New Roman" w:cs="Times New Roman"/>
                <w:noProof/>
                <w:sz w:val="24"/>
                <w:szCs w:val="24"/>
              </w:rPr>
              <w:t>2.2.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Previous Researches About Nudges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_Toc68692095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8</w:t>
            </w:r>
            <w:r w:rsidRPr="00D73D10">
              <w:rPr>
                <w:rFonts w:ascii="Times New Roman" w:hAnsi="Times New Roman" w:cs="Times New Roman"/>
                <w:noProof/>
                <w:webHidden/>
                <w:sz w:val="24"/>
                <w:szCs w:val="24"/>
              </w:rPr>
              <w:fldChar w:fldCharType="end"/>
            </w:r>
          </w:hyperlink>
        </w:p>
        <w:p w14:paraId="77AF5E9A" w14:textId="14C78B98"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096" w:history="1">
            <w:r w:rsidRPr="00D73D10">
              <w:rPr>
                <w:rStyle w:val="Hyperlink"/>
                <w:rFonts w:ascii="Times New Roman" w:hAnsi="Times New Roman" w:cs="Times New Roman"/>
                <w:noProof/>
                <w:sz w:val="24"/>
                <w:szCs w:val="24"/>
              </w:rPr>
              <w:t>2.3.</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E-commerce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_Toc68692096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11</w:t>
            </w:r>
            <w:r w:rsidRPr="00D73D10">
              <w:rPr>
                <w:rFonts w:ascii="Times New Roman" w:hAnsi="Times New Roman" w:cs="Times New Roman"/>
                <w:noProof/>
                <w:webHidden/>
                <w:sz w:val="24"/>
                <w:szCs w:val="24"/>
              </w:rPr>
              <w:fldChar w:fldCharType="end"/>
            </w:r>
          </w:hyperlink>
        </w:p>
        <w:p w14:paraId="1DCD2937" w14:textId="6372AB96"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097" w:history="1">
            <w:r w:rsidRPr="00D73D10">
              <w:rPr>
                <w:rStyle w:val="Hyperlink"/>
                <w:rFonts w:ascii="Times New Roman" w:hAnsi="Times New Roman" w:cs="Times New Roman"/>
                <w:noProof/>
                <w:sz w:val="24"/>
                <w:szCs w:val="24"/>
              </w:rPr>
              <w:t>Definition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_Toc68692097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11</w:t>
            </w:r>
            <w:r w:rsidRPr="00D73D10">
              <w:rPr>
                <w:rFonts w:ascii="Times New Roman" w:hAnsi="Times New Roman" w:cs="Times New Roman"/>
                <w:noProof/>
                <w:webHidden/>
                <w:sz w:val="24"/>
                <w:szCs w:val="24"/>
              </w:rPr>
              <w:fldChar w:fldCharType="end"/>
            </w:r>
          </w:hyperlink>
        </w:p>
        <w:p w14:paraId="62B2F2C7" w14:textId="2A99CFB9"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098" w:history="1">
            <w:r w:rsidRPr="00D73D10">
              <w:rPr>
                <w:rStyle w:val="Hyperlink"/>
                <w:rFonts w:ascii="Times New Roman" w:hAnsi="Times New Roman" w:cs="Times New Roman"/>
                <w:noProof/>
                <w:sz w:val="24"/>
                <w:szCs w:val="24"/>
              </w:rPr>
              <w:t>E-commerce vs traditional commerce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_Toc68692098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12</w:t>
            </w:r>
            <w:r w:rsidRPr="00D73D10">
              <w:rPr>
                <w:rFonts w:ascii="Times New Roman" w:hAnsi="Times New Roman" w:cs="Times New Roman"/>
                <w:noProof/>
                <w:webHidden/>
                <w:sz w:val="24"/>
                <w:szCs w:val="24"/>
              </w:rPr>
              <w:fldChar w:fldCharType="end"/>
            </w:r>
          </w:hyperlink>
        </w:p>
        <w:p w14:paraId="0618A74B" w14:textId="31088548"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099" w:history="1">
            <w:r w:rsidRPr="00D73D10">
              <w:rPr>
                <w:rStyle w:val="Hyperlink"/>
                <w:rFonts w:ascii="Times New Roman" w:hAnsi="Times New Roman" w:cs="Times New Roman"/>
                <w:noProof/>
                <w:sz w:val="24"/>
                <w:szCs w:val="24"/>
              </w:rPr>
              <w:t>Features of E-commerce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_Toc68692099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12</w:t>
            </w:r>
            <w:r w:rsidRPr="00D73D10">
              <w:rPr>
                <w:rFonts w:ascii="Times New Roman" w:hAnsi="Times New Roman" w:cs="Times New Roman"/>
                <w:noProof/>
                <w:webHidden/>
                <w:sz w:val="24"/>
                <w:szCs w:val="24"/>
              </w:rPr>
              <w:fldChar w:fldCharType="end"/>
            </w:r>
          </w:hyperlink>
        </w:p>
        <w:p w14:paraId="7AD6AA68" w14:textId="5513C815"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00" w:history="1">
            <w:r w:rsidRPr="00D73D10">
              <w:rPr>
                <w:rStyle w:val="Hyperlink"/>
                <w:rFonts w:ascii="Times New Roman" w:hAnsi="Times New Roman" w:cs="Times New Roman"/>
                <w:noProof/>
                <w:sz w:val="24"/>
                <w:szCs w:val="24"/>
              </w:rPr>
              <w:t>2.4.</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Consumer behavior</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_Toc68692100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14</w:t>
            </w:r>
            <w:r w:rsidRPr="00D73D10">
              <w:rPr>
                <w:rFonts w:ascii="Times New Roman" w:hAnsi="Times New Roman" w:cs="Times New Roman"/>
                <w:noProof/>
                <w:webHidden/>
                <w:sz w:val="24"/>
                <w:szCs w:val="24"/>
              </w:rPr>
              <w:fldChar w:fldCharType="end"/>
            </w:r>
          </w:hyperlink>
        </w:p>
        <w:p w14:paraId="18544089" w14:textId="1D2728FF"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101" w:history="1">
            <w:r w:rsidRPr="00D73D10">
              <w:rPr>
                <w:rStyle w:val="Hyperlink"/>
                <w:rFonts w:ascii="Times New Roman" w:hAnsi="Times New Roman" w:cs="Times New Roman"/>
                <w:noProof/>
                <w:sz w:val="24"/>
                <w:szCs w:val="24"/>
              </w:rPr>
              <w:t>Input process output model</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_Toc68692101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14</w:t>
            </w:r>
            <w:r w:rsidRPr="00D73D10">
              <w:rPr>
                <w:rFonts w:ascii="Times New Roman" w:hAnsi="Times New Roman" w:cs="Times New Roman"/>
                <w:noProof/>
                <w:webHidden/>
                <w:sz w:val="24"/>
                <w:szCs w:val="24"/>
              </w:rPr>
              <w:fldChar w:fldCharType="end"/>
            </w:r>
          </w:hyperlink>
        </w:p>
        <w:p w14:paraId="733C78D8" w14:textId="71D036B5"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102" w:history="1">
            <w:r w:rsidRPr="00D73D10">
              <w:rPr>
                <w:rStyle w:val="Hyperlink"/>
                <w:rFonts w:ascii="Times New Roman" w:hAnsi="Times New Roman" w:cs="Times New Roman"/>
                <w:noProof/>
                <w:sz w:val="24"/>
                <w:szCs w:val="24"/>
              </w:rPr>
              <w:t>Engel Blackwell Kollat Model</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_Toc68692102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15</w:t>
            </w:r>
            <w:r w:rsidRPr="00D73D10">
              <w:rPr>
                <w:rFonts w:ascii="Times New Roman" w:hAnsi="Times New Roman" w:cs="Times New Roman"/>
                <w:noProof/>
                <w:webHidden/>
                <w:sz w:val="24"/>
                <w:szCs w:val="24"/>
              </w:rPr>
              <w:fldChar w:fldCharType="end"/>
            </w:r>
          </w:hyperlink>
        </w:p>
        <w:p w14:paraId="71F4F5B2" w14:textId="3190D086" w:rsidR="00D73D10" w:rsidRPr="00D73D10" w:rsidRDefault="00D73D10">
          <w:pPr>
            <w:pStyle w:val="TOC3"/>
            <w:tabs>
              <w:tab w:val="right" w:pos="9350"/>
            </w:tabs>
            <w:rPr>
              <w:rFonts w:ascii="Times New Roman" w:eastAsiaTheme="minorEastAsia" w:hAnsi="Times New Roman" w:cs="Times New Roman"/>
              <w:noProof/>
              <w:sz w:val="24"/>
              <w:szCs w:val="24"/>
              <w:lang w:val="lv-LV"/>
            </w:rPr>
          </w:pPr>
          <w:hyperlink w:anchor="_Toc68692103" w:history="1">
            <w:r w:rsidRPr="00D73D10">
              <w:rPr>
                <w:rStyle w:val="Hyperlink"/>
                <w:rFonts w:ascii="Times New Roman" w:hAnsi="Times New Roman" w:cs="Times New Roman"/>
                <w:noProof/>
                <w:sz w:val="24"/>
                <w:szCs w:val="24"/>
              </w:rPr>
              <w:t>Buyer Behavior Fundamentals (Howard Model)</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_Toc68692103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15</w:t>
            </w:r>
            <w:r w:rsidRPr="00D73D10">
              <w:rPr>
                <w:rFonts w:ascii="Times New Roman" w:hAnsi="Times New Roman" w:cs="Times New Roman"/>
                <w:noProof/>
                <w:webHidden/>
                <w:sz w:val="24"/>
                <w:szCs w:val="24"/>
              </w:rPr>
              <w:fldChar w:fldCharType="end"/>
            </w:r>
          </w:hyperlink>
        </w:p>
        <w:p w14:paraId="5D8297FC" w14:textId="3E100798"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04" w:history="1">
            <w:r w:rsidRPr="00D73D10">
              <w:rPr>
                <w:rStyle w:val="Hyperlink"/>
                <w:rFonts w:ascii="Times New Roman" w:hAnsi="Times New Roman" w:cs="Times New Roman"/>
                <w:noProof/>
                <w:sz w:val="24"/>
                <w:szCs w:val="24"/>
              </w:rPr>
              <w:t>2.5.</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Consumer Behavior Influence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_Toc68692104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16</w:t>
            </w:r>
            <w:r w:rsidRPr="00D73D10">
              <w:rPr>
                <w:rFonts w:ascii="Times New Roman" w:hAnsi="Times New Roman" w:cs="Times New Roman"/>
                <w:noProof/>
                <w:webHidden/>
                <w:sz w:val="24"/>
                <w:szCs w:val="24"/>
              </w:rPr>
              <w:fldChar w:fldCharType="end"/>
            </w:r>
          </w:hyperlink>
        </w:p>
        <w:p w14:paraId="760D9528" w14:textId="6109D64C"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05" w:history="1">
            <w:r w:rsidRPr="00D73D10">
              <w:rPr>
                <w:rStyle w:val="Hyperlink"/>
                <w:rFonts w:ascii="Times New Roman" w:hAnsi="Times New Roman" w:cs="Times New Roman"/>
                <w:noProof/>
                <w:sz w:val="24"/>
                <w:szCs w:val="24"/>
              </w:rPr>
              <w:t>2.6.</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Social Media Influence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_Toc68692105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20</w:t>
            </w:r>
            <w:r w:rsidRPr="00D73D10">
              <w:rPr>
                <w:rFonts w:ascii="Times New Roman" w:hAnsi="Times New Roman" w:cs="Times New Roman"/>
                <w:noProof/>
                <w:webHidden/>
                <w:sz w:val="24"/>
                <w:szCs w:val="24"/>
              </w:rPr>
              <w:fldChar w:fldCharType="end"/>
            </w:r>
          </w:hyperlink>
        </w:p>
        <w:p w14:paraId="02200DFB" w14:textId="3C8D4EBF"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06" w:history="1">
            <w:r w:rsidRPr="00D73D10">
              <w:rPr>
                <w:rStyle w:val="Hyperlink"/>
                <w:rFonts w:ascii="Times New Roman" w:hAnsi="Times New Roman" w:cs="Times New Roman"/>
                <w:noProof/>
                <w:sz w:val="24"/>
                <w:szCs w:val="24"/>
              </w:rPr>
              <w:t>3.</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Our Model</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_Toc68692106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22</w:t>
            </w:r>
            <w:r w:rsidRPr="00D73D10">
              <w:rPr>
                <w:rFonts w:ascii="Times New Roman" w:hAnsi="Times New Roman" w:cs="Times New Roman"/>
                <w:noProof/>
                <w:webHidden/>
                <w:sz w:val="24"/>
                <w:szCs w:val="24"/>
              </w:rPr>
              <w:fldChar w:fldCharType="end"/>
            </w:r>
          </w:hyperlink>
        </w:p>
        <w:p w14:paraId="22C4FFC5" w14:textId="0FF0AA6C"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07" w:history="1">
            <w:r w:rsidRPr="00D73D10">
              <w:rPr>
                <w:rStyle w:val="Hyperlink"/>
                <w:rFonts w:ascii="Times New Roman" w:hAnsi="Times New Roman" w:cs="Times New Roman"/>
                <w:noProof/>
                <w:sz w:val="24"/>
                <w:szCs w:val="24"/>
              </w:rPr>
              <w:t>4.</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Methodology</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_Toc68692107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23</w:t>
            </w:r>
            <w:r w:rsidRPr="00D73D10">
              <w:rPr>
                <w:rFonts w:ascii="Times New Roman" w:hAnsi="Times New Roman" w:cs="Times New Roman"/>
                <w:noProof/>
                <w:webHidden/>
                <w:sz w:val="24"/>
                <w:szCs w:val="24"/>
              </w:rPr>
              <w:fldChar w:fldCharType="end"/>
            </w:r>
          </w:hyperlink>
        </w:p>
        <w:p w14:paraId="7A94FB23" w14:textId="0731C07A"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08" w:history="1">
            <w:r w:rsidRPr="00D73D10">
              <w:rPr>
                <w:rStyle w:val="Hyperlink"/>
                <w:rFonts w:ascii="Times New Roman" w:hAnsi="Times New Roman" w:cs="Times New Roman"/>
                <w:noProof/>
                <w:sz w:val="24"/>
                <w:szCs w:val="24"/>
              </w:rPr>
              <w:t>4.1.</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Experimental design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_Toc68692108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23</w:t>
            </w:r>
            <w:r w:rsidRPr="00D73D10">
              <w:rPr>
                <w:rFonts w:ascii="Times New Roman" w:hAnsi="Times New Roman" w:cs="Times New Roman"/>
                <w:noProof/>
                <w:webHidden/>
                <w:sz w:val="24"/>
                <w:szCs w:val="24"/>
              </w:rPr>
              <w:fldChar w:fldCharType="end"/>
            </w:r>
          </w:hyperlink>
        </w:p>
        <w:p w14:paraId="40736500" w14:textId="11E05A58"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09" w:history="1">
            <w:r w:rsidRPr="00D73D10">
              <w:rPr>
                <w:rStyle w:val="Hyperlink"/>
                <w:rFonts w:ascii="Times New Roman" w:hAnsi="Times New Roman" w:cs="Times New Roman"/>
                <w:noProof/>
                <w:sz w:val="24"/>
                <w:szCs w:val="24"/>
              </w:rPr>
              <w:t>4.2.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Interviews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_Toc68692109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24</w:t>
            </w:r>
            <w:r w:rsidRPr="00D73D10">
              <w:rPr>
                <w:rFonts w:ascii="Times New Roman" w:hAnsi="Times New Roman" w:cs="Times New Roman"/>
                <w:noProof/>
                <w:webHidden/>
                <w:sz w:val="24"/>
                <w:szCs w:val="24"/>
              </w:rPr>
              <w:fldChar w:fldCharType="end"/>
            </w:r>
          </w:hyperlink>
        </w:p>
        <w:p w14:paraId="25F6916F" w14:textId="7EA4675A"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0" w:history="1">
            <w:r w:rsidRPr="00D73D10">
              <w:rPr>
                <w:rStyle w:val="Hyperlink"/>
                <w:rFonts w:ascii="Times New Roman" w:hAnsi="Times New Roman" w:cs="Times New Roman"/>
                <w:noProof/>
                <w:sz w:val="24"/>
                <w:szCs w:val="24"/>
              </w:rPr>
              <w:t>4.3.</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Variables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_Toc68692110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24</w:t>
            </w:r>
            <w:r w:rsidRPr="00D73D10">
              <w:rPr>
                <w:rFonts w:ascii="Times New Roman" w:hAnsi="Times New Roman" w:cs="Times New Roman"/>
                <w:noProof/>
                <w:webHidden/>
                <w:sz w:val="24"/>
                <w:szCs w:val="24"/>
              </w:rPr>
              <w:fldChar w:fldCharType="end"/>
            </w:r>
          </w:hyperlink>
        </w:p>
        <w:p w14:paraId="7F362065" w14:textId="7AD6CCEF"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1" w:history="1">
            <w:r w:rsidRPr="00D73D10">
              <w:rPr>
                <w:rStyle w:val="Hyperlink"/>
                <w:rFonts w:ascii="Times New Roman" w:hAnsi="Times New Roman" w:cs="Times New Roman"/>
                <w:noProof/>
                <w:sz w:val="24"/>
                <w:szCs w:val="24"/>
              </w:rPr>
              <w:t>4.4.</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Hypothesis development</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_Toc68692111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25</w:t>
            </w:r>
            <w:r w:rsidRPr="00D73D10">
              <w:rPr>
                <w:rFonts w:ascii="Times New Roman" w:hAnsi="Times New Roman" w:cs="Times New Roman"/>
                <w:noProof/>
                <w:webHidden/>
                <w:sz w:val="24"/>
                <w:szCs w:val="24"/>
              </w:rPr>
              <w:fldChar w:fldCharType="end"/>
            </w:r>
          </w:hyperlink>
        </w:p>
        <w:p w14:paraId="5A85B10F" w14:textId="5FBCBD07"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2" w:history="1">
            <w:r w:rsidRPr="00D73D10">
              <w:rPr>
                <w:rStyle w:val="Hyperlink"/>
                <w:rFonts w:ascii="Times New Roman" w:hAnsi="Times New Roman" w:cs="Times New Roman"/>
                <w:noProof/>
                <w:sz w:val="24"/>
                <w:szCs w:val="24"/>
              </w:rPr>
              <w:t>4.5.</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Experiment Description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_Toc68692112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26</w:t>
            </w:r>
            <w:r w:rsidRPr="00D73D10">
              <w:rPr>
                <w:rFonts w:ascii="Times New Roman" w:hAnsi="Times New Roman" w:cs="Times New Roman"/>
                <w:noProof/>
                <w:webHidden/>
                <w:sz w:val="24"/>
                <w:szCs w:val="24"/>
              </w:rPr>
              <w:fldChar w:fldCharType="end"/>
            </w:r>
          </w:hyperlink>
        </w:p>
        <w:p w14:paraId="55E67BB7" w14:textId="12272AAA"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3" w:history="1">
            <w:r w:rsidRPr="00D73D10">
              <w:rPr>
                <w:rStyle w:val="Hyperlink"/>
                <w:rFonts w:ascii="Times New Roman" w:hAnsi="Times New Roman" w:cs="Times New Roman"/>
                <w:noProof/>
                <w:sz w:val="24"/>
                <w:szCs w:val="24"/>
              </w:rPr>
              <w:t>4.6.</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Experiment Process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_Toc68692113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27</w:t>
            </w:r>
            <w:r w:rsidRPr="00D73D10">
              <w:rPr>
                <w:rFonts w:ascii="Times New Roman" w:hAnsi="Times New Roman" w:cs="Times New Roman"/>
                <w:noProof/>
                <w:webHidden/>
                <w:sz w:val="24"/>
                <w:szCs w:val="24"/>
              </w:rPr>
              <w:fldChar w:fldCharType="end"/>
            </w:r>
          </w:hyperlink>
        </w:p>
        <w:p w14:paraId="06251192" w14:textId="4C33A522"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4" w:history="1">
            <w:r w:rsidRPr="00D73D10">
              <w:rPr>
                <w:rStyle w:val="Hyperlink"/>
                <w:rFonts w:ascii="Times New Roman" w:hAnsi="Times New Roman" w:cs="Times New Roman"/>
                <w:noProof/>
                <w:sz w:val="24"/>
                <w:szCs w:val="24"/>
              </w:rPr>
              <w:t>4.7.</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Analysis of variance (ANOVA)</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_Toc68692114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27</w:t>
            </w:r>
            <w:r w:rsidRPr="00D73D10">
              <w:rPr>
                <w:rFonts w:ascii="Times New Roman" w:hAnsi="Times New Roman" w:cs="Times New Roman"/>
                <w:noProof/>
                <w:webHidden/>
                <w:sz w:val="24"/>
                <w:szCs w:val="24"/>
              </w:rPr>
              <w:fldChar w:fldCharType="end"/>
            </w:r>
          </w:hyperlink>
        </w:p>
        <w:p w14:paraId="571FCBB4" w14:textId="7329656C"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5" w:history="1">
            <w:r w:rsidRPr="00D73D10">
              <w:rPr>
                <w:rStyle w:val="Hyperlink"/>
                <w:rFonts w:ascii="Times New Roman" w:hAnsi="Times New Roman" w:cs="Times New Roman"/>
                <w:noProof/>
                <w:sz w:val="24"/>
                <w:szCs w:val="24"/>
              </w:rPr>
              <w:t>4.8.</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Tukey’s Range Test</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_Toc68692115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28</w:t>
            </w:r>
            <w:r w:rsidRPr="00D73D10">
              <w:rPr>
                <w:rFonts w:ascii="Times New Roman" w:hAnsi="Times New Roman" w:cs="Times New Roman"/>
                <w:noProof/>
                <w:webHidden/>
                <w:sz w:val="24"/>
                <w:szCs w:val="24"/>
              </w:rPr>
              <w:fldChar w:fldCharType="end"/>
            </w:r>
          </w:hyperlink>
        </w:p>
        <w:p w14:paraId="79D6A509" w14:textId="7F93491E"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16" w:history="1">
            <w:r w:rsidRPr="00D73D10">
              <w:rPr>
                <w:rStyle w:val="Hyperlink"/>
                <w:rFonts w:ascii="Times New Roman" w:hAnsi="Times New Roman" w:cs="Times New Roman"/>
                <w:noProof/>
                <w:sz w:val="24"/>
                <w:szCs w:val="24"/>
              </w:rPr>
              <w:t>4.9.</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Levene’s Test for Testing Homogeneity of Variances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_Toc68692116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29</w:t>
            </w:r>
            <w:r w:rsidRPr="00D73D10">
              <w:rPr>
                <w:rFonts w:ascii="Times New Roman" w:hAnsi="Times New Roman" w:cs="Times New Roman"/>
                <w:noProof/>
                <w:webHidden/>
                <w:sz w:val="24"/>
                <w:szCs w:val="24"/>
              </w:rPr>
              <w:fldChar w:fldCharType="end"/>
            </w:r>
          </w:hyperlink>
        </w:p>
        <w:p w14:paraId="3A8632A5" w14:textId="6A4DA677" w:rsidR="00D73D10" w:rsidRPr="00D73D10" w:rsidRDefault="00D73D10">
          <w:pPr>
            <w:pStyle w:val="TOC2"/>
            <w:tabs>
              <w:tab w:val="left" w:pos="1100"/>
              <w:tab w:val="right" w:pos="9350"/>
            </w:tabs>
            <w:rPr>
              <w:rFonts w:ascii="Times New Roman" w:eastAsiaTheme="minorEastAsia" w:hAnsi="Times New Roman" w:cs="Times New Roman"/>
              <w:noProof/>
              <w:sz w:val="24"/>
              <w:szCs w:val="24"/>
              <w:lang w:val="lv-LV"/>
            </w:rPr>
          </w:pPr>
          <w:hyperlink w:anchor="_Toc68692117" w:history="1">
            <w:r w:rsidRPr="00D73D10">
              <w:rPr>
                <w:rStyle w:val="Hyperlink"/>
                <w:rFonts w:ascii="Times New Roman" w:hAnsi="Times New Roman" w:cs="Times New Roman"/>
                <w:noProof/>
                <w:sz w:val="24"/>
                <w:szCs w:val="24"/>
              </w:rPr>
              <w:t>4.10.</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ANOVA with Welch t-test</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_Toc68692117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29</w:t>
            </w:r>
            <w:r w:rsidRPr="00D73D10">
              <w:rPr>
                <w:rFonts w:ascii="Times New Roman" w:hAnsi="Times New Roman" w:cs="Times New Roman"/>
                <w:noProof/>
                <w:webHidden/>
                <w:sz w:val="24"/>
                <w:szCs w:val="24"/>
              </w:rPr>
              <w:fldChar w:fldCharType="end"/>
            </w:r>
          </w:hyperlink>
        </w:p>
        <w:p w14:paraId="4951BED4" w14:textId="529BD89D" w:rsidR="00D73D10" w:rsidRPr="00D73D10" w:rsidRDefault="00D73D10">
          <w:pPr>
            <w:pStyle w:val="TOC2"/>
            <w:tabs>
              <w:tab w:val="left" w:pos="1100"/>
              <w:tab w:val="right" w:pos="9350"/>
            </w:tabs>
            <w:rPr>
              <w:rFonts w:ascii="Times New Roman" w:eastAsiaTheme="minorEastAsia" w:hAnsi="Times New Roman" w:cs="Times New Roman"/>
              <w:noProof/>
              <w:sz w:val="24"/>
              <w:szCs w:val="24"/>
              <w:lang w:val="lv-LV"/>
            </w:rPr>
          </w:pPr>
          <w:hyperlink w:anchor="_Toc68692118" w:history="1">
            <w:r w:rsidRPr="00D73D10">
              <w:rPr>
                <w:rStyle w:val="Hyperlink"/>
                <w:rFonts w:ascii="Times New Roman" w:hAnsi="Times New Roman" w:cs="Times New Roman"/>
                <w:noProof/>
                <w:sz w:val="24"/>
                <w:szCs w:val="24"/>
              </w:rPr>
              <w:t>4.11.</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Games-Howell test</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_Toc68692118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29</w:t>
            </w:r>
            <w:r w:rsidRPr="00D73D10">
              <w:rPr>
                <w:rFonts w:ascii="Times New Roman" w:hAnsi="Times New Roman" w:cs="Times New Roman"/>
                <w:noProof/>
                <w:webHidden/>
                <w:sz w:val="24"/>
                <w:szCs w:val="24"/>
              </w:rPr>
              <w:fldChar w:fldCharType="end"/>
            </w:r>
          </w:hyperlink>
        </w:p>
        <w:p w14:paraId="6012B184" w14:textId="0AA2A1F9" w:rsidR="00D73D10" w:rsidRPr="00D73D10" w:rsidRDefault="00D73D10">
          <w:pPr>
            <w:pStyle w:val="TOC2"/>
            <w:tabs>
              <w:tab w:val="left" w:pos="1100"/>
              <w:tab w:val="right" w:pos="9350"/>
            </w:tabs>
            <w:rPr>
              <w:rFonts w:ascii="Times New Roman" w:eastAsiaTheme="minorEastAsia" w:hAnsi="Times New Roman" w:cs="Times New Roman"/>
              <w:noProof/>
              <w:sz w:val="24"/>
              <w:szCs w:val="24"/>
              <w:lang w:val="lv-LV"/>
            </w:rPr>
          </w:pPr>
          <w:hyperlink w:anchor="_Toc68692119" w:history="1">
            <w:r w:rsidRPr="00D73D10">
              <w:rPr>
                <w:rStyle w:val="Hyperlink"/>
                <w:rFonts w:ascii="Times New Roman" w:hAnsi="Times New Roman" w:cs="Times New Roman"/>
                <w:noProof/>
                <w:sz w:val="24"/>
                <w:szCs w:val="24"/>
              </w:rPr>
              <w:t>4.12.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Limitations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_Toc68692119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30</w:t>
            </w:r>
            <w:r w:rsidRPr="00D73D10">
              <w:rPr>
                <w:rFonts w:ascii="Times New Roman" w:hAnsi="Times New Roman" w:cs="Times New Roman"/>
                <w:noProof/>
                <w:webHidden/>
                <w:sz w:val="24"/>
                <w:szCs w:val="24"/>
              </w:rPr>
              <w:fldChar w:fldCharType="end"/>
            </w:r>
          </w:hyperlink>
        </w:p>
        <w:p w14:paraId="48310160" w14:textId="7C5A2899"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20" w:history="1">
            <w:r w:rsidRPr="00D73D10">
              <w:rPr>
                <w:rStyle w:val="Hyperlink"/>
                <w:rFonts w:ascii="Times New Roman" w:hAnsi="Times New Roman" w:cs="Times New Roman"/>
                <w:noProof/>
                <w:sz w:val="24"/>
                <w:szCs w:val="24"/>
              </w:rPr>
              <w:t>5.</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Results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_Toc68692120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31</w:t>
            </w:r>
            <w:r w:rsidRPr="00D73D10">
              <w:rPr>
                <w:rFonts w:ascii="Times New Roman" w:hAnsi="Times New Roman" w:cs="Times New Roman"/>
                <w:noProof/>
                <w:webHidden/>
                <w:sz w:val="24"/>
                <w:szCs w:val="24"/>
              </w:rPr>
              <w:fldChar w:fldCharType="end"/>
            </w:r>
          </w:hyperlink>
        </w:p>
        <w:p w14:paraId="1B0E9359" w14:textId="60DB8E53"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1" w:history="1">
            <w:r w:rsidRPr="00D73D10">
              <w:rPr>
                <w:rStyle w:val="Hyperlink"/>
                <w:rFonts w:ascii="Times New Roman" w:hAnsi="Times New Roman" w:cs="Times New Roman"/>
                <w:noProof/>
                <w:sz w:val="24"/>
                <w:szCs w:val="24"/>
              </w:rPr>
              <w:t>5.1.</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Default ad – no nudging factor</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_Toc68692121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31</w:t>
            </w:r>
            <w:r w:rsidRPr="00D73D10">
              <w:rPr>
                <w:rFonts w:ascii="Times New Roman" w:hAnsi="Times New Roman" w:cs="Times New Roman"/>
                <w:noProof/>
                <w:webHidden/>
                <w:sz w:val="24"/>
                <w:szCs w:val="24"/>
              </w:rPr>
              <w:fldChar w:fldCharType="end"/>
            </w:r>
          </w:hyperlink>
        </w:p>
        <w:p w14:paraId="19377E26" w14:textId="73FE376B"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2" w:history="1">
            <w:r w:rsidRPr="00D73D10">
              <w:rPr>
                <w:rStyle w:val="Hyperlink"/>
                <w:rFonts w:ascii="Times New Roman" w:hAnsi="Times New Roman" w:cs="Times New Roman"/>
                <w:noProof/>
                <w:sz w:val="24"/>
                <w:szCs w:val="24"/>
              </w:rPr>
              <w:t>5.2.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Testing Social Proof</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_Toc68692122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32</w:t>
            </w:r>
            <w:r w:rsidRPr="00D73D10">
              <w:rPr>
                <w:rFonts w:ascii="Times New Roman" w:hAnsi="Times New Roman" w:cs="Times New Roman"/>
                <w:noProof/>
                <w:webHidden/>
                <w:sz w:val="24"/>
                <w:szCs w:val="24"/>
              </w:rPr>
              <w:fldChar w:fldCharType="end"/>
            </w:r>
          </w:hyperlink>
        </w:p>
        <w:p w14:paraId="00EF2FDB" w14:textId="7B735211"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3" w:history="1">
            <w:r w:rsidRPr="00D73D10">
              <w:rPr>
                <w:rStyle w:val="Hyperlink"/>
                <w:rFonts w:ascii="Times New Roman" w:hAnsi="Times New Roman" w:cs="Times New Roman"/>
                <w:noProof/>
                <w:sz w:val="24"/>
                <w:szCs w:val="24"/>
              </w:rPr>
              <w:t>5.3.</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Testing Reciprocity</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_Toc68692123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33</w:t>
            </w:r>
            <w:r w:rsidRPr="00D73D10">
              <w:rPr>
                <w:rFonts w:ascii="Times New Roman" w:hAnsi="Times New Roman" w:cs="Times New Roman"/>
                <w:noProof/>
                <w:webHidden/>
                <w:sz w:val="24"/>
                <w:szCs w:val="24"/>
              </w:rPr>
              <w:fldChar w:fldCharType="end"/>
            </w:r>
          </w:hyperlink>
        </w:p>
        <w:p w14:paraId="730B92F0" w14:textId="14C5AF91"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4" w:history="1">
            <w:r w:rsidRPr="00D73D10">
              <w:rPr>
                <w:rStyle w:val="Hyperlink"/>
                <w:rFonts w:ascii="Times New Roman" w:hAnsi="Times New Roman" w:cs="Times New Roman"/>
                <w:noProof/>
                <w:sz w:val="24"/>
                <w:szCs w:val="24"/>
              </w:rPr>
              <w:t>5.4.</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Testing Age and Gender</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_Toc68692124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34</w:t>
            </w:r>
            <w:r w:rsidRPr="00D73D10">
              <w:rPr>
                <w:rFonts w:ascii="Times New Roman" w:hAnsi="Times New Roman" w:cs="Times New Roman"/>
                <w:noProof/>
                <w:webHidden/>
                <w:sz w:val="24"/>
                <w:szCs w:val="24"/>
              </w:rPr>
              <w:fldChar w:fldCharType="end"/>
            </w:r>
          </w:hyperlink>
        </w:p>
        <w:p w14:paraId="1E10EBBD" w14:textId="471300FD"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25" w:history="1">
            <w:r w:rsidRPr="00D73D10">
              <w:rPr>
                <w:rStyle w:val="Hyperlink"/>
                <w:rFonts w:ascii="Times New Roman" w:hAnsi="Times New Roman" w:cs="Times New Roman"/>
                <w:noProof/>
                <w:sz w:val="24"/>
                <w:szCs w:val="24"/>
              </w:rPr>
              <w:t>5.5 Checking the hypotheses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_Toc68692125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35</w:t>
            </w:r>
            <w:r w:rsidRPr="00D73D10">
              <w:rPr>
                <w:rFonts w:ascii="Times New Roman" w:hAnsi="Times New Roman" w:cs="Times New Roman"/>
                <w:noProof/>
                <w:webHidden/>
                <w:sz w:val="24"/>
                <w:szCs w:val="24"/>
              </w:rPr>
              <w:fldChar w:fldCharType="end"/>
            </w:r>
          </w:hyperlink>
        </w:p>
        <w:p w14:paraId="0A307BEB" w14:textId="7A61FC7C"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26" w:history="1">
            <w:r w:rsidRPr="00D73D10">
              <w:rPr>
                <w:rStyle w:val="Hyperlink"/>
                <w:rFonts w:ascii="Times New Roman" w:hAnsi="Times New Roman" w:cs="Times New Roman"/>
                <w:noProof/>
                <w:sz w:val="24"/>
                <w:szCs w:val="24"/>
              </w:rPr>
              <w:t>5.6 Testing Homogeneity of Variances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_Toc68692126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35</w:t>
            </w:r>
            <w:r w:rsidRPr="00D73D10">
              <w:rPr>
                <w:rFonts w:ascii="Times New Roman" w:hAnsi="Times New Roman" w:cs="Times New Roman"/>
                <w:noProof/>
                <w:webHidden/>
                <w:sz w:val="24"/>
                <w:szCs w:val="24"/>
              </w:rPr>
              <w:fldChar w:fldCharType="end"/>
            </w:r>
          </w:hyperlink>
        </w:p>
        <w:p w14:paraId="010E9A13" w14:textId="3A2B90DC"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27" w:history="1">
            <w:r w:rsidRPr="00D73D10">
              <w:rPr>
                <w:rStyle w:val="Hyperlink"/>
                <w:rFonts w:ascii="Times New Roman" w:hAnsi="Times New Roman" w:cs="Times New Roman"/>
                <w:noProof/>
                <w:sz w:val="24"/>
                <w:szCs w:val="24"/>
              </w:rPr>
              <w:t>6.</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Discussion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_Toc68692127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38</w:t>
            </w:r>
            <w:r w:rsidRPr="00D73D10">
              <w:rPr>
                <w:rFonts w:ascii="Times New Roman" w:hAnsi="Times New Roman" w:cs="Times New Roman"/>
                <w:noProof/>
                <w:webHidden/>
                <w:sz w:val="24"/>
                <w:szCs w:val="24"/>
              </w:rPr>
              <w:fldChar w:fldCharType="end"/>
            </w:r>
          </w:hyperlink>
        </w:p>
        <w:p w14:paraId="28398B1E" w14:textId="30FEE57B"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8" w:history="1">
            <w:r w:rsidRPr="00D73D10">
              <w:rPr>
                <w:rStyle w:val="Hyperlink"/>
                <w:rFonts w:ascii="Times New Roman" w:hAnsi="Times New Roman" w:cs="Times New Roman"/>
                <w:noProof/>
                <w:sz w:val="24"/>
                <w:szCs w:val="24"/>
              </w:rPr>
              <w:t>6.1.</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Gender and age variables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_Toc68692128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38</w:t>
            </w:r>
            <w:r w:rsidRPr="00D73D10">
              <w:rPr>
                <w:rFonts w:ascii="Times New Roman" w:hAnsi="Times New Roman" w:cs="Times New Roman"/>
                <w:noProof/>
                <w:webHidden/>
                <w:sz w:val="24"/>
                <w:szCs w:val="24"/>
              </w:rPr>
              <w:fldChar w:fldCharType="end"/>
            </w:r>
          </w:hyperlink>
        </w:p>
        <w:p w14:paraId="429ACAED" w14:textId="67ACD364"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29" w:history="1">
            <w:r w:rsidRPr="00D73D10">
              <w:rPr>
                <w:rStyle w:val="Hyperlink"/>
                <w:rFonts w:ascii="Times New Roman" w:hAnsi="Times New Roman" w:cs="Times New Roman"/>
                <w:noProof/>
                <w:sz w:val="24"/>
                <w:szCs w:val="24"/>
              </w:rPr>
              <w:t>6.2.</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Results Limitations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_Toc68692129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39</w:t>
            </w:r>
            <w:r w:rsidRPr="00D73D10">
              <w:rPr>
                <w:rFonts w:ascii="Times New Roman" w:hAnsi="Times New Roman" w:cs="Times New Roman"/>
                <w:noProof/>
                <w:webHidden/>
                <w:sz w:val="24"/>
                <w:szCs w:val="24"/>
              </w:rPr>
              <w:fldChar w:fldCharType="end"/>
            </w:r>
          </w:hyperlink>
        </w:p>
        <w:p w14:paraId="4767C0F3" w14:textId="2FA83CFD"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30" w:history="1">
            <w:r w:rsidRPr="00D73D10">
              <w:rPr>
                <w:rStyle w:val="Hyperlink"/>
                <w:rFonts w:ascii="Times New Roman" w:hAnsi="Times New Roman" w:cs="Times New Roman"/>
                <w:noProof/>
                <w:sz w:val="24"/>
                <w:szCs w:val="24"/>
              </w:rPr>
              <w:t>6.3.</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Findings Implications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_Toc68692130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41</w:t>
            </w:r>
            <w:r w:rsidRPr="00D73D10">
              <w:rPr>
                <w:rFonts w:ascii="Times New Roman" w:hAnsi="Times New Roman" w:cs="Times New Roman"/>
                <w:noProof/>
                <w:webHidden/>
                <w:sz w:val="24"/>
                <w:szCs w:val="24"/>
              </w:rPr>
              <w:fldChar w:fldCharType="end"/>
            </w:r>
          </w:hyperlink>
        </w:p>
        <w:p w14:paraId="7261FA26" w14:textId="566F98B1" w:rsidR="00D73D10" w:rsidRPr="00D73D10" w:rsidRDefault="00D73D10">
          <w:pPr>
            <w:pStyle w:val="TOC2"/>
            <w:tabs>
              <w:tab w:val="left" w:pos="880"/>
              <w:tab w:val="right" w:pos="9350"/>
            </w:tabs>
            <w:rPr>
              <w:rFonts w:ascii="Times New Roman" w:eastAsiaTheme="minorEastAsia" w:hAnsi="Times New Roman" w:cs="Times New Roman"/>
              <w:noProof/>
              <w:sz w:val="24"/>
              <w:szCs w:val="24"/>
              <w:lang w:val="lv-LV"/>
            </w:rPr>
          </w:pPr>
          <w:hyperlink w:anchor="_Toc68692131" w:history="1">
            <w:r w:rsidRPr="00D73D10">
              <w:rPr>
                <w:rStyle w:val="Hyperlink"/>
                <w:rFonts w:ascii="Times New Roman" w:hAnsi="Times New Roman" w:cs="Times New Roman"/>
                <w:noProof/>
                <w:sz w:val="24"/>
                <w:szCs w:val="24"/>
              </w:rPr>
              <w:t>6.4.</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Answering the research question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_Toc68692131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41</w:t>
            </w:r>
            <w:r w:rsidRPr="00D73D10">
              <w:rPr>
                <w:rFonts w:ascii="Times New Roman" w:hAnsi="Times New Roman" w:cs="Times New Roman"/>
                <w:noProof/>
                <w:webHidden/>
                <w:sz w:val="24"/>
                <w:szCs w:val="24"/>
              </w:rPr>
              <w:fldChar w:fldCharType="end"/>
            </w:r>
          </w:hyperlink>
        </w:p>
        <w:p w14:paraId="33C675C6" w14:textId="11DF7A7A"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32" w:history="1">
            <w:r w:rsidRPr="00D73D10">
              <w:rPr>
                <w:rStyle w:val="Hyperlink"/>
                <w:rFonts w:ascii="Times New Roman" w:hAnsi="Times New Roman" w:cs="Times New Roman"/>
                <w:noProof/>
                <w:sz w:val="24"/>
                <w:szCs w:val="24"/>
              </w:rPr>
              <w:t>7.</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Conclusion</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_Toc68692132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43</w:t>
            </w:r>
            <w:r w:rsidRPr="00D73D10">
              <w:rPr>
                <w:rFonts w:ascii="Times New Roman" w:hAnsi="Times New Roman" w:cs="Times New Roman"/>
                <w:noProof/>
                <w:webHidden/>
                <w:sz w:val="24"/>
                <w:szCs w:val="24"/>
              </w:rPr>
              <w:fldChar w:fldCharType="end"/>
            </w:r>
          </w:hyperlink>
        </w:p>
        <w:p w14:paraId="5FA0EB0B" w14:textId="6DA23CE0"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33" w:history="1">
            <w:r w:rsidRPr="00D73D10">
              <w:rPr>
                <w:rStyle w:val="Hyperlink"/>
                <w:rFonts w:ascii="Times New Roman" w:hAnsi="Times New Roman" w:cs="Times New Roman"/>
                <w:noProof/>
                <w:sz w:val="24"/>
                <w:szCs w:val="24"/>
              </w:rPr>
              <w:t>8.</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References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_Toc68692133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44</w:t>
            </w:r>
            <w:r w:rsidRPr="00D73D10">
              <w:rPr>
                <w:rFonts w:ascii="Times New Roman" w:hAnsi="Times New Roman" w:cs="Times New Roman"/>
                <w:noProof/>
                <w:webHidden/>
                <w:sz w:val="24"/>
                <w:szCs w:val="24"/>
              </w:rPr>
              <w:fldChar w:fldCharType="end"/>
            </w:r>
          </w:hyperlink>
        </w:p>
        <w:p w14:paraId="3B65F517" w14:textId="13CD6B47" w:rsidR="00D73D10" w:rsidRPr="00D73D10" w:rsidRDefault="00D73D10">
          <w:pPr>
            <w:pStyle w:val="TOC1"/>
            <w:tabs>
              <w:tab w:val="left" w:pos="440"/>
              <w:tab w:val="right" w:pos="9350"/>
            </w:tabs>
            <w:rPr>
              <w:rFonts w:ascii="Times New Roman" w:eastAsiaTheme="minorEastAsia" w:hAnsi="Times New Roman" w:cs="Times New Roman"/>
              <w:noProof/>
              <w:sz w:val="24"/>
              <w:szCs w:val="24"/>
              <w:lang w:val="lv-LV"/>
            </w:rPr>
          </w:pPr>
          <w:hyperlink w:anchor="_Toc68692134" w:history="1">
            <w:r w:rsidRPr="00D73D10">
              <w:rPr>
                <w:rStyle w:val="Hyperlink"/>
                <w:rFonts w:ascii="Times New Roman" w:hAnsi="Times New Roman" w:cs="Times New Roman"/>
                <w:noProof/>
                <w:sz w:val="24"/>
                <w:szCs w:val="24"/>
              </w:rPr>
              <w:t>9.</w:t>
            </w:r>
            <w:r w:rsidRPr="00D73D10">
              <w:rPr>
                <w:rFonts w:ascii="Times New Roman" w:eastAsiaTheme="minorEastAsia" w:hAnsi="Times New Roman" w:cs="Times New Roman"/>
                <w:noProof/>
                <w:sz w:val="24"/>
                <w:szCs w:val="24"/>
                <w:lang w:val="lv-LV"/>
              </w:rPr>
              <w:tab/>
            </w:r>
            <w:r w:rsidRPr="00D73D10">
              <w:rPr>
                <w:rStyle w:val="Hyperlink"/>
                <w:rFonts w:ascii="Times New Roman" w:hAnsi="Times New Roman" w:cs="Times New Roman"/>
                <w:noProof/>
                <w:sz w:val="24"/>
                <w:szCs w:val="24"/>
              </w:rPr>
              <w:t>Appendices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_Toc68692134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49</w:t>
            </w:r>
            <w:r w:rsidRPr="00D73D10">
              <w:rPr>
                <w:rFonts w:ascii="Times New Roman" w:hAnsi="Times New Roman" w:cs="Times New Roman"/>
                <w:noProof/>
                <w:webHidden/>
                <w:sz w:val="24"/>
                <w:szCs w:val="24"/>
              </w:rPr>
              <w:fldChar w:fldCharType="end"/>
            </w:r>
          </w:hyperlink>
        </w:p>
        <w:p w14:paraId="51784301" w14:textId="5B3D1BC0"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35" w:history="1">
            <w:r w:rsidRPr="00D73D10">
              <w:rPr>
                <w:rStyle w:val="Hyperlink"/>
                <w:rFonts w:ascii="Times New Roman" w:hAnsi="Times New Roman" w:cs="Times New Roman"/>
                <w:noProof/>
                <w:sz w:val="24"/>
                <w:szCs w:val="24"/>
              </w:rPr>
              <w:t>Appendix 1: Summarized Principles of a Good Nudge</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_Toc68692135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49</w:t>
            </w:r>
            <w:r w:rsidRPr="00D73D10">
              <w:rPr>
                <w:rFonts w:ascii="Times New Roman" w:hAnsi="Times New Roman" w:cs="Times New Roman"/>
                <w:noProof/>
                <w:webHidden/>
                <w:sz w:val="24"/>
                <w:szCs w:val="24"/>
              </w:rPr>
              <w:fldChar w:fldCharType="end"/>
            </w:r>
          </w:hyperlink>
        </w:p>
        <w:p w14:paraId="0DAF5A6D" w14:textId="14ACCFDE"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36" w:history="1">
            <w:r w:rsidRPr="00D73D10">
              <w:rPr>
                <w:rStyle w:val="Hyperlink"/>
                <w:rFonts w:ascii="Times New Roman" w:hAnsi="Times New Roman" w:cs="Times New Roman"/>
                <w:noProof/>
                <w:sz w:val="24"/>
                <w:szCs w:val="24"/>
              </w:rPr>
              <w:t>Appendix 2: Summarized Previous Researches About Nudges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_Toc68692136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50</w:t>
            </w:r>
            <w:r w:rsidRPr="00D73D10">
              <w:rPr>
                <w:rFonts w:ascii="Times New Roman" w:hAnsi="Times New Roman" w:cs="Times New Roman"/>
                <w:noProof/>
                <w:webHidden/>
                <w:sz w:val="24"/>
                <w:szCs w:val="24"/>
              </w:rPr>
              <w:fldChar w:fldCharType="end"/>
            </w:r>
          </w:hyperlink>
        </w:p>
        <w:p w14:paraId="1B2CD201" w14:textId="52BB0BD1"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37" w:history="1">
            <w:r w:rsidRPr="00D73D10">
              <w:rPr>
                <w:rStyle w:val="Hyperlink"/>
                <w:rFonts w:ascii="Times New Roman" w:hAnsi="Times New Roman" w:cs="Times New Roman"/>
                <w:noProof/>
                <w:sz w:val="24"/>
                <w:szCs w:val="24"/>
              </w:rPr>
              <w:t>Appendix 3: Ad Copies Used In The Experiment</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_Toc68692137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51</w:t>
            </w:r>
            <w:r w:rsidRPr="00D73D10">
              <w:rPr>
                <w:rFonts w:ascii="Times New Roman" w:hAnsi="Times New Roman" w:cs="Times New Roman"/>
                <w:noProof/>
                <w:webHidden/>
                <w:sz w:val="24"/>
                <w:szCs w:val="24"/>
              </w:rPr>
              <w:fldChar w:fldCharType="end"/>
            </w:r>
          </w:hyperlink>
        </w:p>
        <w:p w14:paraId="21813201" w14:textId="456DF012"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38" w:history="1">
            <w:r w:rsidRPr="00D73D10">
              <w:rPr>
                <w:rStyle w:val="Hyperlink"/>
                <w:rFonts w:ascii="Times New Roman" w:hAnsi="Times New Roman" w:cs="Times New Roman"/>
                <w:noProof/>
                <w:sz w:val="24"/>
                <w:szCs w:val="24"/>
              </w:rPr>
              <w:t>Appendix 4: R Studio Outputs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_Toc68692138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52</w:t>
            </w:r>
            <w:r w:rsidRPr="00D73D10">
              <w:rPr>
                <w:rFonts w:ascii="Times New Roman" w:hAnsi="Times New Roman" w:cs="Times New Roman"/>
                <w:noProof/>
                <w:webHidden/>
                <w:sz w:val="24"/>
                <w:szCs w:val="24"/>
              </w:rPr>
              <w:fldChar w:fldCharType="end"/>
            </w:r>
          </w:hyperlink>
        </w:p>
        <w:p w14:paraId="74680855" w14:textId="01D1F591" w:rsidR="00D73D10" w:rsidRPr="00D73D10" w:rsidRDefault="00D73D10">
          <w:pPr>
            <w:pStyle w:val="TOC2"/>
            <w:tabs>
              <w:tab w:val="right" w:pos="9350"/>
            </w:tabs>
            <w:rPr>
              <w:rFonts w:ascii="Times New Roman" w:eastAsiaTheme="minorEastAsia" w:hAnsi="Times New Roman" w:cs="Times New Roman"/>
              <w:noProof/>
              <w:sz w:val="24"/>
              <w:szCs w:val="24"/>
              <w:lang w:val="lv-LV"/>
            </w:rPr>
          </w:pPr>
          <w:hyperlink w:anchor="_Toc68692139" w:history="1">
            <w:r w:rsidRPr="00D73D10">
              <w:rPr>
                <w:rStyle w:val="Hyperlink"/>
                <w:rFonts w:ascii="Times New Roman" w:hAnsi="Times New Roman" w:cs="Times New Roman"/>
                <w:noProof/>
                <w:sz w:val="24"/>
                <w:szCs w:val="24"/>
              </w:rPr>
              <w:t>Appendix 5: Summary of the Interviews</w:t>
            </w:r>
            <w:r w:rsidRPr="00D73D10">
              <w:rPr>
                <w:rFonts w:ascii="Times New Roman" w:hAnsi="Times New Roman" w:cs="Times New Roman"/>
                <w:noProof/>
                <w:webHidden/>
                <w:sz w:val="24"/>
                <w:szCs w:val="24"/>
              </w:rPr>
              <w:tab/>
            </w:r>
            <w:r w:rsidRPr="00D73D10">
              <w:rPr>
                <w:rFonts w:ascii="Times New Roman" w:hAnsi="Times New Roman" w:cs="Times New Roman"/>
                <w:noProof/>
                <w:webHidden/>
                <w:sz w:val="24"/>
                <w:szCs w:val="24"/>
              </w:rPr>
              <w:fldChar w:fldCharType="begin"/>
            </w:r>
            <w:r w:rsidRPr="00D73D10">
              <w:rPr>
                <w:rFonts w:ascii="Times New Roman" w:hAnsi="Times New Roman" w:cs="Times New Roman"/>
                <w:noProof/>
                <w:webHidden/>
                <w:sz w:val="24"/>
                <w:szCs w:val="24"/>
              </w:rPr>
              <w:instrText xml:space="preserve"> PAGEREF _Toc68692139 \h </w:instrText>
            </w:r>
            <w:r w:rsidRPr="00D73D10">
              <w:rPr>
                <w:rFonts w:ascii="Times New Roman" w:hAnsi="Times New Roman" w:cs="Times New Roman"/>
                <w:noProof/>
                <w:webHidden/>
                <w:sz w:val="24"/>
                <w:szCs w:val="24"/>
              </w:rPr>
            </w:r>
            <w:r w:rsidRPr="00D73D10">
              <w:rPr>
                <w:rFonts w:ascii="Times New Roman" w:hAnsi="Times New Roman" w:cs="Times New Roman"/>
                <w:noProof/>
                <w:webHidden/>
                <w:sz w:val="24"/>
                <w:szCs w:val="24"/>
              </w:rPr>
              <w:fldChar w:fldCharType="separate"/>
            </w:r>
            <w:r w:rsidRPr="00D73D10">
              <w:rPr>
                <w:rFonts w:ascii="Times New Roman" w:hAnsi="Times New Roman" w:cs="Times New Roman"/>
                <w:noProof/>
                <w:webHidden/>
                <w:sz w:val="24"/>
                <w:szCs w:val="24"/>
              </w:rPr>
              <w:t>55</w:t>
            </w:r>
            <w:r w:rsidRPr="00D73D10">
              <w:rPr>
                <w:rFonts w:ascii="Times New Roman" w:hAnsi="Times New Roman" w:cs="Times New Roman"/>
                <w:noProof/>
                <w:webHidden/>
                <w:sz w:val="24"/>
                <w:szCs w:val="24"/>
              </w:rPr>
              <w:fldChar w:fldCharType="end"/>
            </w:r>
          </w:hyperlink>
        </w:p>
        <w:p w14:paraId="0A64A455" w14:textId="56149904" w:rsidR="005209C1" w:rsidRPr="00D73D10" w:rsidRDefault="00A95C6E">
          <w:pPr>
            <w:rPr>
              <w:rFonts w:ascii="Times New Roman" w:hAnsi="Times New Roman" w:cs="Times New Roman"/>
              <w:sz w:val="24"/>
              <w:szCs w:val="24"/>
            </w:rPr>
          </w:pPr>
          <w:r w:rsidRPr="00D73D10">
            <w:rPr>
              <w:rFonts w:ascii="Times New Roman" w:hAnsi="Times New Roman" w:cs="Times New Roman"/>
              <w:sz w:val="24"/>
              <w:szCs w:val="24"/>
            </w:rPr>
            <w:fldChar w:fldCharType="end"/>
          </w:r>
        </w:p>
      </w:sdtContent>
    </w:sdt>
    <w:p w14:paraId="5200F9DD" w14:textId="77777777" w:rsidR="005209C1" w:rsidRPr="00D73D10" w:rsidRDefault="00A95C6E">
      <w:pPr>
        <w:rPr>
          <w:rFonts w:ascii="Times New Roman" w:hAnsi="Times New Roman" w:cs="Times New Roman"/>
          <w:sz w:val="24"/>
          <w:szCs w:val="24"/>
        </w:rPr>
        <w:sectPr w:rsidR="005209C1" w:rsidRPr="00D73D10">
          <w:pgSz w:w="12240" w:h="15840"/>
          <w:pgMar w:top="1440" w:right="1440" w:bottom="1440" w:left="1440" w:header="720" w:footer="720" w:gutter="0"/>
          <w:pgNumType w:start="1"/>
          <w:cols w:space="720"/>
        </w:sectPr>
      </w:pPr>
      <w:r w:rsidRPr="00D73D10">
        <w:rPr>
          <w:rFonts w:ascii="Times New Roman" w:hAnsi="Times New Roman" w:cs="Times New Roman"/>
          <w:sz w:val="24"/>
          <w:szCs w:val="24"/>
        </w:rPr>
        <w:br w:type="page"/>
      </w:r>
    </w:p>
    <w:p w14:paraId="0A7E7AD7"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13B3EA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paper begins by descri</w:t>
      </w:r>
      <w:r>
        <w:rPr>
          <w:rFonts w:ascii="Times New Roman" w:eastAsia="Times New Roman" w:hAnsi="Times New Roman" w:cs="Times New Roman"/>
          <w:sz w:val="24"/>
          <w:szCs w:val="24"/>
        </w:rPr>
        <w:t>bing what a nudge is as well as how the customer choice architecture is structured, as this lays the foundation for the entire research. Later on, the authors move into highlighting the importance of this paper for the current state of e-commerce and onlin</w:t>
      </w:r>
      <w:r>
        <w:rPr>
          <w:rFonts w:ascii="Times New Roman" w:eastAsia="Times New Roman" w:hAnsi="Times New Roman" w:cs="Times New Roman"/>
          <w:sz w:val="24"/>
          <w:szCs w:val="24"/>
        </w:rPr>
        <w:t xml:space="preserve">e advertisement. </w:t>
      </w:r>
    </w:p>
    <w:p w14:paraId="48DE8CFD"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Authors find that the click-through rate is one of the most important factors when it comes to comparing different ad creatives side by side, and, thus, authors chose their dependent variable to be the click-through rate. </w:t>
      </w:r>
    </w:p>
    <w:p w14:paraId="1CD3B255"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authors a</w:t>
      </w:r>
      <w:r>
        <w:rPr>
          <w:rFonts w:ascii="Times New Roman" w:eastAsia="Times New Roman" w:hAnsi="Times New Roman" w:cs="Times New Roman"/>
          <w:sz w:val="24"/>
          <w:szCs w:val="24"/>
        </w:rPr>
        <w:t xml:space="preserve">lso examine the most popular models of how customers make their decisions and which one would apply to the research with the routine problem-solving product. </w:t>
      </w:r>
    </w:p>
    <w:p w14:paraId="006D3A5A"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establishing the theoretical framework authors move into performing two ANOVA analyses - o</w:t>
      </w:r>
      <w:r>
        <w:rPr>
          <w:rFonts w:ascii="Times New Roman" w:eastAsia="Times New Roman" w:hAnsi="Times New Roman" w:cs="Times New Roman"/>
          <w:sz w:val="24"/>
          <w:szCs w:val="24"/>
        </w:rPr>
        <w:t>ne-way ANOVA and a three-way ANOVA. The former one includes the nudging factor as the independent variable and in the latter one authors also decided to test whether independent variables such as age or gender have any statistically significant effect on t</w:t>
      </w:r>
      <w:r>
        <w:rPr>
          <w:rFonts w:ascii="Times New Roman" w:eastAsia="Times New Roman" w:hAnsi="Times New Roman" w:cs="Times New Roman"/>
          <w:sz w:val="24"/>
          <w:szCs w:val="24"/>
        </w:rPr>
        <w:t>he click-through rate. The authors found that they do not.</w:t>
      </w:r>
    </w:p>
    <w:p w14:paraId="79644F81"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authors finally conclude this research with the nudging factors that do improve the click-through rate, and try to find possible explanations for that or whether research findings can be gener</w:t>
      </w:r>
      <w:r>
        <w:rPr>
          <w:rFonts w:ascii="Times New Roman" w:eastAsia="Times New Roman" w:hAnsi="Times New Roman" w:cs="Times New Roman"/>
          <w:sz w:val="24"/>
          <w:szCs w:val="24"/>
        </w:rPr>
        <w:t xml:space="preserve">alized to other contexts. </w:t>
      </w:r>
    </w:p>
    <w:p w14:paraId="184B0CA4"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research aims to help Latvian online advertisers find the most appropriate nudging factors to increase the click-through rate of their online ads. </w:t>
      </w:r>
    </w:p>
    <w:p w14:paraId="1230A980" w14:textId="77777777" w:rsidR="005209C1" w:rsidRDefault="005209C1">
      <w:pPr>
        <w:spacing w:line="360" w:lineRule="auto"/>
        <w:rPr>
          <w:rFonts w:ascii="Times New Roman" w:eastAsia="Times New Roman" w:hAnsi="Times New Roman" w:cs="Times New Roman"/>
          <w:sz w:val="24"/>
          <w:szCs w:val="24"/>
        </w:rPr>
      </w:pPr>
    </w:p>
    <w:p w14:paraId="6FE356A2" w14:textId="77777777" w:rsidR="005209C1" w:rsidRDefault="005209C1">
      <w:pPr>
        <w:spacing w:line="360" w:lineRule="auto"/>
        <w:rPr>
          <w:rFonts w:ascii="Times New Roman" w:eastAsia="Times New Roman" w:hAnsi="Times New Roman" w:cs="Times New Roman"/>
          <w:sz w:val="24"/>
          <w:szCs w:val="24"/>
        </w:rPr>
      </w:pPr>
    </w:p>
    <w:p w14:paraId="7F7F7B76" w14:textId="77777777" w:rsidR="005209C1" w:rsidRDefault="005209C1">
      <w:pPr>
        <w:spacing w:line="360" w:lineRule="auto"/>
        <w:rPr>
          <w:rFonts w:ascii="Times New Roman" w:eastAsia="Times New Roman" w:hAnsi="Times New Roman" w:cs="Times New Roman"/>
          <w:sz w:val="24"/>
          <w:szCs w:val="24"/>
        </w:rPr>
      </w:pPr>
    </w:p>
    <w:p w14:paraId="58B04C63" w14:textId="77777777" w:rsidR="005209C1" w:rsidRDefault="005209C1">
      <w:pPr>
        <w:spacing w:line="360" w:lineRule="auto"/>
        <w:rPr>
          <w:rFonts w:ascii="Times New Roman" w:eastAsia="Times New Roman" w:hAnsi="Times New Roman" w:cs="Times New Roman"/>
          <w:sz w:val="24"/>
          <w:szCs w:val="24"/>
        </w:rPr>
      </w:pPr>
    </w:p>
    <w:p w14:paraId="7E6F48CE" w14:textId="77777777" w:rsidR="005209C1" w:rsidRDefault="005209C1">
      <w:pPr>
        <w:spacing w:line="360" w:lineRule="auto"/>
        <w:rPr>
          <w:rFonts w:ascii="Times New Roman" w:eastAsia="Times New Roman" w:hAnsi="Times New Roman" w:cs="Times New Roman"/>
          <w:sz w:val="24"/>
          <w:szCs w:val="24"/>
        </w:rPr>
      </w:pPr>
    </w:p>
    <w:p w14:paraId="0E48F4AF" w14:textId="77777777" w:rsidR="005209C1" w:rsidRDefault="005209C1">
      <w:pPr>
        <w:spacing w:line="360" w:lineRule="auto"/>
        <w:rPr>
          <w:rFonts w:ascii="Times New Roman" w:eastAsia="Times New Roman" w:hAnsi="Times New Roman" w:cs="Times New Roman"/>
          <w:sz w:val="24"/>
          <w:szCs w:val="24"/>
        </w:rPr>
      </w:pPr>
    </w:p>
    <w:p w14:paraId="1FDF9C24" w14:textId="77777777" w:rsidR="005209C1" w:rsidRDefault="005209C1">
      <w:pPr>
        <w:spacing w:line="360" w:lineRule="auto"/>
        <w:rPr>
          <w:rFonts w:ascii="Times New Roman" w:eastAsia="Times New Roman" w:hAnsi="Times New Roman" w:cs="Times New Roman"/>
          <w:sz w:val="24"/>
          <w:szCs w:val="24"/>
        </w:rPr>
      </w:pPr>
    </w:p>
    <w:p w14:paraId="6075DE41" w14:textId="77777777" w:rsidR="005209C1" w:rsidRDefault="005209C1">
      <w:pPr>
        <w:spacing w:line="360" w:lineRule="auto"/>
        <w:rPr>
          <w:rFonts w:ascii="Times New Roman" w:eastAsia="Times New Roman" w:hAnsi="Times New Roman" w:cs="Times New Roman"/>
          <w:sz w:val="24"/>
          <w:szCs w:val="24"/>
        </w:rPr>
      </w:pPr>
    </w:p>
    <w:p w14:paraId="24DC40E7" w14:textId="77777777" w:rsidR="005209C1" w:rsidRDefault="00A95C6E">
      <w:pPr>
        <w:pStyle w:val="Heading1"/>
        <w:numPr>
          <w:ilvl w:val="0"/>
          <w:numId w:val="1"/>
        </w:numPr>
        <w:spacing w:line="360" w:lineRule="auto"/>
      </w:pPr>
      <w:bookmarkStart w:id="0" w:name="_Toc68692090"/>
      <w:r>
        <w:lastRenderedPageBreak/>
        <w:t>Introduction</w:t>
      </w:r>
      <w:bookmarkEnd w:id="0"/>
    </w:p>
    <w:p w14:paraId="30B296DD"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Statista (2020), e-commerce sales are growing and taking over the brick and mortar stores – the projection is that by 2023 it will be 6.5 trillion which is almost double that in 2019. Thus, many brick-and-mortar stores are also starting to pur</w:t>
      </w:r>
      <w:r>
        <w:rPr>
          <w:rFonts w:ascii="Times New Roman" w:eastAsia="Times New Roman" w:hAnsi="Times New Roman" w:cs="Times New Roman"/>
          <w:sz w:val="24"/>
          <w:szCs w:val="24"/>
        </w:rPr>
        <w:t xml:space="preserve">sue e-commerce in order to stay in the business. </w:t>
      </w:r>
    </w:p>
    <w:p w14:paraId="4E5277E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is growing even faster than academic research is catching up. While there have been a plethora of studies done on the many marketing/behavioral aspects in the traditional stores, with the increas</w:t>
      </w:r>
      <w:r>
        <w:rPr>
          <w:rFonts w:ascii="Times New Roman" w:eastAsia="Times New Roman" w:hAnsi="Times New Roman" w:cs="Times New Roman"/>
          <w:sz w:val="24"/>
          <w:szCs w:val="24"/>
        </w:rPr>
        <w:t>ing number of e-commerce stores, it is important to explore which digital marketing strategies are the most effective, to stand out from the enormous competition among other brands and attract more clients.</w:t>
      </w:r>
    </w:p>
    <w:p w14:paraId="4CCF7831"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way of online advertising in e-commerce is th</w:t>
      </w:r>
      <w:r>
        <w:rPr>
          <w:rFonts w:ascii="Times New Roman" w:eastAsia="Times New Roman" w:hAnsi="Times New Roman" w:cs="Times New Roman"/>
          <w:sz w:val="24"/>
          <w:szCs w:val="24"/>
        </w:rPr>
        <w:t>rough the Facebook platform or to be more precise - Facebook Ads. Facebook ad revenues were almost 40 billion USD in 2017 and it is predicted that by 2021 this number will reach almost 61 billion USD (Semerádová &amp; Weinlich, 2019).</w:t>
      </w:r>
    </w:p>
    <w:p w14:paraId="4E42D96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possible str</w:t>
      </w:r>
      <w:r>
        <w:rPr>
          <w:rFonts w:ascii="Times New Roman" w:eastAsia="Times New Roman" w:hAnsi="Times New Roman" w:cs="Times New Roman"/>
          <w:sz w:val="24"/>
          <w:szCs w:val="24"/>
        </w:rPr>
        <w:t>ategies, in order to stand out from the competition, is the use of nudging factors in visual ads and ad copies. In this research, the authors will analyse different nudging factors (such as social proof, reciprocity, scarcity, authority, and others) of onl</w:t>
      </w:r>
      <w:r>
        <w:rPr>
          <w:rFonts w:ascii="Times New Roman" w:eastAsia="Times New Roman" w:hAnsi="Times New Roman" w:cs="Times New Roman"/>
          <w:sz w:val="24"/>
          <w:szCs w:val="24"/>
        </w:rPr>
        <w:t xml:space="preserve">ine ads that influence consumer decision-making. However, each segment of e-commerce is different, and the authors can’t analyse all e-commerce segments at once. Some nudging factors that might be appropriate for one segment of e-commerce online ads could </w:t>
      </w:r>
      <w:r>
        <w:rPr>
          <w:rFonts w:ascii="Times New Roman" w:eastAsia="Times New Roman" w:hAnsi="Times New Roman" w:cs="Times New Roman"/>
          <w:sz w:val="24"/>
          <w:szCs w:val="24"/>
        </w:rPr>
        <w:t>be completely useless in the other segments. That is why the authors decided to focus on online stores selling routine problem-solving products (e.g. hair straightener, pet feeder). The authors found out that this segment of e-commerce was not researched e</w:t>
      </w:r>
      <w:r>
        <w:rPr>
          <w:rFonts w:ascii="Times New Roman" w:eastAsia="Times New Roman" w:hAnsi="Times New Roman" w:cs="Times New Roman"/>
          <w:sz w:val="24"/>
          <w:szCs w:val="24"/>
        </w:rPr>
        <w:t>nough, especially Latvian market, where the e-commerce industry started to grow rapidly only in recent years. That’s why this study is primarily going to be focused on Latvia to add more novelty to the paper as well as more value to the Latvian companies w</w:t>
      </w:r>
      <w:r>
        <w:rPr>
          <w:rFonts w:ascii="Times New Roman" w:eastAsia="Times New Roman" w:hAnsi="Times New Roman" w:cs="Times New Roman"/>
          <w:sz w:val="24"/>
          <w:szCs w:val="24"/>
        </w:rPr>
        <w:t>ho are running or switching to online advertisements. Moreover, people who are purchasing products in online stores are more likely to be affected by various nudging factors; they are already in search of a product that will solve their problem and the onl</w:t>
      </w:r>
      <w:r>
        <w:rPr>
          <w:rFonts w:ascii="Times New Roman" w:eastAsia="Times New Roman" w:hAnsi="Times New Roman" w:cs="Times New Roman"/>
          <w:sz w:val="24"/>
          <w:szCs w:val="24"/>
        </w:rPr>
        <w:t>y thing they need is a nudge and appropriate ad in order to make that decision.</w:t>
      </w:r>
    </w:p>
    <w:p w14:paraId="759A0F17"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believe that this research is novel, as the current literature has a lot when it comes to nudging factors of standard brick and mortar stores, however, the e-commerce sector </w:t>
      </w:r>
      <w:r>
        <w:rPr>
          <w:rFonts w:ascii="Times New Roman" w:eastAsia="Times New Roman" w:hAnsi="Times New Roman" w:cs="Times New Roman"/>
          <w:sz w:val="24"/>
          <w:szCs w:val="24"/>
        </w:rPr>
        <w:lastRenderedPageBreak/>
        <w:t>doesn’t have a substantial amount of academic research and mainly come</w:t>
      </w:r>
      <w:r>
        <w:rPr>
          <w:rFonts w:ascii="Times New Roman" w:eastAsia="Times New Roman" w:hAnsi="Times New Roman" w:cs="Times New Roman"/>
          <w:sz w:val="24"/>
          <w:szCs w:val="24"/>
        </w:rPr>
        <w:t>s down to business articles on this topic when it comes to finding information in the public domain. The new online ad strategies have started utilizing nudging factors very recently, so the academic research is yet to catch up. Furthermore, the authors ha</w:t>
      </w:r>
      <w:r>
        <w:rPr>
          <w:rFonts w:ascii="Times New Roman" w:eastAsia="Times New Roman" w:hAnsi="Times New Roman" w:cs="Times New Roman"/>
          <w:sz w:val="24"/>
          <w:szCs w:val="24"/>
        </w:rPr>
        <w:t>ve chosen the region of Latvia, where with more companies embracing e-commerce more and more, particularly post-COVID pandemic, the research would be very helpful for businesses to use these new practices in their online ads.</w:t>
      </w:r>
    </w:p>
    <w:p w14:paraId="3241CFA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dozens of nudging fa</w:t>
      </w:r>
      <w:r>
        <w:rPr>
          <w:rFonts w:ascii="Times New Roman" w:eastAsia="Times New Roman" w:hAnsi="Times New Roman" w:cs="Times New Roman"/>
          <w:sz w:val="24"/>
          <w:szCs w:val="24"/>
        </w:rPr>
        <w:t>ctors that are used in the advertisement but after analysing other researches that were done on this topic (described and analysed in the literature review section), authors found out that the most effective ones are proven to be the nudging factors in the</w:t>
      </w:r>
      <w:r>
        <w:rPr>
          <w:rFonts w:ascii="Times New Roman" w:eastAsia="Times New Roman" w:hAnsi="Times New Roman" w:cs="Times New Roman"/>
          <w:sz w:val="24"/>
          <w:szCs w:val="24"/>
        </w:rPr>
        <w:t xml:space="preserve"> Reciprocity and Social Proof groups.</w:t>
      </w:r>
    </w:p>
    <w:p w14:paraId="21C91676"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However, these nudging factors were proven to work in other countries but there is no information on whether the use of these nudging factors in the online advertisement in the Latvian market will have the same pattern</w:t>
      </w:r>
      <w:r>
        <w:rPr>
          <w:rFonts w:ascii="Times New Roman" w:eastAsia="Times New Roman" w:hAnsi="Times New Roman" w:cs="Times New Roman"/>
          <w:sz w:val="24"/>
          <w:szCs w:val="24"/>
        </w:rPr>
        <w:t xml:space="preserve">. Therefore, it was decided to check how nudging factors from these groups would work for the products that are sold online in Latvia, therefore, the authors’ research question is </w:t>
      </w:r>
      <w:r>
        <w:rPr>
          <w:rFonts w:ascii="Times New Roman" w:eastAsia="Times New Roman" w:hAnsi="Times New Roman" w:cs="Times New Roman"/>
          <w:b/>
          <w:sz w:val="24"/>
          <w:szCs w:val="24"/>
        </w:rPr>
        <w:t>How Social Proof and Reciprocity nudging factors influence the Click-Through</w:t>
      </w:r>
      <w:r>
        <w:rPr>
          <w:rFonts w:ascii="Times New Roman" w:eastAsia="Times New Roman" w:hAnsi="Times New Roman" w:cs="Times New Roman"/>
          <w:b/>
          <w:sz w:val="24"/>
          <w:szCs w:val="24"/>
        </w:rPr>
        <w:t xml:space="preserve"> Rate of online ads for routine problem-solving products?</w:t>
      </w:r>
    </w:p>
    <w:p w14:paraId="3A6F74F3" w14:textId="77777777" w:rsidR="005209C1" w:rsidRDefault="005209C1">
      <w:pPr>
        <w:spacing w:line="360" w:lineRule="auto"/>
        <w:rPr>
          <w:rFonts w:ascii="Times New Roman" w:eastAsia="Times New Roman" w:hAnsi="Times New Roman" w:cs="Times New Roman"/>
          <w:b/>
          <w:sz w:val="24"/>
          <w:szCs w:val="24"/>
        </w:rPr>
      </w:pPr>
    </w:p>
    <w:p w14:paraId="60E65E13" w14:textId="77777777" w:rsidR="005209C1" w:rsidRDefault="005209C1">
      <w:pPr>
        <w:spacing w:line="360" w:lineRule="auto"/>
        <w:rPr>
          <w:rFonts w:ascii="Times New Roman" w:eastAsia="Times New Roman" w:hAnsi="Times New Roman" w:cs="Times New Roman"/>
          <w:b/>
          <w:sz w:val="24"/>
          <w:szCs w:val="24"/>
        </w:rPr>
      </w:pPr>
    </w:p>
    <w:p w14:paraId="00B3E9E7" w14:textId="77777777" w:rsidR="005209C1" w:rsidRDefault="005209C1">
      <w:pPr>
        <w:spacing w:line="360" w:lineRule="auto"/>
        <w:rPr>
          <w:rFonts w:ascii="Times New Roman" w:eastAsia="Times New Roman" w:hAnsi="Times New Roman" w:cs="Times New Roman"/>
          <w:b/>
          <w:sz w:val="24"/>
          <w:szCs w:val="24"/>
        </w:rPr>
      </w:pPr>
    </w:p>
    <w:p w14:paraId="11210515" w14:textId="77777777" w:rsidR="005209C1" w:rsidRDefault="005209C1">
      <w:pPr>
        <w:spacing w:line="360" w:lineRule="auto"/>
        <w:rPr>
          <w:rFonts w:ascii="Times New Roman" w:eastAsia="Times New Roman" w:hAnsi="Times New Roman" w:cs="Times New Roman"/>
          <w:b/>
          <w:sz w:val="24"/>
          <w:szCs w:val="24"/>
        </w:rPr>
      </w:pPr>
    </w:p>
    <w:p w14:paraId="3ACCB904" w14:textId="77777777" w:rsidR="005209C1" w:rsidRDefault="005209C1">
      <w:pPr>
        <w:spacing w:line="360" w:lineRule="auto"/>
        <w:rPr>
          <w:rFonts w:ascii="Times New Roman" w:eastAsia="Times New Roman" w:hAnsi="Times New Roman" w:cs="Times New Roman"/>
          <w:b/>
          <w:sz w:val="24"/>
          <w:szCs w:val="24"/>
        </w:rPr>
      </w:pPr>
    </w:p>
    <w:p w14:paraId="5AE2B13F" w14:textId="77777777" w:rsidR="005209C1" w:rsidRDefault="005209C1">
      <w:pPr>
        <w:spacing w:line="360" w:lineRule="auto"/>
        <w:rPr>
          <w:rFonts w:ascii="Times New Roman" w:eastAsia="Times New Roman" w:hAnsi="Times New Roman" w:cs="Times New Roman"/>
          <w:b/>
          <w:sz w:val="24"/>
          <w:szCs w:val="24"/>
        </w:rPr>
      </w:pPr>
    </w:p>
    <w:p w14:paraId="45B69780" w14:textId="77777777" w:rsidR="005209C1" w:rsidRDefault="005209C1">
      <w:pPr>
        <w:spacing w:line="360" w:lineRule="auto"/>
        <w:rPr>
          <w:rFonts w:ascii="Times New Roman" w:eastAsia="Times New Roman" w:hAnsi="Times New Roman" w:cs="Times New Roman"/>
          <w:b/>
          <w:sz w:val="24"/>
          <w:szCs w:val="24"/>
        </w:rPr>
      </w:pPr>
    </w:p>
    <w:p w14:paraId="08DEECA2" w14:textId="77777777" w:rsidR="005209C1" w:rsidRDefault="005209C1">
      <w:pPr>
        <w:spacing w:line="360" w:lineRule="auto"/>
        <w:rPr>
          <w:rFonts w:ascii="Times New Roman" w:eastAsia="Times New Roman" w:hAnsi="Times New Roman" w:cs="Times New Roman"/>
          <w:b/>
          <w:sz w:val="24"/>
          <w:szCs w:val="24"/>
        </w:rPr>
      </w:pPr>
    </w:p>
    <w:p w14:paraId="6B28C23D" w14:textId="77777777" w:rsidR="005209C1" w:rsidRDefault="005209C1">
      <w:pPr>
        <w:spacing w:line="360" w:lineRule="auto"/>
        <w:rPr>
          <w:rFonts w:ascii="Times New Roman" w:eastAsia="Times New Roman" w:hAnsi="Times New Roman" w:cs="Times New Roman"/>
          <w:b/>
          <w:sz w:val="24"/>
          <w:szCs w:val="24"/>
        </w:rPr>
      </w:pPr>
    </w:p>
    <w:p w14:paraId="15B091A1" w14:textId="77777777" w:rsidR="005209C1" w:rsidRDefault="005209C1">
      <w:pPr>
        <w:spacing w:line="360" w:lineRule="auto"/>
        <w:rPr>
          <w:rFonts w:ascii="Times New Roman" w:eastAsia="Times New Roman" w:hAnsi="Times New Roman" w:cs="Times New Roman"/>
          <w:b/>
          <w:sz w:val="24"/>
          <w:szCs w:val="24"/>
        </w:rPr>
      </w:pPr>
    </w:p>
    <w:p w14:paraId="31CF7D85" w14:textId="77777777" w:rsidR="005209C1" w:rsidRDefault="005209C1">
      <w:pPr>
        <w:spacing w:line="360" w:lineRule="auto"/>
        <w:rPr>
          <w:rFonts w:ascii="Times New Roman" w:eastAsia="Times New Roman" w:hAnsi="Times New Roman" w:cs="Times New Roman"/>
          <w:b/>
          <w:sz w:val="24"/>
          <w:szCs w:val="24"/>
        </w:rPr>
      </w:pPr>
    </w:p>
    <w:p w14:paraId="000F1B5B" w14:textId="77777777" w:rsidR="005209C1" w:rsidRDefault="005209C1">
      <w:pPr>
        <w:spacing w:line="360" w:lineRule="auto"/>
        <w:rPr>
          <w:rFonts w:ascii="Times New Roman" w:eastAsia="Times New Roman" w:hAnsi="Times New Roman" w:cs="Times New Roman"/>
          <w:b/>
          <w:sz w:val="24"/>
          <w:szCs w:val="24"/>
        </w:rPr>
      </w:pPr>
    </w:p>
    <w:p w14:paraId="5E9922D6" w14:textId="77777777" w:rsidR="005209C1" w:rsidRDefault="005209C1">
      <w:pPr>
        <w:spacing w:line="360" w:lineRule="auto"/>
        <w:rPr>
          <w:rFonts w:ascii="Times New Roman" w:eastAsia="Times New Roman" w:hAnsi="Times New Roman" w:cs="Times New Roman"/>
          <w:b/>
          <w:sz w:val="24"/>
          <w:szCs w:val="24"/>
        </w:rPr>
      </w:pPr>
    </w:p>
    <w:p w14:paraId="33DA4F19" w14:textId="77777777" w:rsidR="005209C1" w:rsidRDefault="005209C1">
      <w:pPr>
        <w:spacing w:line="360" w:lineRule="auto"/>
        <w:rPr>
          <w:rFonts w:ascii="Times New Roman" w:eastAsia="Times New Roman" w:hAnsi="Times New Roman" w:cs="Times New Roman"/>
          <w:b/>
          <w:sz w:val="24"/>
          <w:szCs w:val="24"/>
        </w:rPr>
      </w:pPr>
    </w:p>
    <w:p w14:paraId="59195403" w14:textId="77777777" w:rsidR="005209C1" w:rsidRDefault="005209C1">
      <w:pPr>
        <w:spacing w:line="360" w:lineRule="auto"/>
        <w:rPr>
          <w:rFonts w:ascii="Times New Roman" w:eastAsia="Times New Roman" w:hAnsi="Times New Roman" w:cs="Times New Roman"/>
          <w:b/>
          <w:sz w:val="24"/>
          <w:szCs w:val="24"/>
        </w:rPr>
      </w:pPr>
    </w:p>
    <w:p w14:paraId="3BB8E071" w14:textId="77777777" w:rsidR="005209C1" w:rsidRDefault="005209C1">
      <w:pPr>
        <w:spacing w:line="360" w:lineRule="auto"/>
        <w:rPr>
          <w:rFonts w:ascii="Times New Roman" w:eastAsia="Times New Roman" w:hAnsi="Times New Roman" w:cs="Times New Roman"/>
          <w:b/>
          <w:sz w:val="24"/>
          <w:szCs w:val="24"/>
        </w:rPr>
      </w:pPr>
    </w:p>
    <w:p w14:paraId="3E87115D" w14:textId="77777777" w:rsidR="005209C1" w:rsidRDefault="00A95C6E">
      <w:pPr>
        <w:pStyle w:val="Heading1"/>
        <w:numPr>
          <w:ilvl w:val="0"/>
          <w:numId w:val="1"/>
        </w:numPr>
        <w:spacing w:line="360" w:lineRule="auto"/>
      </w:pPr>
      <w:bookmarkStart w:id="1" w:name="_Toc68692091"/>
      <w:r>
        <w:t>Literature review</w:t>
      </w:r>
      <w:bookmarkEnd w:id="1"/>
    </w:p>
    <w:p w14:paraId="5EB1ED1B" w14:textId="77777777" w:rsidR="005209C1" w:rsidRDefault="00A95C6E">
      <w:pPr>
        <w:pStyle w:val="Heading2"/>
        <w:numPr>
          <w:ilvl w:val="1"/>
          <w:numId w:val="1"/>
        </w:numPr>
        <w:spacing w:line="360" w:lineRule="auto"/>
        <w:rPr>
          <w:color w:val="000000"/>
        </w:rPr>
      </w:pPr>
      <w:bookmarkStart w:id="2" w:name="_Toc68692092"/>
      <w:r>
        <w:rPr>
          <w:color w:val="000000"/>
        </w:rPr>
        <w:t>Nudging</w:t>
      </w:r>
      <w:bookmarkEnd w:id="2"/>
    </w:p>
    <w:p w14:paraId="6AE21A38" w14:textId="77777777" w:rsidR="005209C1" w:rsidRDefault="00A95C6E">
      <w:pPr>
        <w:pStyle w:val="Heading3"/>
      </w:pPr>
      <w:bookmarkStart w:id="3" w:name="_Toc68692093"/>
      <w:r>
        <w:t>Definition</w:t>
      </w:r>
      <w:bookmarkEnd w:id="3"/>
    </w:p>
    <w:p w14:paraId="7F14C862" w14:textId="77777777" w:rsidR="005209C1" w:rsidRDefault="005209C1">
      <w:pPr>
        <w:spacing w:line="360" w:lineRule="auto"/>
        <w:rPr>
          <w:rFonts w:ascii="Times New Roman" w:eastAsia="Times New Roman" w:hAnsi="Times New Roman" w:cs="Times New Roman"/>
          <w:color w:val="000000"/>
          <w:sz w:val="24"/>
          <w:szCs w:val="24"/>
        </w:rPr>
      </w:pPr>
    </w:p>
    <w:p w14:paraId="5B58431F"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Before continuing to describe different </w:t>
      </w:r>
      <w:r>
        <w:rPr>
          <w:rFonts w:ascii="Times New Roman" w:eastAsia="Times New Roman" w:hAnsi="Times New Roman" w:cs="Times New Roman"/>
          <w:sz w:val="24"/>
          <w:szCs w:val="24"/>
        </w:rPr>
        <w:t>types</w:t>
      </w:r>
      <w:r>
        <w:rPr>
          <w:rFonts w:ascii="Times New Roman" w:eastAsia="Times New Roman" w:hAnsi="Times New Roman" w:cs="Times New Roman"/>
          <w:color w:val="000000"/>
          <w:sz w:val="24"/>
          <w:szCs w:val="24"/>
        </w:rPr>
        <w:t xml:space="preserve"> of nudges used in the research – the definition for the term “Nudge”, that </w:t>
      </w:r>
      <w:r>
        <w:rPr>
          <w:rFonts w:ascii="Times New Roman" w:eastAsia="Times New Roman" w:hAnsi="Times New Roman" w:cs="Times New Roman"/>
          <w:sz w:val="24"/>
          <w:szCs w:val="24"/>
        </w:rPr>
        <w:t xml:space="preserve">the authors </w:t>
      </w:r>
      <w:r>
        <w:rPr>
          <w:rFonts w:ascii="Times New Roman" w:eastAsia="Times New Roman" w:hAnsi="Times New Roman" w:cs="Times New Roman"/>
          <w:color w:val="000000"/>
          <w:sz w:val="24"/>
          <w:szCs w:val="24"/>
        </w:rPr>
        <w:t xml:space="preserve">will use in </w:t>
      </w:r>
      <w:r>
        <w:rPr>
          <w:rFonts w:ascii="Times New Roman" w:eastAsia="Times New Roman" w:hAnsi="Times New Roman" w:cs="Times New Roman"/>
          <w:sz w:val="24"/>
          <w:szCs w:val="24"/>
        </w:rPr>
        <w:t xml:space="preserve">this </w:t>
      </w:r>
      <w:r>
        <w:rPr>
          <w:rFonts w:ascii="Times New Roman" w:eastAsia="Times New Roman" w:hAnsi="Times New Roman" w:cs="Times New Roman"/>
          <w:color w:val="000000"/>
          <w:sz w:val="24"/>
          <w:szCs w:val="24"/>
        </w:rPr>
        <w:t xml:space="preserve">research is the one proposed by Thaler and Sunstein (2008) as it is very similar to the nature of </w:t>
      </w:r>
      <w:r>
        <w:rPr>
          <w:rFonts w:ascii="Times New Roman" w:eastAsia="Times New Roman" w:hAnsi="Times New Roman" w:cs="Times New Roman"/>
          <w:sz w:val="24"/>
          <w:szCs w:val="24"/>
        </w:rPr>
        <w:t xml:space="preserve">this </w:t>
      </w:r>
      <w:r>
        <w:rPr>
          <w:rFonts w:ascii="Times New Roman" w:eastAsia="Times New Roman" w:hAnsi="Times New Roman" w:cs="Times New Roman"/>
          <w:color w:val="000000"/>
          <w:sz w:val="24"/>
          <w:szCs w:val="24"/>
        </w:rPr>
        <w:t>research and field – behavioral economics. As th</w:t>
      </w:r>
      <w:r>
        <w:rPr>
          <w:rFonts w:ascii="Times New Roman" w:eastAsia="Times New Roman" w:hAnsi="Times New Roman" w:cs="Times New Roman"/>
          <w:color w:val="000000"/>
          <w:sz w:val="24"/>
          <w:szCs w:val="24"/>
        </w:rPr>
        <w:t xml:space="preserve">ey describe it – nudge is a feature used by the principal that alters the behavior of agents (in </w:t>
      </w:r>
      <w:r>
        <w:rPr>
          <w:rFonts w:ascii="Times New Roman" w:eastAsia="Times New Roman" w:hAnsi="Times New Roman" w:cs="Times New Roman"/>
          <w:sz w:val="24"/>
          <w:szCs w:val="24"/>
        </w:rPr>
        <w:t xml:space="preserve">this </w:t>
      </w:r>
      <w:r>
        <w:rPr>
          <w:rFonts w:ascii="Times New Roman" w:eastAsia="Times New Roman" w:hAnsi="Times New Roman" w:cs="Times New Roman"/>
          <w:color w:val="000000"/>
          <w:sz w:val="24"/>
          <w:szCs w:val="24"/>
        </w:rPr>
        <w:t xml:space="preserve">case viewers of the online store) in a predictable way without prohibiting alternative options or </w:t>
      </w:r>
      <w:r>
        <w:rPr>
          <w:rFonts w:ascii="Times New Roman" w:eastAsia="Times New Roman" w:hAnsi="Times New Roman" w:cs="Times New Roman"/>
          <w:sz w:val="24"/>
          <w:szCs w:val="24"/>
        </w:rPr>
        <w:t xml:space="preserve">shifting </w:t>
      </w:r>
      <w:r>
        <w:rPr>
          <w:rFonts w:ascii="Times New Roman" w:eastAsia="Times New Roman" w:hAnsi="Times New Roman" w:cs="Times New Roman"/>
          <w:color w:val="000000"/>
          <w:sz w:val="24"/>
          <w:szCs w:val="24"/>
        </w:rPr>
        <w:t>agent’s economic incentives. Simply put Nudging</w:t>
      </w:r>
      <w:r>
        <w:rPr>
          <w:rFonts w:ascii="Times New Roman" w:eastAsia="Times New Roman" w:hAnsi="Times New Roman" w:cs="Times New Roman"/>
          <w:color w:val="000000"/>
          <w:sz w:val="24"/>
          <w:szCs w:val="24"/>
        </w:rPr>
        <w:t xml:space="preserve"> is a way of helping people make decisions without restricting their freedom to choose. A context or environment in which people who are being nudged operate is called choice architecture (which in </w:t>
      </w:r>
      <w:r>
        <w:rPr>
          <w:rFonts w:ascii="Times New Roman" w:eastAsia="Times New Roman" w:hAnsi="Times New Roman" w:cs="Times New Roman"/>
          <w:sz w:val="24"/>
          <w:szCs w:val="24"/>
        </w:rPr>
        <w:t xml:space="preserve">this </w:t>
      </w:r>
      <w:r>
        <w:rPr>
          <w:rFonts w:ascii="Times New Roman" w:eastAsia="Times New Roman" w:hAnsi="Times New Roman" w:cs="Times New Roman"/>
          <w:color w:val="000000"/>
          <w:sz w:val="24"/>
          <w:szCs w:val="24"/>
        </w:rPr>
        <w:t xml:space="preserve">case will be the Online Store and the Ad </w:t>
      </w:r>
      <w:r>
        <w:rPr>
          <w:rFonts w:ascii="Times New Roman" w:eastAsia="Times New Roman" w:hAnsi="Times New Roman" w:cs="Times New Roman"/>
          <w:sz w:val="24"/>
          <w:szCs w:val="24"/>
        </w:rPr>
        <w:t xml:space="preserve">that </w:t>
      </w:r>
      <w:r>
        <w:rPr>
          <w:rFonts w:ascii="Times New Roman" w:eastAsia="Times New Roman" w:hAnsi="Times New Roman" w:cs="Times New Roman"/>
          <w:color w:val="000000"/>
          <w:sz w:val="24"/>
          <w:szCs w:val="24"/>
        </w:rPr>
        <w:t>custome</w:t>
      </w:r>
      <w:r>
        <w:rPr>
          <w:rFonts w:ascii="Times New Roman" w:eastAsia="Times New Roman" w:hAnsi="Times New Roman" w:cs="Times New Roman"/>
          <w:color w:val="000000"/>
          <w:sz w:val="24"/>
          <w:szCs w:val="24"/>
        </w:rPr>
        <w:t xml:space="preserve">rs will see). This environment is not neutral, however, and consists of many features that guide an agent towards making a decision that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called nudges. (Thaler &amp; Sunstein, 2008). </w:t>
      </w:r>
    </w:p>
    <w:p w14:paraId="6413EF46"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As authors are conducting the experiment online – </w:t>
      </w:r>
      <w:r>
        <w:rPr>
          <w:rFonts w:ascii="Times New Roman" w:eastAsia="Times New Roman" w:hAnsi="Times New Roman" w:cs="Times New Roman"/>
          <w:sz w:val="24"/>
          <w:szCs w:val="24"/>
        </w:rPr>
        <w:t xml:space="preserve">the authors </w:t>
      </w:r>
      <w:r>
        <w:rPr>
          <w:rFonts w:ascii="Times New Roman" w:eastAsia="Times New Roman" w:hAnsi="Times New Roman" w:cs="Times New Roman"/>
          <w:color w:val="000000"/>
          <w:sz w:val="24"/>
          <w:szCs w:val="24"/>
        </w:rPr>
        <w:t>have to de</w:t>
      </w:r>
      <w:r>
        <w:rPr>
          <w:rFonts w:ascii="Times New Roman" w:eastAsia="Times New Roman" w:hAnsi="Times New Roman" w:cs="Times New Roman"/>
          <w:color w:val="000000"/>
          <w:sz w:val="24"/>
          <w:szCs w:val="24"/>
        </w:rPr>
        <w:t>fine another important concept of Digital Nudging. Weinmann, Schneider, and Brocke (2015) define digital nudging as “the use of user-interface design elements to guide people’s behavior in digital choice environments” (p. 433). This definition is very simi</w:t>
      </w:r>
      <w:r>
        <w:rPr>
          <w:rFonts w:ascii="Times New Roman" w:eastAsia="Times New Roman" w:hAnsi="Times New Roman" w:cs="Times New Roman"/>
          <w:color w:val="000000"/>
          <w:sz w:val="24"/>
          <w:szCs w:val="24"/>
        </w:rPr>
        <w:t xml:space="preserve">lar to Thaler’s definition with the only exception that choice architecture is digital. </w:t>
      </w:r>
    </w:p>
    <w:p w14:paraId="6BCF49A9"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 in this case, the digital architecture will be the advertisements shown to potential customers where authors will test different features (E.g., nudges) that will</w:t>
      </w:r>
      <w:r>
        <w:rPr>
          <w:rFonts w:ascii="Times New Roman" w:eastAsia="Times New Roman" w:hAnsi="Times New Roman" w:cs="Times New Roman"/>
          <w:color w:val="000000"/>
          <w:sz w:val="24"/>
          <w:szCs w:val="24"/>
        </w:rPr>
        <w:t xml:space="preserve"> be described further in this section. The goal of these nudges will be to increase the likelihood of a visitor</w:t>
      </w:r>
      <w:r>
        <w:rPr>
          <w:rFonts w:ascii="Times New Roman" w:eastAsia="Times New Roman" w:hAnsi="Times New Roman" w:cs="Times New Roman"/>
          <w:sz w:val="24"/>
          <w:szCs w:val="24"/>
        </w:rPr>
        <w:t xml:space="preserve"> performing</w:t>
      </w:r>
      <w:r>
        <w:rPr>
          <w:rFonts w:ascii="Times New Roman" w:eastAsia="Times New Roman" w:hAnsi="Times New Roman" w:cs="Times New Roman"/>
          <w:color w:val="000000"/>
          <w:sz w:val="24"/>
          <w:szCs w:val="24"/>
        </w:rPr>
        <w:t xml:space="preserve"> the call to action (</w:t>
      </w:r>
      <w:r>
        <w:rPr>
          <w:rFonts w:ascii="Times New Roman" w:eastAsia="Times New Roman" w:hAnsi="Times New Roman" w:cs="Times New Roman"/>
          <w:sz w:val="24"/>
          <w:szCs w:val="24"/>
        </w:rPr>
        <w:t>Schneider and Brocke, 2015)</w:t>
      </w:r>
      <w:r>
        <w:rPr>
          <w:rFonts w:ascii="Times New Roman" w:eastAsia="Times New Roman" w:hAnsi="Times New Roman" w:cs="Times New Roman"/>
          <w:color w:val="000000"/>
          <w:sz w:val="24"/>
          <w:szCs w:val="24"/>
        </w:rPr>
        <w:t>.</w:t>
      </w:r>
    </w:p>
    <w:p w14:paraId="0A49D48E" w14:textId="77777777" w:rsidR="005209C1" w:rsidRDefault="005209C1">
      <w:pPr>
        <w:spacing w:line="360" w:lineRule="auto"/>
        <w:rPr>
          <w:rFonts w:ascii="Times New Roman" w:eastAsia="Times New Roman" w:hAnsi="Times New Roman" w:cs="Times New Roman"/>
          <w:color w:val="000000"/>
          <w:sz w:val="24"/>
          <w:szCs w:val="24"/>
        </w:rPr>
      </w:pPr>
    </w:p>
    <w:p w14:paraId="4D6BFE50" w14:textId="77777777" w:rsidR="005209C1" w:rsidRDefault="005209C1">
      <w:pPr>
        <w:spacing w:line="360" w:lineRule="auto"/>
        <w:rPr>
          <w:rFonts w:ascii="Times New Roman" w:eastAsia="Times New Roman" w:hAnsi="Times New Roman" w:cs="Times New Roman"/>
          <w:color w:val="000000"/>
          <w:sz w:val="24"/>
          <w:szCs w:val="24"/>
        </w:rPr>
      </w:pPr>
    </w:p>
    <w:p w14:paraId="43081BC7" w14:textId="77777777" w:rsidR="005209C1" w:rsidRDefault="00A95C6E">
      <w:pPr>
        <w:pStyle w:val="Heading3"/>
      </w:pPr>
      <w:bookmarkStart w:id="4" w:name="_Toc68692094"/>
      <w:r>
        <w:lastRenderedPageBreak/>
        <w:t>Principles of a Good Nudge</w:t>
      </w:r>
      <w:bookmarkEnd w:id="4"/>
    </w:p>
    <w:p w14:paraId="291E7D88"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Ly, Mažar, Zhao, and Soman (2013) very precisely described the nudging phenomenon. They stated that even if there are many different variations of nudges as well as methods for its implementation, all good nudging factors share common characteristics that </w:t>
      </w:r>
      <w:r>
        <w:rPr>
          <w:rFonts w:ascii="Times New Roman" w:eastAsia="Times New Roman" w:hAnsi="Times New Roman" w:cs="Times New Roman"/>
          <w:color w:val="000000"/>
          <w:sz w:val="24"/>
          <w:szCs w:val="24"/>
        </w:rPr>
        <w:t>should be always implemented.</w:t>
      </w:r>
    </w:p>
    <w:p w14:paraId="11C294E3"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70D69111"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728839C0" w14:textId="77777777" w:rsidR="005209C1" w:rsidRDefault="00A95C6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Boosting Self-Control vs. Activating a Desired Behaviour</w:t>
      </w:r>
    </w:p>
    <w:p w14:paraId="6F1C6F43"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w:t>
      </w:r>
      <w:r>
        <w:rPr>
          <w:rFonts w:ascii="Times New Roman" w:eastAsia="Times New Roman" w:hAnsi="Times New Roman" w:cs="Times New Roman"/>
          <w:sz w:val="24"/>
          <w:szCs w:val="24"/>
        </w:rPr>
        <w:t>a person</w:t>
      </w:r>
      <w:r>
        <w:rPr>
          <w:rFonts w:ascii="Times New Roman" w:eastAsia="Times New Roman" w:hAnsi="Times New Roman" w:cs="Times New Roman"/>
          <w:color w:val="000000"/>
          <w:sz w:val="24"/>
          <w:szCs w:val="24"/>
        </w:rPr>
        <w:t xml:space="preserve"> needs to look </w:t>
      </w:r>
      <w:r>
        <w:rPr>
          <w:rFonts w:ascii="Times New Roman" w:eastAsia="Times New Roman" w:hAnsi="Times New Roman" w:cs="Times New Roman"/>
          <w:sz w:val="24"/>
          <w:szCs w:val="24"/>
        </w:rPr>
        <w:t>at whether the</w:t>
      </w:r>
      <w:r>
        <w:rPr>
          <w:rFonts w:ascii="Times New Roman" w:eastAsia="Times New Roman" w:hAnsi="Times New Roman" w:cs="Times New Roman"/>
          <w:color w:val="000000"/>
          <w:sz w:val="24"/>
          <w:szCs w:val="24"/>
        </w:rPr>
        <w:t xml:space="preserve"> nudging factor </w:t>
      </w:r>
      <w:r>
        <w:rPr>
          <w:rFonts w:ascii="Times New Roman" w:eastAsia="Times New Roman" w:hAnsi="Times New Roman" w:cs="Times New Roman"/>
          <w:color w:val="000000"/>
          <w:sz w:val="24"/>
          <w:szCs w:val="24"/>
          <w:u w:val="single"/>
        </w:rPr>
        <w:t>boosts self-control,</w:t>
      </w:r>
      <w:r>
        <w:rPr>
          <w:rFonts w:ascii="Times New Roman" w:eastAsia="Times New Roman" w:hAnsi="Times New Roman" w:cs="Times New Roman"/>
          <w:color w:val="000000"/>
          <w:sz w:val="24"/>
          <w:szCs w:val="24"/>
        </w:rPr>
        <w:t xml:space="preserve"> or it </w:t>
      </w:r>
      <w:r>
        <w:rPr>
          <w:rFonts w:ascii="Times New Roman" w:eastAsia="Times New Roman" w:hAnsi="Times New Roman" w:cs="Times New Roman"/>
          <w:color w:val="000000"/>
          <w:sz w:val="24"/>
          <w:szCs w:val="24"/>
          <w:u w:val="single"/>
        </w:rPr>
        <w:t xml:space="preserve">activates </w:t>
      </w:r>
      <w:r>
        <w:rPr>
          <w:rFonts w:ascii="Times New Roman" w:eastAsia="Times New Roman" w:hAnsi="Times New Roman" w:cs="Times New Roman"/>
          <w:sz w:val="24"/>
          <w:szCs w:val="24"/>
          <w:u w:val="single"/>
        </w:rPr>
        <w:t>the</w:t>
      </w:r>
      <w:r>
        <w:rPr>
          <w:rFonts w:ascii="Times New Roman" w:eastAsia="Times New Roman" w:hAnsi="Times New Roman" w:cs="Times New Roman"/>
          <w:color w:val="000000"/>
          <w:sz w:val="24"/>
          <w:szCs w:val="24"/>
          <w:u w:val="single"/>
        </w:rPr>
        <w:t xml:space="preserve"> desired behaviour</w:t>
      </w:r>
      <w:r>
        <w:rPr>
          <w:rFonts w:ascii="Times New Roman" w:eastAsia="Times New Roman" w:hAnsi="Times New Roman" w:cs="Times New Roman"/>
          <w:color w:val="000000"/>
          <w:sz w:val="24"/>
          <w:szCs w:val="24"/>
        </w:rPr>
        <w:t xml:space="preserve">. There are times </w:t>
      </w:r>
      <w:r>
        <w:rPr>
          <w:rFonts w:ascii="Times New Roman" w:eastAsia="Times New Roman" w:hAnsi="Times New Roman" w:cs="Times New Roman"/>
          <w:sz w:val="24"/>
          <w:szCs w:val="24"/>
        </w:rPr>
        <w:t>when a person's</w:t>
      </w:r>
      <w:r>
        <w:rPr>
          <w:rFonts w:ascii="Times New Roman" w:eastAsia="Times New Roman" w:hAnsi="Times New Roman" w:cs="Times New Roman"/>
          <w:color w:val="000000"/>
          <w:sz w:val="24"/>
          <w:szCs w:val="24"/>
        </w:rPr>
        <w:t xml:space="preserve"> words </w:t>
      </w:r>
      <w:r>
        <w:rPr>
          <w:rFonts w:ascii="Times New Roman" w:eastAsia="Times New Roman" w:hAnsi="Times New Roman" w:cs="Times New Roman"/>
          <w:sz w:val="24"/>
          <w:szCs w:val="24"/>
        </w:rPr>
        <w:t>and a per</w:t>
      </w:r>
      <w:r>
        <w:rPr>
          <w:rFonts w:ascii="Times New Roman" w:eastAsia="Times New Roman" w:hAnsi="Times New Roman" w:cs="Times New Roman"/>
          <w:sz w:val="24"/>
          <w:szCs w:val="24"/>
        </w:rPr>
        <w:t>son's</w:t>
      </w:r>
      <w:r>
        <w:rPr>
          <w:rFonts w:ascii="Times New Roman" w:eastAsia="Times New Roman" w:hAnsi="Times New Roman" w:cs="Times New Roman"/>
          <w:color w:val="000000"/>
          <w:sz w:val="24"/>
          <w:szCs w:val="24"/>
        </w:rPr>
        <w:t xml:space="preserve"> final actions differ. For example, </w:t>
      </w:r>
      <w:r>
        <w:rPr>
          <w:rFonts w:ascii="Times New Roman" w:eastAsia="Times New Roman" w:hAnsi="Times New Roman" w:cs="Times New Roman"/>
          <w:sz w:val="24"/>
          <w:szCs w:val="24"/>
        </w:rPr>
        <w:t>a person</w:t>
      </w:r>
      <w:r>
        <w:rPr>
          <w:rFonts w:ascii="Times New Roman" w:eastAsia="Times New Roman" w:hAnsi="Times New Roman" w:cs="Times New Roman"/>
          <w:color w:val="000000"/>
          <w:sz w:val="24"/>
          <w:szCs w:val="24"/>
        </w:rPr>
        <w:t xml:space="preserve"> might say that he will start to go to the gym next month but when the time comes, this doesn’t happen. Therefore, nudges with the </w:t>
      </w:r>
      <w:r>
        <w:rPr>
          <w:rFonts w:ascii="Times New Roman" w:eastAsia="Times New Roman" w:hAnsi="Times New Roman" w:cs="Times New Roman"/>
          <w:color w:val="000000"/>
          <w:sz w:val="24"/>
          <w:szCs w:val="24"/>
          <w:u w:val="single"/>
        </w:rPr>
        <w:t xml:space="preserve">boost of self-control </w:t>
      </w:r>
      <w:r>
        <w:rPr>
          <w:rFonts w:ascii="Times New Roman" w:eastAsia="Times New Roman" w:hAnsi="Times New Roman" w:cs="Times New Roman"/>
          <w:color w:val="000000"/>
          <w:sz w:val="24"/>
          <w:szCs w:val="24"/>
        </w:rPr>
        <w:t xml:space="preserve">help to get rid of this and </w:t>
      </w:r>
      <w:r>
        <w:rPr>
          <w:rFonts w:ascii="Times New Roman" w:eastAsia="Times New Roman" w:hAnsi="Times New Roman" w:cs="Times New Roman"/>
          <w:sz w:val="24"/>
          <w:szCs w:val="24"/>
        </w:rPr>
        <w:t>make the chain</w:t>
      </w:r>
      <w:r>
        <w:rPr>
          <w:rFonts w:ascii="Times New Roman" w:eastAsia="Times New Roman" w:hAnsi="Times New Roman" w:cs="Times New Roman"/>
          <w:color w:val="000000"/>
          <w:sz w:val="24"/>
          <w:szCs w:val="24"/>
        </w:rPr>
        <w:t xml:space="preserve"> of activiti</w:t>
      </w:r>
      <w:r>
        <w:rPr>
          <w:rFonts w:ascii="Times New Roman" w:eastAsia="Times New Roman" w:hAnsi="Times New Roman" w:cs="Times New Roman"/>
          <w:color w:val="000000"/>
          <w:sz w:val="24"/>
          <w:szCs w:val="24"/>
        </w:rPr>
        <w:t>es straightforward, meaning that if the person said something, he will then do it (</w:t>
      </w:r>
      <w:r>
        <w:rPr>
          <w:rFonts w:ascii="Times New Roman" w:eastAsia="Times New Roman" w:hAnsi="Times New Roman" w:cs="Times New Roman"/>
          <w:sz w:val="24"/>
          <w:szCs w:val="24"/>
        </w:rPr>
        <w:t>Ly, Mažar, Zhao &amp; Soman, 2013)</w:t>
      </w:r>
      <w:r>
        <w:rPr>
          <w:rFonts w:ascii="Times New Roman" w:eastAsia="Times New Roman" w:hAnsi="Times New Roman" w:cs="Times New Roman"/>
          <w:color w:val="000000"/>
          <w:sz w:val="24"/>
          <w:szCs w:val="24"/>
        </w:rPr>
        <w:t>.</w:t>
      </w:r>
    </w:p>
    <w:p w14:paraId="30E54890"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nudge is meant to </w:t>
      </w:r>
      <w:r>
        <w:rPr>
          <w:rFonts w:ascii="Times New Roman" w:eastAsia="Times New Roman" w:hAnsi="Times New Roman" w:cs="Times New Roman"/>
          <w:color w:val="000000"/>
          <w:sz w:val="24"/>
          <w:szCs w:val="24"/>
          <w:u w:val="single"/>
        </w:rPr>
        <w:t xml:space="preserve">activate </w:t>
      </w:r>
      <w:r>
        <w:rPr>
          <w:rFonts w:ascii="Times New Roman" w:eastAsia="Times New Roman" w:hAnsi="Times New Roman" w:cs="Times New Roman"/>
          <w:sz w:val="24"/>
          <w:szCs w:val="24"/>
          <w:u w:val="single"/>
        </w:rPr>
        <w:t>the</w:t>
      </w:r>
      <w:r>
        <w:rPr>
          <w:rFonts w:ascii="Times New Roman" w:eastAsia="Times New Roman" w:hAnsi="Times New Roman" w:cs="Times New Roman"/>
          <w:color w:val="000000"/>
          <w:sz w:val="24"/>
          <w:szCs w:val="24"/>
          <w:u w:val="single"/>
        </w:rPr>
        <w:t xml:space="preserve"> desired behaviour, </w:t>
      </w:r>
      <w:r>
        <w:rPr>
          <w:rFonts w:ascii="Times New Roman" w:eastAsia="Times New Roman" w:hAnsi="Times New Roman" w:cs="Times New Roman"/>
          <w:color w:val="000000"/>
          <w:sz w:val="24"/>
          <w:szCs w:val="24"/>
        </w:rPr>
        <w:t>it influences the decision that the person doesn’t pay much attention to. For example,</w:t>
      </w:r>
      <w:r>
        <w:rPr>
          <w:rFonts w:ascii="Times New Roman" w:eastAsia="Times New Roman" w:hAnsi="Times New Roman" w:cs="Times New Roman"/>
          <w:color w:val="000000"/>
          <w:sz w:val="24"/>
          <w:szCs w:val="24"/>
        </w:rPr>
        <w:t xml:space="preserve"> littering. Many people don’t pay too much attention to whether they pollute nature or not. Therefore, they will not naturally use nudges to influence that type of their behaviour. So, nudge will be used intentionally to make people </w:t>
      </w:r>
      <w:r>
        <w:rPr>
          <w:rFonts w:ascii="Times New Roman" w:eastAsia="Times New Roman" w:hAnsi="Times New Roman" w:cs="Times New Roman"/>
          <w:sz w:val="24"/>
          <w:szCs w:val="24"/>
        </w:rPr>
        <w:t>do what</w:t>
      </w:r>
      <w:r>
        <w:rPr>
          <w:rFonts w:ascii="Times New Roman" w:eastAsia="Times New Roman" w:hAnsi="Times New Roman" w:cs="Times New Roman"/>
          <w:color w:val="000000"/>
          <w:sz w:val="24"/>
          <w:szCs w:val="24"/>
        </w:rPr>
        <w:t xml:space="preserve"> they usually ar</w:t>
      </w:r>
      <w:r>
        <w:rPr>
          <w:rFonts w:ascii="Times New Roman" w:eastAsia="Times New Roman" w:hAnsi="Times New Roman" w:cs="Times New Roman"/>
          <w:color w:val="000000"/>
          <w:sz w:val="24"/>
          <w:szCs w:val="24"/>
        </w:rPr>
        <w:t xml:space="preserve">e not doing </w:t>
      </w:r>
      <w:r>
        <w:rPr>
          <w:rFonts w:ascii="Times New Roman" w:eastAsia="Times New Roman" w:hAnsi="Times New Roman" w:cs="Times New Roman"/>
          <w:sz w:val="24"/>
          <w:szCs w:val="24"/>
        </w:rPr>
        <w:t>(Ly, Mažar, Zhao &amp; Soman, 2013)</w:t>
      </w:r>
      <w:r>
        <w:rPr>
          <w:rFonts w:ascii="Times New Roman" w:eastAsia="Times New Roman" w:hAnsi="Times New Roman" w:cs="Times New Roman"/>
          <w:color w:val="000000"/>
          <w:sz w:val="24"/>
          <w:szCs w:val="24"/>
        </w:rPr>
        <w:t>.</w:t>
      </w:r>
    </w:p>
    <w:p w14:paraId="671D9374"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74AEAC7E" w14:textId="77777777" w:rsidR="005209C1" w:rsidRDefault="00A95C6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Externally-Imposed vs. Self-Imposed</w:t>
      </w:r>
    </w:p>
    <w:p w14:paraId="6C1C586E"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characteristic is all about whether nudge will be used voluntarily or not. </w:t>
      </w:r>
      <w:r>
        <w:rPr>
          <w:rFonts w:ascii="Times New Roman" w:eastAsia="Times New Roman" w:hAnsi="Times New Roman" w:cs="Times New Roman"/>
          <w:color w:val="000000"/>
          <w:sz w:val="24"/>
          <w:szCs w:val="24"/>
          <w:u w:val="single"/>
        </w:rPr>
        <w:t>Self-imposed</w:t>
      </w:r>
      <w:r>
        <w:rPr>
          <w:rFonts w:ascii="Times New Roman" w:eastAsia="Times New Roman" w:hAnsi="Times New Roman" w:cs="Times New Roman"/>
          <w:color w:val="000000"/>
          <w:sz w:val="24"/>
          <w:szCs w:val="24"/>
        </w:rPr>
        <w:t xml:space="preserve"> nudge is adopted </w:t>
      </w:r>
      <w:r>
        <w:rPr>
          <w:rFonts w:ascii="Times New Roman" w:eastAsia="Times New Roman" w:hAnsi="Times New Roman" w:cs="Times New Roman"/>
          <w:sz w:val="24"/>
          <w:szCs w:val="24"/>
        </w:rPr>
        <w:t>by a person's</w:t>
      </w:r>
      <w:r>
        <w:rPr>
          <w:rFonts w:ascii="Times New Roman" w:eastAsia="Times New Roman" w:hAnsi="Times New Roman" w:cs="Times New Roman"/>
          <w:color w:val="000000"/>
          <w:sz w:val="24"/>
          <w:szCs w:val="24"/>
        </w:rPr>
        <w:t xml:space="preserve"> own will and they voluntarily accept it. Ly, Mažar, Zhao, and Soman (2013) show the example of the program called Save More Tomorrow where people can voluntarily choose to save money for their retirement – they will choose it if this topic is close and im</w:t>
      </w:r>
      <w:r>
        <w:rPr>
          <w:rFonts w:ascii="Times New Roman" w:eastAsia="Times New Roman" w:hAnsi="Times New Roman" w:cs="Times New Roman"/>
          <w:color w:val="000000"/>
          <w:sz w:val="24"/>
          <w:szCs w:val="24"/>
        </w:rPr>
        <w:t xml:space="preserve">portant to them. </w:t>
      </w:r>
    </w:p>
    <w:p w14:paraId="16795B24"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Externally-imposed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nudges</w:t>
      </w:r>
      <w:r>
        <w:rPr>
          <w:rFonts w:ascii="Times New Roman" w:eastAsia="Times New Roman" w:hAnsi="Times New Roman" w:cs="Times New Roman"/>
          <w:color w:val="000000"/>
          <w:sz w:val="24"/>
          <w:szCs w:val="24"/>
        </w:rPr>
        <w:t xml:space="preserve"> just passively change </w:t>
      </w:r>
      <w:r>
        <w:rPr>
          <w:rFonts w:ascii="Times New Roman" w:eastAsia="Times New Roman" w:hAnsi="Times New Roman" w:cs="Times New Roman"/>
          <w:sz w:val="24"/>
          <w:szCs w:val="24"/>
        </w:rPr>
        <w:t>people's behaviour</w:t>
      </w:r>
      <w:r>
        <w:rPr>
          <w:rFonts w:ascii="Times New Roman" w:eastAsia="Times New Roman" w:hAnsi="Times New Roman" w:cs="Times New Roman"/>
          <w:color w:val="000000"/>
          <w:sz w:val="24"/>
          <w:szCs w:val="24"/>
        </w:rPr>
        <w:t xml:space="preserve"> and guide them to the specific product or service, without any constraints or personal choices involved.</w:t>
      </w:r>
    </w:p>
    <w:p w14:paraId="48AA2C33"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436E7C3D" w14:textId="77777777" w:rsidR="005209C1" w:rsidRDefault="00A95C6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Mindful vs Mindless</w:t>
      </w:r>
    </w:p>
    <w:p w14:paraId="00A11697"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Ly, Mažar, Zhao, and Soman (2013) say that in</w:t>
      </w:r>
      <w:r>
        <w:rPr>
          <w:rFonts w:ascii="Times New Roman" w:eastAsia="Times New Roman" w:hAnsi="Times New Roman" w:cs="Times New Roman"/>
          <w:color w:val="000000"/>
          <w:sz w:val="24"/>
          <w:szCs w:val="24"/>
        </w:rPr>
        <w:t xml:space="preserve"> this factor the </w:t>
      </w:r>
      <w:r>
        <w:rPr>
          <w:rFonts w:ascii="Times New Roman" w:eastAsia="Times New Roman" w:hAnsi="Times New Roman" w:cs="Times New Roman"/>
          <w:sz w:val="24"/>
          <w:szCs w:val="24"/>
        </w:rPr>
        <w:t>main difference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is how</w:t>
      </w:r>
      <w:r>
        <w:rPr>
          <w:rFonts w:ascii="Times New Roman" w:eastAsia="Times New Roman" w:hAnsi="Times New Roman" w:cs="Times New Roman"/>
          <w:color w:val="000000"/>
          <w:sz w:val="24"/>
          <w:szCs w:val="24"/>
        </w:rPr>
        <w:t xml:space="preserve"> people are guided towards their decision. </w:t>
      </w:r>
      <w:r>
        <w:rPr>
          <w:rFonts w:ascii="Times New Roman" w:eastAsia="Times New Roman" w:hAnsi="Times New Roman" w:cs="Times New Roman"/>
          <w:color w:val="000000"/>
          <w:sz w:val="24"/>
          <w:szCs w:val="24"/>
          <w:u w:val="single"/>
        </w:rPr>
        <w:t>Mindful</w:t>
      </w:r>
      <w:r>
        <w:rPr>
          <w:rFonts w:ascii="Times New Roman" w:eastAsia="Times New Roman" w:hAnsi="Times New Roman" w:cs="Times New Roman"/>
          <w:color w:val="000000"/>
          <w:sz w:val="24"/>
          <w:szCs w:val="24"/>
        </w:rPr>
        <w:t xml:space="preserve"> nudges are meant to change </w:t>
      </w:r>
      <w:r>
        <w:rPr>
          <w:rFonts w:ascii="Times New Roman" w:eastAsia="Times New Roman" w:hAnsi="Times New Roman" w:cs="Times New Roman"/>
          <w:sz w:val="24"/>
          <w:szCs w:val="24"/>
        </w:rPr>
        <w:t>people's present</w:t>
      </w:r>
      <w:r>
        <w:rPr>
          <w:rFonts w:ascii="Times New Roman" w:eastAsia="Times New Roman" w:hAnsi="Times New Roman" w:cs="Times New Roman"/>
          <w:color w:val="000000"/>
          <w:sz w:val="24"/>
          <w:szCs w:val="24"/>
        </w:rPr>
        <w:t xml:space="preserve"> behaviour, to control it, so it would be more linked to their desired future goals or standards. Authors provide examples </w:t>
      </w:r>
      <w:r>
        <w:rPr>
          <w:rFonts w:ascii="Times New Roman" w:eastAsia="Times New Roman" w:hAnsi="Times New Roman" w:cs="Times New Roman"/>
          <w:color w:val="000000"/>
          <w:sz w:val="24"/>
          <w:szCs w:val="24"/>
        </w:rPr>
        <w:t xml:space="preserve">of nudges that make </w:t>
      </w:r>
      <w:r>
        <w:rPr>
          <w:rFonts w:ascii="Times New Roman" w:eastAsia="Times New Roman" w:hAnsi="Times New Roman" w:cs="Times New Roman"/>
          <w:sz w:val="24"/>
          <w:szCs w:val="24"/>
        </w:rPr>
        <w:t>people eat</w:t>
      </w:r>
      <w:r>
        <w:rPr>
          <w:rFonts w:ascii="Times New Roman" w:eastAsia="Times New Roman" w:hAnsi="Times New Roman" w:cs="Times New Roman"/>
          <w:color w:val="000000"/>
          <w:sz w:val="24"/>
          <w:szCs w:val="24"/>
        </w:rPr>
        <w:t xml:space="preserve"> healthier, get rid of bad habits (like smoking or drinking).</w:t>
      </w:r>
    </w:p>
    <w:p w14:paraId="3EEC5DF2"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Mindless</w:t>
      </w:r>
      <w:r>
        <w:rPr>
          <w:rFonts w:ascii="Times New Roman" w:eastAsia="Times New Roman" w:hAnsi="Times New Roman" w:cs="Times New Roman"/>
          <w:color w:val="000000"/>
          <w:sz w:val="24"/>
          <w:szCs w:val="24"/>
        </w:rPr>
        <w:t xml:space="preserve"> nudges are influencing </w:t>
      </w:r>
      <w:r>
        <w:rPr>
          <w:rFonts w:ascii="Times New Roman" w:eastAsia="Times New Roman" w:hAnsi="Times New Roman" w:cs="Times New Roman"/>
          <w:sz w:val="24"/>
          <w:szCs w:val="24"/>
        </w:rPr>
        <w:t>people's emotional</w:t>
      </w:r>
      <w:r>
        <w:rPr>
          <w:rFonts w:ascii="Times New Roman" w:eastAsia="Times New Roman" w:hAnsi="Times New Roman" w:cs="Times New Roman"/>
          <w:color w:val="000000"/>
          <w:sz w:val="24"/>
          <w:szCs w:val="24"/>
        </w:rPr>
        <w:t xml:space="preserve"> state and are passively </w:t>
      </w:r>
      <w:r>
        <w:rPr>
          <w:rFonts w:ascii="Times New Roman" w:eastAsia="Times New Roman" w:hAnsi="Times New Roman" w:cs="Times New Roman"/>
          <w:sz w:val="24"/>
          <w:szCs w:val="24"/>
        </w:rPr>
        <w:t>influencing a person's</w:t>
      </w:r>
      <w:r>
        <w:rPr>
          <w:rFonts w:ascii="Times New Roman" w:eastAsia="Times New Roman" w:hAnsi="Times New Roman" w:cs="Times New Roman"/>
          <w:color w:val="000000"/>
          <w:sz w:val="24"/>
          <w:szCs w:val="24"/>
        </w:rPr>
        <w:t xml:space="preserve"> decisions (meaning that this happens unconsciously).An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xample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 xml:space="preserve">this type of nudges can be the impulsive purchasing of something, after seeing the ad. The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 xml:space="preserve">ind doesn’t take part in the process, </w:t>
      </w:r>
      <w:r>
        <w:rPr>
          <w:rFonts w:ascii="Times New Roman" w:eastAsia="Times New Roman" w:hAnsi="Times New Roman" w:cs="Times New Roman"/>
          <w:sz w:val="24"/>
          <w:szCs w:val="24"/>
        </w:rPr>
        <w:t>the customer</w:t>
      </w:r>
      <w:r>
        <w:rPr>
          <w:rFonts w:ascii="Times New Roman" w:eastAsia="Times New Roman" w:hAnsi="Times New Roman" w:cs="Times New Roman"/>
          <w:color w:val="000000"/>
          <w:sz w:val="24"/>
          <w:szCs w:val="24"/>
        </w:rPr>
        <w:t xml:space="preserve"> is basing their intention just on emotions </w:t>
      </w:r>
      <w:r>
        <w:rPr>
          <w:rFonts w:ascii="Times New Roman" w:eastAsia="Times New Roman" w:hAnsi="Times New Roman" w:cs="Times New Roman"/>
          <w:sz w:val="24"/>
          <w:szCs w:val="24"/>
        </w:rPr>
        <w:t>(Ly, Mažar, Zhao and Soman, 2013)</w:t>
      </w:r>
      <w:r>
        <w:rPr>
          <w:rFonts w:ascii="Times New Roman" w:eastAsia="Times New Roman" w:hAnsi="Times New Roman" w:cs="Times New Roman"/>
          <w:color w:val="000000"/>
          <w:sz w:val="24"/>
          <w:szCs w:val="24"/>
        </w:rPr>
        <w:t>.</w:t>
      </w:r>
    </w:p>
    <w:p w14:paraId="0CDCE483"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11371B22" w14:textId="77777777" w:rsidR="005209C1" w:rsidRDefault="00A95C6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Encourage vs. Discourage</w:t>
      </w:r>
    </w:p>
    <w:p w14:paraId="0A189AE8"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last </w:t>
      </w:r>
      <w:r>
        <w:rPr>
          <w:rFonts w:ascii="Times New Roman" w:eastAsia="Times New Roman" w:hAnsi="Times New Roman" w:cs="Times New Roman"/>
          <w:color w:val="000000"/>
          <w:sz w:val="24"/>
          <w:szCs w:val="24"/>
        </w:rPr>
        <w:t xml:space="preserve">dimension is provided by Ly, Mažar, Zhao, and Soman (2013). </w:t>
      </w:r>
      <w:r>
        <w:rPr>
          <w:rFonts w:ascii="Times New Roman" w:eastAsia="Times New Roman" w:hAnsi="Times New Roman" w:cs="Times New Roman"/>
          <w:color w:val="000000"/>
          <w:sz w:val="24"/>
          <w:szCs w:val="24"/>
          <w:u w:val="single"/>
        </w:rPr>
        <w:t>Encouraging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nudges</w:t>
      </w:r>
      <w:r>
        <w:rPr>
          <w:rFonts w:ascii="Times New Roman" w:eastAsia="Times New Roman" w:hAnsi="Times New Roman" w:cs="Times New Roman"/>
          <w:color w:val="000000"/>
          <w:sz w:val="24"/>
          <w:szCs w:val="24"/>
        </w:rPr>
        <w:t xml:space="preserve"> aimed to support the specific action the person does as well as try to </w:t>
      </w:r>
      <w:r>
        <w:rPr>
          <w:rFonts w:ascii="Times New Roman" w:eastAsia="Times New Roman" w:hAnsi="Times New Roman" w:cs="Times New Roman"/>
          <w:sz w:val="24"/>
          <w:szCs w:val="24"/>
        </w:rPr>
        <w:t>make the person continue</w:t>
      </w:r>
      <w:r>
        <w:rPr>
          <w:rFonts w:ascii="Times New Roman" w:eastAsia="Times New Roman" w:hAnsi="Times New Roman" w:cs="Times New Roman"/>
          <w:color w:val="000000"/>
          <w:sz w:val="24"/>
          <w:szCs w:val="24"/>
        </w:rPr>
        <w:t xml:space="preserve"> to do action/purchases in the same way in the future. </w:t>
      </w:r>
      <w:r>
        <w:rPr>
          <w:rFonts w:ascii="Times New Roman" w:eastAsia="Times New Roman" w:hAnsi="Times New Roman" w:cs="Times New Roman"/>
          <w:color w:val="000000"/>
          <w:sz w:val="24"/>
          <w:szCs w:val="24"/>
          <w:u w:val="single"/>
        </w:rPr>
        <w:t>Discouraging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nudges</w:t>
      </w:r>
      <w:r>
        <w:rPr>
          <w:rFonts w:ascii="Times New Roman" w:eastAsia="Times New Roman" w:hAnsi="Times New Roman" w:cs="Times New Roman"/>
          <w:color w:val="000000"/>
          <w:sz w:val="24"/>
          <w:szCs w:val="24"/>
        </w:rPr>
        <w:t xml:space="preserve">, on the other hand,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aimed to prevent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from certain actions and change their focus to something else (for example, to alternative product/ service).</w:t>
      </w:r>
    </w:p>
    <w:p w14:paraId="6CFB688E" w14:textId="77777777" w:rsidR="005209C1" w:rsidRDefault="005209C1">
      <w:pPr>
        <w:spacing w:line="360" w:lineRule="auto"/>
        <w:ind w:firstLine="720"/>
        <w:rPr>
          <w:rFonts w:ascii="Times New Roman" w:eastAsia="Times New Roman" w:hAnsi="Times New Roman" w:cs="Times New Roman"/>
          <w:color w:val="000000"/>
          <w:sz w:val="24"/>
          <w:szCs w:val="24"/>
        </w:rPr>
      </w:pPr>
    </w:p>
    <w:p w14:paraId="03E70B39" w14:textId="77777777" w:rsidR="005209C1" w:rsidRDefault="00A95C6E">
      <w:pPr>
        <w:spacing w:line="360" w:lineRule="auto"/>
        <w:ind w:firstLine="720"/>
      </w:pPr>
      <w:r>
        <w:rPr>
          <w:rFonts w:ascii="Times New Roman" w:eastAsia="Times New Roman" w:hAnsi="Times New Roman" w:cs="Times New Roman"/>
          <w:color w:val="000000"/>
          <w:sz w:val="24"/>
          <w:szCs w:val="24"/>
        </w:rPr>
        <w:t>Based on these dimensions, the authors of the research came up with 12 different type variati</w:t>
      </w:r>
      <w:r>
        <w:rPr>
          <w:rFonts w:ascii="Times New Roman" w:eastAsia="Times New Roman" w:hAnsi="Times New Roman" w:cs="Times New Roman"/>
          <w:color w:val="000000"/>
          <w:sz w:val="24"/>
          <w:szCs w:val="24"/>
        </w:rPr>
        <w:t xml:space="preserve">ons of nudges. See </w:t>
      </w:r>
      <w:r>
        <w:rPr>
          <w:rFonts w:ascii="Times New Roman" w:eastAsia="Times New Roman" w:hAnsi="Times New Roman" w:cs="Times New Roman"/>
          <w:b/>
          <w:color w:val="000000"/>
          <w:sz w:val="24"/>
          <w:szCs w:val="24"/>
        </w:rPr>
        <w:t>Appendix 1</w:t>
      </w:r>
      <w:r>
        <w:rPr>
          <w:rFonts w:ascii="Times New Roman" w:eastAsia="Times New Roman" w:hAnsi="Times New Roman" w:cs="Times New Roman"/>
          <w:color w:val="000000"/>
          <w:sz w:val="24"/>
          <w:szCs w:val="24"/>
        </w:rPr>
        <w:t xml:space="preserve"> for the full information as well as nudges examples. </w:t>
      </w:r>
    </w:p>
    <w:p w14:paraId="51A63218" w14:textId="77777777" w:rsidR="005209C1" w:rsidRDefault="00A95C6E">
      <w:pPr>
        <w:pStyle w:val="Heading3"/>
        <w:numPr>
          <w:ilvl w:val="1"/>
          <w:numId w:val="1"/>
        </w:numPr>
      </w:pPr>
      <w:bookmarkStart w:id="5" w:name="_Toc68692095"/>
      <w:r>
        <w:t>Previous Researches About Nudges</w:t>
      </w:r>
      <w:bookmarkEnd w:id="5"/>
    </w:p>
    <w:p w14:paraId="6FDC98E2" w14:textId="77777777" w:rsidR="005209C1" w:rsidRDefault="005209C1"/>
    <w:p w14:paraId="7CE211F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o find out which nudging factor will be the most appropriate and efficient to use in this research, an analysis of previous researches</w:t>
      </w:r>
      <w:r>
        <w:rPr>
          <w:rFonts w:ascii="Times New Roman" w:eastAsia="Times New Roman" w:hAnsi="Times New Roman" w:cs="Times New Roman"/>
          <w:sz w:val="24"/>
          <w:szCs w:val="24"/>
        </w:rPr>
        <w:t xml:space="preserve"> must</w:t>
      </w:r>
      <w:r>
        <w:rPr>
          <w:rFonts w:ascii="Times New Roman" w:eastAsia="Times New Roman" w:hAnsi="Times New Roman" w:cs="Times New Roman"/>
          <w:color w:val="000000"/>
          <w:sz w:val="24"/>
          <w:szCs w:val="24"/>
        </w:rPr>
        <w:t xml:space="preserve"> be done. </w:t>
      </w:r>
    </w:p>
    <w:p w14:paraId="07D7C796" w14:textId="77777777" w:rsidR="005209C1" w:rsidRDefault="005209C1">
      <w:pPr>
        <w:spacing w:line="360" w:lineRule="auto"/>
        <w:ind w:firstLine="720"/>
        <w:rPr>
          <w:rFonts w:ascii="Times New Roman" w:eastAsia="Times New Roman" w:hAnsi="Times New Roman" w:cs="Times New Roman"/>
          <w:sz w:val="24"/>
          <w:szCs w:val="24"/>
        </w:rPr>
      </w:pPr>
    </w:p>
    <w:p w14:paraId="7C108866"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Guthrie, Mancino, and Lin (2015) were analysing the ways, how to help society deal with modern problems, </w:t>
      </w:r>
      <w:r>
        <w:rPr>
          <w:rFonts w:ascii="Times New Roman" w:eastAsia="Times New Roman" w:hAnsi="Times New Roman" w:cs="Times New Roman"/>
          <w:color w:val="000000"/>
          <w:sz w:val="24"/>
          <w:szCs w:val="24"/>
        </w:rPr>
        <w:t xml:space="preserve">which appeared due to unhealthy and low-quality food consumption, such as obesity, heart diseases, diabetes, etc. They stated that spreading the general educational information about this topic, </w:t>
      </w:r>
      <w:r>
        <w:rPr>
          <w:rFonts w:ascii="Times New Roman" w:eastAsia="Times New Roman" w:hAnsi="Times New Roman" w:cs="Times New Roman"/>
          <w:sz w:val="24"/>
          <w:szCs w:val="24"/>
        </w:rPr>
        <w:t xml:space="preserve">which </w:t>
      </w:r>
      <w:r>
        <w:rPr>
          <w:rFonts w:ascii="Times New Roman" w:eastAsia="Times New Roman" w:hAnsi="Times New Roman" w:cs="Times New Roman"/>
          <w:color w:val="000000"/>
          <w:sz w:val="24"/>
          <w:szCs w:val="24"/>
        </w:rPr>
        <w:t>is one of the most common ways of educating society and</w:t>
      </w:r>
      <w:r>
        <w:rPr>
          <w:rFonts w:ascii="Times New Roman" w:eastAsia="Times New Roman" w:hAnsi="Times New Roman" w:cs="Times New Roman"/>
          <w:color w:val="000000"/>
          <w:sz w:val="24"/>
          <w:szCs w:val="24"/>
        </w:rPr>
        <w:t xml:space="preserve"> product producers nowadays, is not the best option because information often is complex and cannot fully motivate people to change their behaviour. Therefore, they suggested </w:t>
      </w:r>
      <w:r>
        <w:rPr>
          <w:rFonts w:ascii="Times New Roman" w:eastAsia="Times New Roman" w:hAnsi="Times New Roman" w:cs="Times New Roman"/>
          <w:sz w:val="24"/>
          <w:szCs w:val="24"/>
        </w:rPr>
        <w:t>using</w:t>
      </w:r>
      <w:r>
        <w:rPr>
          <w:rFonts w:ascii="Times New Roman" w:eastAsia="Times New Roman" w:hAnsi="Times New Roman" w:cs="Times New Roman"/>
          <w:color w:val="000000"/>
          <w:sz w:val="24"/>
          <w:szCs w:val="24"/>
        </w:rPr>
        <w:t xml:space="preserve"> nudges </w:t>
      </w:r>
      <w:r>
        <w:rPr>
          <w:rFonts w:ascii="Times New Roman" w:eastAsia="Times New Roman" w:hAnsi="Times New Roman" w:cs="Times New Roman"/>
          <w:color w:val="000000"/>
          <w:sz w:val="24"/>
          <w:szCs w:val="24"/>
        </w:rPr>
        <w:lastRenderedPageBreak/>
        <w:t>in order to improve this approach. Authors found out that the most e</w:t>
      </w:r>
      <w:r>
        <w:rPr>
          <w:rFonts w:ascii="Times New Roman" w:eastAsia="Times New Roman" w:hAnsi="Times New Roman" w:cs="Times New Roman"/>
          <w:color w:val="000000"/>
          <w:sz w:val="24"/>
          <w:szCs w:val="24"/>
        </w:rPr>
        <w:t xml:space="preserve">ffective nudging factors that have high potential to work and improve informational approach were </w:t>
      </w:r>
      <w:r>
        <w:rPr>
          <w:rFonts w:ascii="Times New Roman" w:eastAsia="Times New Roman" w:hAnsi="Times New Roman" w:cs="Times New Roman"/>
          <w:b/>
          <w:i/>
          <w:color w:val="000000"/>
          <w:sz w:val="24"/>
          <w:szCs w:val="24"/>
        </w:rPr>
        <w:t xml:space="preserve">Social Proof </w:t>
      </w:r>
      <w:r>
        <w:rPr>
          <w:rFonts w:ascii="Times New Roman" w:eastAsia="Times New Roman" w:hAnsi="Times New Roman" w:cs="Times New Roman"/>
          <w:color w:val="000000"/>
          <w:sz w:val="24"/>
          <w:szCs w:val="24"/>
        </w:rPr>
        <w:t xml:space="preserve">( Star-rating of products by its quality, giving each of them a star-rating) of products, </w:t>
      </w:r>
      <w:r>
        <w:rPr>
          <w:rFonts w:ascii="Times New Roman" w:eastAsia="Times New Roman" w:hAnsi="Times New Roman" w:cs="Times New Roman"/>
          <w:b/>
          <w:i/>
          <w:color w:val="000000"/>
          <w:sz w:val="24"/>
          <w:szCs w:val="24"/>
        </w:rPr>
        <w:t>Default options</w:t>
      </w:r>
      <w:r>
        <w:rPr>
          <w:rFonts w:ascii="Times New Roman" w:eastAsia="Times New Roman" w:hAnsi="Times New Roman" w:cs="Times New Roman"/>
          <w:color w:val="000000"/>
          <w:sz w:val="24"/>
          <w:szCs w:val="24"/>
        </w:rPr>
        <w:t xml:space="preserve"> (e.g., if low-fat milk for children is </w:t>
      </w:r>
      <w:r>
        <w:rPr>
          <w:rFonts w:ascii="Times New Roman" w:eastAsia="Times New Roman" w:hAnsi="Times New Roman" w:cs="Times New Roman"/>
          <w:color w:val="000000"/>
          <w:sz w:val="24"/>
          <w:szCs w:val="24"/>
        </w:rPr>
        <w:t xml:space="preserve">presented to customers as a default option, they often will pick exactly it) and </w:t>
      </w:r>
      <w:r>
        <w:rPr>
          <w:rFonts w:ascii="Times New Roman" w:eastAsia="Times New Roman" w:hAnsi="Times New Roman" w:cs="Times New Roman"/>
          <w:b/>
          <w:i/>
          <w:color w:val="000000"/>
          <w:sz w:val="24"/>
          <w:szCs w:val="24"/>
        </w:rPr>
        <w:t>Reciprocation</w:t>
      </w:r>
      <w:r>
        <w:rPr>
          <w:rFonts w:ascii="Times New Roman" w:eastAsia="Times New Roman" w:hAnsi="Times New Roman" w:cs="Times New Roman"/>
          <w:color w:val="000000"/>
          <w:sz w:val="24"/>
          <w:szCs w:val="24"/>
        </w:rPr>
        <w:t xml:space="preserve"> (e.g. children will most likely select healthy snack if he will receive a small prize with it). However, results were not finalized, and the authors suggest addi</w:t>
      </w:r>
      <w:r>
        <w:rPr>
          <w:rFonts w:ascii="Times New Roman" w:eastAsia="Times New Roman" w:hAnsi="Times New Roman" w:cs="Times New Roman"/>
          <w:color w:val="000000"/>
          <w:sz w:val="24"/>
          <w:szCs w:val="24"/>
        </w:rPr>
        <w:t>tional research for proving it.</w:t>
      </w:r>
    </w:p>
    <w:p w14:paraId="214DB920"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Demarque, Charalambides, Hilton, and Waroquier (2015) were analysing “sustainable consumption in a realistic online shopping environment” (p. 166). They were using </w:t>
      </w:r>
      <w:r>
        <w:rPr>
          <w:rFonts w:ascii="Times New Roman" w:eastAsia="Times New Roman" w:hAnsi="Times New Roman" w:cs="Times New Roman"/>
          <w:b/>
          <w:i/>
          <w:color w:val="000000"/>
          <w:sz w:val="24"/>
          <w:szCs w:val="24"/>
        </w:rPr>
        <w:t>Social Proof</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as a nudging factor for their experiments to ch</w:t>
      </w:r>
      <w:r>
        <w:rPr>
          <w:rFonts w:ascii="Times New Roman" w:eastAsia="Times New Roman" w:hAnsi="Times New Roman" w:cs="Times New Roman"/>
          <w:color w:val="000000"/>
          <w:sz w:val="24"/>
          <w:szCs w:val="24"/>
        </w:rPr>
        <w:t xml:space="preserve">eck whether they will be able to present to customers the effective descriptive norms in order to stimulate and enhance their willingness to buy more “green” products. During the experiment, strong social norms descriptions (e.g., </w:t>
      </w:r>
      <w:r>
        <w:rPr>
          <w:rFonts w:ascii="Times New Roman" w:eastAsia="Times New Roman" w:hAnsi="Times New Roman" w:cs="Times New Roman"/>
          <w:sz w:val="24"/>
          <w:szCs w:val="24"/>
        </w:rPr>
        <w:t>75%</w:t>
      </w:r>
      <w:r>
        <w:rPr>
          <w:rFonts w:ascii="Times New Roman" w:eastAsia="Times New Roman" w:hAnsi="Times New Roman" w:cs="Times New Roman"/>
          <w:color w:val="000000"/>
          <w:sz w:val="24"/>
          <w:szCs w:val="24"/>
        </w:rPr>
        <w:t xml:space="preserve"> purchased at least on</w:t>
      </w:r>
      <w:r>
        <w:rPr>
          <w:rFonts w:ascii="Times New Roman" w:eastAsia="Times New Roman" w:hAnsi="Times New Roman" w:cs="Times New Roman"/>
          <w:color w:val="000000"/>
          <w:sz w:val="24"/>
          <w:szCs w:val="24"/>
        </w:rPr>
        <w:t>e “green” product), as well as</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 xml:space="preserve"> weak description (e.g., 7% bought a “green” product), were shown to the experiment participants. Authors found out that the use of Social Norm nudging </w:t>
      </w:r>
      <w:r>
        <w:rPr>
          <w:rFonts w:ascii="Times New Roman" w:eastAsia="Times New Roman" w:hAnsi="Times New Roman" w:cs="Times New Roman"/>
          <w:sz w:val="24"/>
          <w:szCs w:val="24"/>
        </w:rPr>
        <w:t>helps</w:t>
      </w:r>
      <w:r>
        <w:rPr>
          <w:rFonts w:ascii="Times New Roman" w:eastAsia="Times New Roman" w:hAnsi="Times New Roman" w:cs="Times New Roman"/>
          <w:color w:val="000000"/>
          <w:sz w:val="24"/>
          <w:szCs w:val="24"/>
        </w:rPr>
        <w:t xml:space="preserve"> to make </w:t>
      </w:r>
      <w:r>
        <w:rPr>
          <w:rFonts w:ascii="Times New Roman" w:eastAsia="Times New Roman" w:hAnsi="Times New Roman" w:cs="Times New Roman"/>
          <w:sz w:val="24"/>
          <w:szCs w:val="24"/>
        </w:rPr>
        <w:t>customers buy</w:t>
      </w:r>
      <w:r>
        <w:rPr>
          <w:rFonts w:ascii="Times New Roman" w:eastAsia="Times New Roman" w:hAnsi="Times New Roman" w:cs="Times New Roman"/>
          <w:color w:val="000000"/>
          <w:sz w:val="24"/>
          <w:szCs w:val="24"/>
        </w:rPr>
        <w:t xml:space="preserve"> more ecological products.</w:t>
      </w:r>
    </w:p>
    <w:p w14:paraId="3DC3D512"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by Berger, Nuske, and Muller (2020) is similar to the previous one – they are also researching the nudging factors which will enhance customer willingness to buy more ecological products. However, they are focusing on on</w:t>
      </w:r>
      <w:r>
        <w:rPr>
          <w:rFonts w:ascii="Times New Roman" w:eastAsia="Times New Roman" w:hAnsi="Times New Roman" w:cs="Times New Roman"/>
          <w:color w:val="000000"/>
          <w:sz w:val="24"/>
          <w:szCs w:val="24"/>
        </w:rPr>
        <w:t xml:space="preserve">line stores. They conducted the field experiment using the three nudging factors which they transferred </w:t>
      </w:r>
      <w:r>
        <w:rPr>
          <w:rFonts w:ascii="Times New Roman" w:eastAsia="Times New Roman" w:hAnsi="Times New Roman" w:cs="Times New Roman"/>
          <w:sz w:val="24"/>
          <w:szCs w:val="24"/>
        </w:rPr>
        <w:t>from the traditional</w:t>
      </w:r>
      <w:r>
        <w:rPr>
          <w:rFonts w:ascii="Times New Roman" w:eastAsia="Times New Roman" w:hAnsi="Times New Roman" w:cs="Times New Roman"/>
          <w:color w:val="000000"/>
          <w:sz w:val="24"/>
          <w:szCs w:val="24"/>
        </w:rPr>
        <w:t xml:space="preserve"> environment to the digital one. These nudging factors were t</w:t>
      </w:r>
      <w:r>
        <w:rPr>
          <w:rFonts w:ascii="Times New Roman" w:eastAsia="Times New Roman" w:hAnsi="Times New Roman" w:cs="Times New Roman"/>
          <w:sz w:val="24"/>
          <w:szCs w:val="24"/>
        </w:rPr>
        <w:t>he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i/>
          <w:color w:val="000000"/>
          <w:sz w:val="24"/>
          <w:szCs w:val="24"/>
        </w:rPr>
        <w:t>Default</w:t>
      </w:r>
      <w:r>
        <w:rPr>
          <w:rFonts w:ascii="Times New Roman" w:eastAsia="Times New Roman" w:hAnsi="Times New Roman" w:cs="Times New Roman"/>
          <w:color w:val="000000"/>
          <w:sz w:val="24"/>
          <w:szCs w:val="24"/>
        </w:rPr>
        <w:t xml:space="preserve"> option, </w:t>
      </w:r>
      <w:r>
        <w:rPr>
          <w:rFonts w:ascii="Times New Roman" w:eastAsia="Times New Roman" w:hAnsi="Times New Roman" w:cs="Times New Roman"/>
          <w:b/>
          <w:i/>
          <w:color w:val="000000"/>
          <w:sz w:val="24"/>
          <w:szCs w:val="24"/>
        </w:rPr>
        <w:t>Simplification</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i/>
          <w:color w:val="000000"/>
          <w:sz w:val="24"/>
          <w:szCs w:val="24"/>
        </w:rPr>
        <w:t>Social Norms</w:t>
      </w:r>
      <w:r>
        <w:rPr>
          <w:rFonts w:ascii="Times New Roman" w:eastAsia="Times New Roman" w:hAnsi="Times New Roman" w:cs="Times New Roman"/>
          <w:color w:val="000000"/>
          <w:sz w:val="24"/>
          <w:szCs w:val="24"/>
        </w:rPr>
        <w:t>. After analysing th</w:t>
      </w:r>
      <w:r>
        <w:rPr>
          <w:rFonts w:ascii="Times New Roman" w:eastAsia="Times New Roman" w:hAnsi="Times New Roman" w:cs="Times New Roman"/>
          <w:color w:val="000000"/>
          <w:sz w:val="24"/>
          <w:szCs w:val="24"/>
        </w:rPr>
        <w:t xml:space="preserve">e collected data, the authors found out </w:t>
      </w:r>
      <w:r>
        <w:rPr>
          <w:rFonts w:ascii="Times New Roman" w:eastAsia="Times New Roman" w:hAnsi="Times New Roman" w:cs="Times New Roman"/>
          <w:sz w:val="24"/>
          <w:szCs w:val="24"/>
        </w:rPr>
        <w:t>that the Default</w:t>
      </w:r>
      <w:r>
        <w:rPr>
          <w:rFonts w:ascii="Times New Roman" w:eastAsia="Times New Roman" w:hAnsi="Times New Roman" w:cs="Times New Roman"/>
          <w:color w:val="000000"/>
          <w:sz w:val="24"/>
          <w:szCs w:val="24"/>
        </w:rPr>
        <w:t xml:space="preserve"> option and Simplification influenced </w:t>
      </w:r>
      <w:r>
        <w:rPr>
          <w:rFonts w:ascii="Times New Roman" w:eastAsia="Times New Roman" w:hAnsi="Times New Roman" w:cs="Times New Roman"/>
          <w:sz w:val="24"/>
          <w:szCs w:val="24"/>
        </w:rPr>
        <w:t>customers' decision</w:t>
      </w:r>
      <w:r>
        <w:rPr>
          <w:rFonts w:ascii="Times New Roman" w:eastAsia="Times New Roman" w:hAnsi="Times New Roman" w:cs="Times New Roman"/>
          <w:color w:val="000000"/>
          <w:sz w:val="24"/>
          <w:szCs w:val="24"/>
        </w:rPr>
        <w:t xml:space="preserve"> to buy more ecological food products online. However, Social Norms </w:t>
      </w:r>
      <w:r>
        <w:rPr>
          <w:rFonts w:ascii="Times New Roman" w:eastAsia="Times New Roman" w:hAnsi="Times New Roman" w:cs="Times New Roman"/>
          <w:sz w:val="24"/>
          <w:szCs w:val="24"/>
        </w:rPr>
        <w:t>didn't</w:t>
      </w:r>
      <w:r>
        <w:rPr>
          <w:rFonts w:ascii="Times New Roman" w:eastAsia="Times New Roman" w:hAnsi="Times New Roman" w:cs="Times New Roman"/>
          <w:color w:val="000000"/>
          <w:sz w:val="24"/>
          <w:szCs w:val="24"/>
        </w:rPr>
        <w:t xml:space="preserve"> have any effect on ecological product promotion in the online grocer</w:t>
      </w:r>
      <w:r>
        <w:rPr>
          <w:rFonts w:ascii="Times New Roman" w:eastAsia="Times New Roman" w:hAnsi="Times New Roman" w:cs="Times New Roman"/>
          <w:color w:val="000000"/>
          <w:sz w:val="24"/>
          <w:szCs w:val="24"/>
        </w:rPr>
        <w:t>y store.</w:t>
      </w:r>
    </w:p>
    <w:p w14:paraId="1CD1E237"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work by Meske, Amojo, and Mohr (2020) looks </w:t>
      </w:r>
      <w:r>
        <w:rPr>
          <w:rFonts w:ascii="Times New Roman" w:eastAsia="Times New Roman" w:hAnsi="Times New Roman" w:cs="Times New Roman"/>
          <w:sz w:val="24"/>
          <w:szCs w:val="24"/>
        </w:rPr>
        <w:t>at the</w:t>
      </w:r>
      <w:r>
        <w:rPr>
          <w:rFonts w:ascii="Times New Roman" w:eastAsia="Times New Roman" w:hAnsi="Times New Roman" w:cs="Times New Roman"/>
          <w:color w:val="000000"/>
          <w:sz w:val="24"/>
          <w:szCs w:val="24"/>
        </w:rPr>
        <w:t xml:space="preserve"> digital nudging factors that will enhance customer willingness to use charity </w:t>
      </w:r>
      <w:r>
        <w:rPr>
          <w:rFonts w:ascii="Times New Roman" w:eastAsia="Times New Roman" w:hAnsi="Times New Roman" w:cs="Times New Roman"/>
          <w:sz w:val="24"/>
          <w:szCs w:val="24"/>
        </w:rPr>
        <w:t>features</w:t>
      </w:r>
      <w:r>
        <w:rPr>
          <w:rFonts w:ascii="Times New Roman" w:eastAsia="Times New Roman" w:hAnsi="Times New Roman" w:cs="Times New Roman"/>
          <w:color w:val="000000"/>
          <w:sz w:val="24"/>
          <w:szCs w:val="24"/>
        </w:rPr>
        <w:t xml:space="preserve"> more on online business platforms. In their experiment authors used two nudging factors to force peop</w:t>
      </w:r>
      <w:r>
        <w:rPr>
          <w:rFonts w:ascii="Times New Roman" w:eastAsia="Times New Roman" w:hAnsi="Times New Roman" w:cs="Times New Roman"/>
          <w:color w:val="000000"/>
          <w:sz w:val="24"/>
          <w:szCs w:val="24"/>
        </w:rPr>
        <w:t xml:space="preserve">le to donate to charity during their online shopping experience: </w:t>
      </w:r>
      <w:r>
        <w:rPr>
          <w:rFonts w:ascii="Times New Roman" w:eastAsia="Times New Roman" w:hAnsi="Times New Roman" w:cs="Times New Roman"/>
          <w:b/>
          <w:color w:val="000000"/>
          <w:sz w:val="24"/>
          <w:szCs w:val="24"/>
        </w:rPr>
        <w:t>opt-in checkbox nudge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forced-choice nudge</w:t>
      </w:r>
      <w:r>
        <w:rPr>
          <w:rFonts w:ascii="Times New Roman" w:eastAsia="Times New Roman" w:hAnsi="Times New Roman" w:cs="Times New Roman"/>
          <w:color w:val="000000"/>
          <w:sz w:val="24"/>
          <w:szCs w:val="24"/>
        </w:rPr>
        <w:t xml:space="preserve"> which was presented to the customers using textbox. This </w:t>
      </w:r>
      <w:r>
        <w:rPr>
          <w:rFonts w:ascii="Times New Roman" w:eastAsia="Times New Roman" w:hAnsi="Times New Roman" w:cs="Times New Roman"/>
          <w:sz w:val="24"/>
          <w:szCs w:val="24"/>
        </w:rPr>
        <w:t>factor</w:t>
      </w:r>
      <w:r>
        <w:rPr>
          <w:rFonts w:ascii="Times New Roman" w:eastAsia="Times New Roman" w:hAnsi="Times New Roman" w:cs="Times New Roman"/>
          <w:color w:val="000000"/>
          <w:sz w:val="24"/>
          <w:szCs w:val="24"/>
        </w:rPr>
        <w:t xml:space="preserve"> was the variation of the more common nudge called the </w:t>
      </w:r>
      <w:r>
        <w:rPr>
          <w:rFonts w:ascii="Times New Roman" w:eastAsia="Times New Roman" w:hAnsi="Times New Roman" w:cs="Times New Roman"/>
          <w:b/>
          <w:i/>
          <w:color w:val="000000"/>
          <w:sz w:val="24"/>
          <w:szCs w:val="24"/>
        </w:rPr>
        <w:t>Default</w:t>
      </w:r>
      <w:r>
        <w:rPr>
          <w:rFonts w:ascii="Times New Roman" w:eastAsia="Times New Roman" w:hAnsi="Times New Roman" w:cs="Times New Roman"/>
          <w:color w:val="000000"/>
          <w:sz w:val="24"/>
          <w:szCs w:val="24"/>
        </w:rPr>
        <w:t xml:space="preserve"> option – two differ</w:t>
      </w:r>
      <w:r>
        <w:rPr>
          <w:rFonts w:ascii="Times New Roman" w:eastAsia="Times New Roman" w:hAnsi="Times New Roman" w:cs="Times New Roman"/>
          <w:color w:val="000000"/>
          <w:sz w:val="24"/>
          <w:szCs w:val="24"/>
        </w:rPr>
        <w:t xml:space="preserve">ent groups of customers were presented with different </w:t>
      </w:r>
      <w:r>
        <w:rPr>
          <w:rFonts w:ascii="Times New Roman" w:eastAsia="Times New Roman" w:hAnsi="Times New Roman" w:cs="Times New Roman"/>
          <w:sz w:val="24"/>
          <w:szCs w:val="24"/>
        </w:rPr>
        <w:t>types</w:t>
      </w:r>
      <w:r>
        <w:rPr>
          <w:rFonts w:ascii="Times New Roman" w:eastAsia="Times New Roman" w:hAnsi="Times New Roman" w:cs="Times New Roman"/>
          <w:color w:val="000000"/>
          <w:sz w:val="24"/>
          <w:szCs w:val="24"/>
        </w:rPr>
        <w:t xml:space="preserve"> of nudge.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t xml:space="preserve">Authors found out that in order to make customers of online </w:t>
      </w:r>
      <w:r>
        <w:rPr>
          <w:rFonts w:ascii="Times New Roman" w:eastAsia="Times New Roman" w:hAnsi="Times New Roman" w:cs="Times New Roman"/>
          <w:sz w:val="24"/>
          <w:szCs w:val="24"/>
        </w:rPr>
        <w:t>shops</w:t>
      </w:r>
      <w:r>
        <w:rPr>
          <w:rFonts w:ascii="Times New Roman" w:eastAsia="Times New Roman" w:hAnsi="Times New Roman" w:cs="Times New Roman"/>
          <w:color w:val="000000"/>
          <w:sz w:val="24"/>
          <w:szCs w:val="24"/>
        </w:rPr>
        <w:t xml:space="preserve"> donate more to charity, </w:t>
      </w:r>
      <w:r>
        <w:rPr>
          <w:rFonts w:ascii="Times New Roman" w:eastAsia="Times New Roman" w:hAnsi="Times New Roman" w:cs="Times New Roman"/>
          <w:b/>
          <w:color w:val="000000"/>
          <w:sz w:val="24"/>
          <w:szCs w:val="24"/>
        </w:rPr>
        <w:t>forced-choice nudge</w:t>
      </w:r>
      <w:r>
        <w:rPr>
          <w:rFonts w:ascii="Times New Roman" w:eastAsia="Times New Roman" w:hAnsi="Times New Roman" w:cs="Times New Roman"/>
          <w:color w:val="000000"/>
          <w:sz w:val="24"/>
          <w:szCs w:val="24"/>
        </w:rPr>
        <w:t xml:space="preserve"> should be used, as the results showed more people donating </w:t>
      </w:r>
      <w:r>
        <w:rPr>
          <w:rFonts w:ascii="Times New Roman" w:eastAsia="Times New Roman" w:hAnsi="Times New Roman" w:cs="Times New Roman"/>
          <w:sz w:val="24"/>
          <w:szCs w:val="24"/>
        </w:rPr>
        <w:t>compared</w:t>
      </w:r>
      <w:r>
        <w:rPr>
          <w:rFonts w:ascii="Times New Roman" w:eastAsia="Times New Roman" w:hAnsi="Times New Roman" w:cs="Times New Roman"/>
          <w:color w:val="000000"/>
          <w:sz w:val="24"/>
          <w:szCs w:val="24"/>
        </w:rPr>
        <w:t xml:space="preserve"> to those</w:t>
      </w:r>
      <w:r>
        <w:rPr>
          <w:rFonts w:ascii="Times New Roman" w:eastAsia="Times New Roman" w:hAnsi="Times New Roman" w:cs="Times New Roman"/>
          <w:color w:val="000000"/>
          <w:sz w:val="24"/>
          <w:szCs w:val="24"/>
        </w:rPr>
        <w:t xml:space="preserve"> who faced opt-in checkbox nudge.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hat means that the </w:t>
      </w:r>
      <w:r>
        <w:rPr>
          <w:rFonts w:ascii="Times New Roman" w:eastAsia="Times New Roman" w:hAnsi="Times New Roman" w:cs="Times New Roman"/>
          <w:b/>
          <w:i/>
          <w:color w:val="000000"/>
          <w:sz w:val="24"/>
          <w:szCs w:val="24"/>
        </w:rPr>
        <w:t xml:space="preserve">Default </w:t>
      </w:r>
      <w:r>
        <w:rPr>
          <w:rFonts w:ascii="Times New Roman" w:eastAsia="Times New Roman" w:hAnsi="Times New Roman" w:cs="Times New Roman"/>
          <w:color w:val="000000"/>
          <w:sz w:val="24"/>
          <w:szCs w:val="24"/>
        </w:rPr>
        <w:t xml:space="preserve">option as a nudge factor can be considered </w:t>
      </w:r>
      <w:r>
        <w:rPr>
          <w:rFonts w:ascii="Times New Roman" w:eastAsia="Times New Roman" w:hAnsi="Times New Roman" w:cs="Times New Roman"/>
          <w:sz w:val="24"/>
          <w:szCs w:val="24"/>
        </w:rPr>
        <w:t>as an effective</w:t>
      </w:r>
      <w:r>
        <w:rPr>
          <w:rFonts w:ascii="Times New Roman" w:eastAsia="Times New Roman" w:hAnsi="Times New Roman" w:cs="Times New Roman"/>
          <w:color w:val="000000"/>
          <w:sz w:val="24"/>
          <w:szCs w:val="24"/>
        </w:rPr>
        <w:t xml:space="preserve"> nudge in the e-commerce industry.</w:t>
      </w:r>
    </w:p>
    <w:p w14:paraId="3AE0272E"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Djurica and Figl (2017) have conducted a research in order to test how different nudging approaches w</w:t>
      </w:r>
      <w:r>
        <w:rPr>
          <w:rFonts w:ascii="Times New Roman" w:eastAsia="Times New Roman" w:hAnsi="Times New Roman" w:cs="Times New Roman"/>
          <w:color w:val="000000"/>
          <w:sz w:val="24"/>
          <w:szCs w:val="24"/>
        </w:rPr>
        <w:t xml:space="preserve">ill influence the choice of products that customers choose as well as their attitude towards online </w:t>
      </w:r>
      <w:r>
        <w:rPr>
          <w:rFonts w:ascii="Times New Roman" w:eastAsia="Times New Roman" w:hAnsi="Times New Roman" w:cs="Times New Roman"/>
          <w:sz w:val="24"/>
          <w:szCs w:val="24"/>
        </w:rPr>
        <w:t>shops</w:t>
      </w:r>
      <w:r>
        <w:rPr>
          <w:rFonts w:ascii="Times New Roman" w:eastAsia="Times New Roman" w:hAnsi="Times New Roman" w:cs="Times New Roman"/>
          <w:color w:val="000000"/>
          <w:sz w:val="24"/>
          <w:szCs w:val="24"/>
        </w:rPr>
        <w:t xml:space="preserve"> and their web pages. The nudging factors that authors used were </w:t>
      </w:r>
      <w:r>
        <w:rPr>
          <w:rFonts w:ascii="Times New Roman" w:eastAsia="Times New Roman" w:hAnsi="Times New Roman" w:cs="Times New Roman"/>
          <w:b/>
          <w:i/>
          <w:color w:val="000000"/>
          <w:sz w:val="24"/>
          <w:szCs w:val="24"/>
        </w:rPr>
        <w:t>Social Proof</w:t>
      </w:r>
      <w:r>
        <w:rPr>
          <w:rFonts w:ascii="Times New Roman" w:eastAsia="Times New Roman" w:hAnsi="Times New Roman" w:cs="Times New Roman"/>
          <w:color w:val="000000"/>
          <w:sz w:val="24"/>
          <w:szCs w:val="24"/>
        </w:rPr>
        <w:t xml:space="preserve"> (Star-Ratings of products as well as written reviews), </w:t>
      </w:r>
      <w:r>
        <w:rPr>
          <w:rFonts w:ascii="Times New Roman" w:eastAsia="Times New Roman" w:hAnsi="Times New Roman" w:cs="Times New Roman"/>
          <w:b/>
          <w:i/>
          <w:color w:val="000000"/>
          <w:sz w:val="24"/>
          <w:szCs w:val="24"/>
        </w:rPr>
        <w:t>Scarcity</w:t>
      </w:r>
      <w:r>
        <w:rPr>
          <w:rFonts w:ascii="Times New Roman" w:eastAsia="Times New Roman" w:hAnsi="Times New Roman" w:cs="Times New Roman"/>
          <w:color w:val="000000"/>
          <w:sz w:val="24"/>
          <w:szCs w:val="24"/>
        </w:rPr>
        <w:t xml:space="preserve"> (Limited </w:t>
      </w:r>
      <w:r>
        <w:rPr>
          <w:rFonts w:ascii="Times New Roman" w:eastAsia="Times New Roman" w:hAnsi="Times New Roman" w:cs="Times New Roman"/>
          <w:color w:val="000000"/>
          <w:sz w:val="24"/>
          <w:szCs w:val="24"/>
        </w:rPr>
        <w:t xml:space="preserve">amount of product left, limited time offer, or countdown timer till the end of a special offer in the e-commerce shop), and </w:t>
      </w:r>
      <w:r>
        <w:rPr>
          <w:rFonts w:ascii="Times New Roman" w:eastAsia="Times New Roman" w:hAnsi="Times New Roman" w:cs="Times New Roman"/>
          <w:b/>
          <w:i/>
          <w:color w:val="000000"/>
          <w:sz w:val="24"/>
          <w:szCs w:val="24"/>
        </w:rPr>
        <w:t>Default</w:t>
      </w:r>
      <w:r>
        <w:rPr>
          <w:rFonts w:ascii="Times New Roman" w:eastAsia="Times New Roman" w:hAnsi="Times New Roman" w:cs="Times New Roman"/>
          <w:color w:val="000000"/>
          <w:sz w:val="24"/>
          <w:szCs w:val="24"/>
        </w:rPr>
        <w:t xml:space="preserve"> option. The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uthors c</w:t>
      </w:r>
      <w:r>
        <w:rPr>
          <w:rFonts w:ascii="Times New Roman" w:eastAsia="Times New Roman" w:hAnsi="Times New Roman" w:cs="Times New Roman"/>
          <w:sz w:val="24"/>
          <w:szCs w:val="24"/>
        </w:rPr>
        <w:t>oncluded</w:t>
      </w:r>
      <w:r>
        <w:rPr>
          <w:rFonts w:ascii="Times New Roman" w:eastAsia="Times New Roman" w:hAnsi="Times New Roman" w:cs="Times New Roman"/>
          <w:color w:val="000000"/>
          <w:sz w:val="24"/>
          <w:szCs w:val="24"/>
        </w:rPr>
        <w:t xml:space="preserve"> that all 3 nudging factors are important for the e-commerce store. Moreover, customers are ten</w:t>
      </w:r>
      <w:r>
        <w:rPr>
          <w:rFonts w:ascii="Times New Roman" w:eastAsia="Times New Roman" w:hAnsi="Times New Roman" w:cs="Times New Roman"/>
          <w:color w:val="000000"/>
          <w:sz w:val="24"/>
          <w:szCs w:val="24"/>
        </w:rPr>
        <w:t>ding to buy more of the specific product, when the e-commerce store owners use at least one of those 3 nudging factors.</w:t>
      </w:r>
    </w:p>
    <w:p w14:paraId="444BE953"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F42F849"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Eigenbrod and Janson (2018) have conducted research studying the effects of digital nudges in retargeting banners. In their research, they have relied on the SOR (Stimulus-Organism-Response) Model developed by Mehrabian and Russell, which, as </w:t>
      </w:r>
      <w:r>
        <w:rPr>
          <w:rFonts w:ascii="Times New Roman" w:eastAsia="Times New Roman" w:hAnsi="Times New Roman" w:cs="Times New Roman"/>
          <w:sz w:val="24"/>
          <w:szCs w:val="24"/>
        </w:rPr>
        <w:t xml:space="preserve">the authors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ee from their </w:t>
      </w:r>
      <w:r>
        <w:rPr>
          <w:rFonts w:ascii="Times New Roman" w:eastAsia="Times New Roman" w:hAnsi="Times New Roman" w:cs="Times New Roman"/>
          <w:sz w:val="24"/>
          <w:szCs w:val="24"/>
        </w:rPr>
        <w:t>research, has</w:t>
      </w:r>
      <w:r>
        <w:rPr>
          <w:rFonts w:ascii="Times New Roman" w:eastAsia="Times New Roman" w:hAnsi="Times New Roman" w:cs="Times New Roman"/>
          <w:color w:val="000000"/>
          <w:sz w:val="24"/>
          <w:szCs w:val="24"/>
        </w:rPr>
        <w:t xml:space="preserve"> been widely applied in e-commerce and online shopping. Authors focused on </w:t>
      </w:r>
      <w:r>
        <w:rPr>
          <w:rFonts w:ascii="Times New Roman" w:eastAsia="Times New Roman" w:hAnsi="Times New Roman" w:cs="Times New Roman"/>
          <w:b/>
          <w:i/>
          <w:color w:val="000000"/>
          <w:sz w:val="24"/>
          <w:szCs w:val="24"/>
        </w:rPr>
        <w:t>social nudges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information nudges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in their work and chose them to be the most appropriate for the research.</w:t>
      </w:r>
    </w:p>
    <w:p w14:paraId="373BC7E9"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Huang, Hong, Chen, and Wu (2018) in their r</w:t>
      </w:r>
      <w:r>
        <w:rPr>
          <w:rFonts w:ascii="Times New Roman" w:eastAsia="Times New Roman" w:hAnsi="Times New Roman" w:cs="Times New Roman"/>
          <w:color w:val="000000"/>
          <w:sz w:val="24"/>
          <w:szCs w:val="24"/>
        </w:rPr>
        <w:t>esearch study the effect of digital nudging on the users sharing the content from online platforms. In particular, they found that monetary incentive, relational capital, and cognitive capital to be the most effective. They develop these nudging factors by</w:t>
      </w:r>
      <w:r>
        <w:rPr>
          <w:rFonts w:ascii="Times New Roman" w:eastAsia="Times New Roman" w:hAnsi="Times New Roman" w:cs="Times New Roman"/>
          <w:color w:val="000000"/>
          <w:sz w:val="24"/>
          <w:szCs w:val="24"/>
        </w:rPr>
        <w:t xml:space="preserve"> relying on the theory of social capital. Their chosen nudging factors are a fall under the </w:t>
      </w:r>
      <w:r>
        <w:rPr>
          <w:rFonts w:ascii="Times New Roman" w:eastAsia="Times New Roman" w:hAnsi="Times New Roman" w:cs="Times New Roman"/>
          <w:b/>
          <w:i/>
          <w:color w:val="000000"/>
          <w:sz w:val="24"/>
          <w:szCs w:val="24"/>
        </w:rPr>
        <w:t>Reciprocity</w:t>
      </w:r>
      <w:r>
        <w:rPr>
          <w:rFonts w:ascii="Times New Roman" w:eastAsia="Times New Roman" w:hAnsi="Times New Roman" w:cs="Times New Roman"/>
          <w:color w:val="000000"/>
          <w:sz w:val="24"/>
          <w:szCs w:val="24"/>
        </w:rPr>
        <w:t xml:space="preserve"> category as well as a non-traditional way of </w:t>
      </w:r>
      <w:r>
        <w:rPr>
          <w:rFonts w:ascii="Times New Roman" w:eastAsia="Times New Roman" w:hAnsi="Times New Roman" w:cs="Times New Roman"/>
          <w:b/>
          <w:i/>
          <w:color w:val="000000"/>
          <w:sz w:val="24"/>
          <w:szCs w:val="24"/>
        </w:rPr>
        <w:t>social proof</w:t>
      </w:r>
      <w:r>
        <w:rPr>
          <w:rFonts w:ascii="Times New Roman" w:eastAsia="Times New Roman" w:hAnsi="Times New Roman" w:cs="Times New Roman"/>
          <w:color w:val="000000"/>
          <w:sz w:val="24"/>
          <w:szCs w:val="24"/>
        </w:rPr>
        <w:t xml:space="preserve"> where it’s the user (customer) that has to “prove” to others and not the other way around as m</w:t>
      </w:r>
      <w:r>
        <w:rPr>
          <w:rFonts w:ascii="Times New Roman" w:eastAsia="Times New Roman" w:hAnsi="Times New Roman" w:cs="Times New Roman"/>
          <w:color w:val="000000"/>
          <w:sz w:val="24"/>
          <w:szCs w:val="24"/>
        </w:rPr>
        <w:t>ainly used in e-commerce.</w:t>
      </w:r>
    </w:p>
    <w:p w14:paraId="0B7102C0"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Ingendahl, Hummel, Maedche, and Vogel (2020) examined </w:t>
      </w:r>
      <w:r>
        <w:rPr>
          <w:rFonts w:ascii="Times New Roman" w:eastAsia="Times New Roman" w:hAnsi="Times New Roman" w:cs="Times New Roman"/>
          <w:sz w:val="24"/>
          <w:szCs w:val="24"/>
        </w:rPr>
        <w:t>how effective nudges would be</w:t>
      </w:r>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terms</w:t>
      </w:r>
      <w:r>
        <w:rPr>
          <w:rFonts w:ascii="Times New Roman" w:eastAsia="Times New Roman" w:hAnsi="Times New Roman" w:cs="Times New Roman"/>
          <w:color w:val="000000"/>
          <w:sz w:val="24"/>
          <w:szCs w:val="24"/>
        </w:rPr>
        <w:t xml:space="preserve"> of customer’s need for </w:t>
      </w:r>
      <w:r>
        <w:rPr>
          <w:rFonts w:ascii="Times New Roman" w:eastAsia="Times New Roman" w:hAnsi="Times New Roman" w:cs="Times New Roman"/>
          <w:sz w:val="24"/>
          <w:szCs w:val="24"/>
        </w:rPr>
        <w:t xml:space="preserve">knowledge </w:t>
      </w:r>
      <w:r>
        <w:rPr>
          <w:rFonts w:ascii="Times New Roman" w:eastAsia="Times New Roman" w:hAnsi="Times New Roman" w:cs="Times New Roman"/>
          <w:color w:val="000000"/>
          <w:sz w:val="24"/>
          <w:szCs w:val="24"/>
        </w:rPr>
        <w:t>and uniqueness. For their experiment, they chose 2 nudging factors as they see as the most prominent one</w:t>
      </w:r>
      <w:r>
        <w:rPr>
          <w:rFonts w:ascii="Times New Roman" w:eastAsia="Times New Roman" w:hAnsi="Times New Roman" w:cs="Times New Roman"/>
          <w:color w:val="000000"/>
          <w:sz w:val="24"/>
          <w:szCs w:val="24"/>
        </w:rPr>
        <w:t xml:space="preserve">s – </w:t>
      </w:r>
      <w:r>
        <w:rPr>
          <w:rFonts w:ascii="Times New Roman" w:eastAsia="Times New Roman" w:hAnsi="Times New Roman" w:cs="Times New Roman"/>
          <w:b/>
          <w:i/>
          <w:color w:val="000000"/>
          <w:sz w:val="24"/>
          <w:szCs w:val="24"/>
        </w:rPr>
        <w:t>social influence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i/>
          <w:color w:val="000000"/>
          <w:sz w:val="24"/>
          <w:szCs w:val="24"/>
        </w:rPr>
        <w:t>defaults</w:t>
      </w:r>
      <w:r>
        <w:rPr>
          <w:rFonts w:ascii="Times New Roman" w:eastAsia="Times New Roman" w:hAnsi="Times New Roman" w:cs="Times New Roman"/>
          <w:color w:val="000000"/>
          <w:sz w:val="24"/>
          <w:szCs w:val="24"/>
        </w:rPr>
        <w:t xml:space="preserve">. In their conclusion, they encouraged practitioners to use these two factors to boost consumer decisions. </w:t>
      </w:r>
    </w:p>
    <w:p w14:paraId="09832FB5"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Consistent with the previous point, Sunstein (2014) in his paper briefly discussed what nudging is, its effectivene</w:t>
      </w:r>
      <w:r>
        <w:rPr>
          <w:rFonts w:ascii="Times New Roman" w:eastAsia="Times New Roman" w:hAnsi="Times New Roman" w:cs="Times New Roman"/>
          <w:color w:val="000000"/>
          <w:sz w:val="24"/>
          <w:szCs w:val="24"/>
        </w:rPr>
        <w:t xml:space="preserve">ss as well as 10 of the most prominent nudges to use. Out of all the nudges – he commented on </w:t>
      </w:r>
      <w:r>
        <w:rPr>
          <w:rFonts w:ascii="Times New Roman" w:eastAsia="Times New Roman" w:hAnsi="Times New Roman" w:cs="Times New Roman"/>
          <w:b/>
          <w:i/>
          <w:color w:val="000000"/>
          <w:sz w:val="24"/>
          <w:szCs w:val="24"/>
        </w:rPr>
        <w:t>Defaults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i/>
          <w:color w:val="000000"/>
          <w:sz w:val="24"/>
          <w:szCs w:val="24"/>
        </w:rPr>
        <w:t>Social norms</w:t>
      </w:r>
      <w:r>
        <w:rPr>
          <w:rFonts w:ascii="Times New Roman" w:eastAsia="Times New Roman" w:hAnsi="Times New Roman" w:cs="Times New Roman"/>
          <w:color w:val="000000"/>
          <w:sz w:val="24"/>
          <w:szCs w:val="24"/>
        </w:rPr>
        <w:t xml:space="preserve"> to be the most effective nudges.</w:t>
      </w:r>
    </w:p>
    <w:p w14:paraId="08C9EFD3"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Rothlisberger (2020), conducted the research, </w:t>
      </w:r>
      <w:r>
        <w:rPr>
          <w:rFonts w:ascii="Times New Roman" w:eastAsia="Times New Roman" w:hAnsi="Times New Roman" w:cs="Times New Roman"/>
          <w:sz w:val="24"/>
          <w:szCs w:val="24"/>
        </w:rPr>
        <w:t>whose</w:t>
      </w:r>
      <w:r>
        <w:rPr>
          <w:rFonts w:ascii="Times New Roman" w:eastAsia="Times New Roman" w:hAnsi="Times New Roman" w:cs="Times New Roman"/>
          <w:color w:val="000000"/>
          <w:sz w:val="24"/>
          <w:szCs w:val="24"/>
        </w:rPr>
        <w:t xml:space="preserve"> initial goal was to guide customers through the e-c</w:t>
      </w:r>
      <w:r>
        <w:rPr>
          <w:rFonts w:ascii="Times New Roman" w:eastAsia="Times New Roman" w:hAnsi="Times New Roman" w:cs="Times New Roman"/>
          <w:color w:val="000000"/>
          <w:sz w:val="24"/>
          <w:szCs w:val="24"/>
        </w:rPr>
        <w:t xml:space="preserve">ommerce store and nudge towards the more expensive product provided in the store. In his research, he has tested </w:t>
      </w:r>
      <w:r>
        <w:rPr>
          <w:rFonts w:ascii="Times New Roman" w:eastAsia="Times New Roman" w:hAnsi="Times New Roman" w:cs="Times New Roman"/>
          <w:b/>
          <w:i/>
          <w:color w:val="000000"/>
          <w:sz w:val="24"/>
          <w:szCs w:val="24"/>
        </w:rPr>
        <w:t>Decoy</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i/>
          <w:color w:val="000000"/>
          <w:sz w:val="24"/>
          <w:szCs w:val="24"/>
        </w:rPr>
        <w:t>Social norms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b/>
          <w:i/>
          <w:color w:val="000000"/>
          <w:sz w:val="24"/>
          <w:szCs w:val="24"/>
        </w:rPr>
        <w:t>Social Proof</w:t>
      </w:r>
      <w:r>
        <w:rPr>
          <w:rFonts w:ascii="Times New Roman" w:eastAsia="Times New Roman" w:hAnsi="Times New Roman" w:cs="Times New Roman"/>
          <w:color w:val="000000"/>
          <w:sz w:val="24"/>
          <w:szCs w:val="24"/>
        </w:rPr>
        <w:t>) in the online florist shop. He came to the conclusion that both nudging factors that were tested helped t</w:t>
      </w:r>
      <w:r>
        <w:rPr>
          <w:rFonts w:ascii="Times New Roman" w:eastAsia="Times New Roman" w:hAnsi="Times New Roman" w:cs="Times New Roman"/>
          <w:color w:val="000000"/>
          <w:sz w:val="24"/>
          <w:szCs w:val="24"/>
        </w:rPr>
        <w:t xml:space="preserve">o change customer behavior, however, Decoy nudge was more effective than Social Proof. </w:t>
      </w:r>
    </w:p>
    <w:p w14:paraId="4602268D" w14:textId="77777777" w:rsidR="005209C1" w:rsidRDefault="005209C1">
      <w:pPr>
        <w:spacing w:line="360" w:lineRule="auto"/>
        <w:ind w:firstLine="720"/>
        <w:rPr>
          <w:rFonts w:ascii="Times New Roman" w:eastAsia="Times New Roman" w:hAnsi="Times New Roman" w:cs="Times New Roman"/>
          <w:sz w:val="24"/>
          <w:szCs w:val="24"/>
        </w:rPr>
      </w:pPr>
    </w:p>
    <w:p w14:paraId="5B8DD23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Summarized findings of all previous researches can be found in </w:t>
      </w:r>
      <w:r>
        <w:rPr>
          <w:rFonts w:ascii="Times New Roman" w:eastAsia="Times New Roman" w:hAnsi="Times New Roman" w:cs="Times New Roman"/>
          <w:b/>
          <w:sz w:val="24"/>
          <w:szCs w:val="24"/>
        </w:rPr>
        <w:t>Appendix 2</w:t>
      </w:r>
      <w:r>
        <w:rPr>
          <w:rFonts w:ascii="Times New Roman" w:eastAsia="Times New Roman" w:hAnsi="Times New Roman" w:cs="Times New Roman"/>
          <w:sz w:val="24"/>
          <w:szCs w:val="24"/>
        </w:rPr>
        <w:t>. After summarizing the research findings, it is clearly seen that there are 3 dominant nudging factor groups that give statistically significant results and that are used by many authors in the research. These are the Social proof nudging factor group (us</w:t>
      </w:r>
      <w:r>
        <w:rPr>
          <w:rFonts w:ascii="Times New Roman" w:eastAsia="Times New Roman" w:hAnsi="Times New Roman" w:cs="Times New Roman"/>
          <w:sz w:val="24"/>
          <w:szCs w:val="24"/>
        </w:rPr>
        <w:t>ed in 8 out of 10 researches), Defaults (used in 6 out 10 researches), and Reciprocity (used in 3 out of 10 researches). Therefore, this groups of nudges will be used as basis for nudging factors used in this research.</w:t>
      </w:r>
    </w:p>
    <w:p w14:paraId="6AC5ECB4" w14:textId="77777777" w:rsidR="005209C1" w:rsidRDefault="005209C1">
      <w:pPr>
        <w:spacing w:line="360" w:lineRule="auto"/>
        <w:ind w:firstLine="720"/>
        <w:rPr>
          <w:rFonts w:ascii="Times New Roman" w:eastAsia="Times New Roman" w:hAnsi="Times New Roman" w:cs="Times New Roman"/>
          <w:sz w:val="24"/>
          <w:szCs w:val="24"/>
        </w:rPr>
      </w:pPr>
    </w:p>
    <w:p w14:paraId="4616B119" w14:textId="77777777" w:rsidR="005209C1" w:rsidRDefault="00A95C6E">
      <w:pPr>
        <w:pStyle w:val="Heading2"/>
        <w:numPr>
          <w:ilvl w:val="1"/>
          <w:numId w:val="1"/>
        </w:numPr>
        <w:spacing w:line="360" w:lineRule="auto"/>
      </w:pPr>
      <w:bookmarkStart w:id="6" w:name="_Toc68692096"/>
      <w:r>
        <w:t>E-commerce</w:t>
      </w:r>
      <w:bookmarkEnd w:id="6"/>
    </w:p>
    <w:p w14:paraId="6F94E1B9" w14:textId="77777777" w:rsidR="005209C1" w:rsidRDefault="00A95C6E">
      <w:pPr>
        <w:pStyle w:val="Heading3"/>
        <w:spacing w:line="360" w:lineRule="auto"/>
      </w:pPr>
      <w:bookmarkStart w:id="7" w:name="_Toc68692097"/>
      <w:r>
        <w:t>Definition</w:t>
      </w:r>
      <w:bookmarkEnd w:id="7"/>
    </w:p>
    <w:p w14:paraId="3DA467A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Kracher and Co</w:t>
      </w:r>
      <w:r>
        <w:rPr>
          <w:rFonts w:ascii="Times New Roman" w:eastAsia="Times New Roman" w:hAnsi="Times New Roman" w:cs="Times New Roman"/>
          <w:sz w:val="24"/>
          <w:szCs w:val="24"/>
        </w:rPr>
        <w:t xml:space="preserve">rritore (2004), stated that even if e-commerce can be defined in the simplest way as doing your business electronically, the one should look at the definition in a more detailed and precise way. </w:t>
      </w:r>
    </w:p>
    <w:p w14:paraId="67292571"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can’t be considered a new concept because “Businesses hav</w:t>
      </w:r>
      <w:r>
        <w:rPr>
          <w:rFonts w:ascii="Times New Roman" w:eastAsia="Times New Roman" w:hAnsi="Times New Roman" w:cs="Times New Roman"/>
          <w:sz w:val="24"/>
          <w:szCs w:val="24"/>
        </w:rPr>
        <w:t>e been conducting transactions electronically for over three decades through the use of Electronic Data Interchange (EDI)” (Kracher and Corritore, 2004, p. 72). However, this type of transaction was quite expensive and had a lot of restrictions, for instan</w:t>
      </w:r>
      <w:r>
        <w:rPr>
          <w:rFonts w:ascii="Times New Roman" w:eastAsia="Times New Roman" w:hAnsi="Times New Roman" w:cs="Times New Roman"/>
          <w:sz w:val="24"/>
          <w:szCs w:val="24"/>
        </w:rPr>
        <w:t>ce, the need for non-standard communication requirements, therefore, it didn’t last long. Therefore, the concept of EDI e-commerce is not new, and made e-commerce popular and helped get rid of many technical and financial problems was its usage on the Web.</w:t>
      </w:r>
      <w:r>
        <w:rPr>
          <w:rFonts w:ascii="Times New Roman" w:eastAsia="Times New Roman" w:hAnsi="Times New Roman" w:cs="Times New Roman"/>
          <w:sz w:val="24"/>
          <w:szCs w:val="24"/>
        </w:rPr>
        <w:t xml:space="preserve"> Therefore, the complete definition of e-commerce, provided by the authors, is “conducting business over the Internet using the World Wide Web” (p. 73).</w:t>
      </w:r>
    </w:p>
    <w:p w14:paraId="308E4D99" w14:textId="77777777" w:rsidR="005209C1" w:rsidRDefault="00A95C6E">
      <w:pPr>
        <w:pStyle w:val="Heading3"/>
        <w:spacing w:line="360" w:lineRule="auto"/>
      </w:pPr>
      <w:bookmarkStart w:id="8" w:name="_Toc68692098"/>
      <w:r>
        <w:lastRenderedPageBreak/>
        <w:t>E-commerce vs traditional commerce</w:t>
      </w:r>
      <w:bookmarkEnd w:id="8"/>
    </w:p>
    <w:p w14:paraId="5E43AF7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Kracher and Corritore (2004) stated that e-commerce still stays comm</w:t>
      </w:r>
      <w:r>
        <w:rPr>
          <w:rFonts w:ascii="Times New Roman" w:eastAsia="Times New Roman" w:hAnsi="Times New Roman" w:cs="Times New Roman"/>
          <w:sz w:val="24"/>
          <w:szCs w:val="24"/>
        </w:rPr>
        <w:t>erce even though it operates in the online environment. Therefore, the majority of the traditional commerce principles apply to e-commerce as well. For instance, the high quality of the selling product and professional customer support is important for bot</w:t>
      </w:r>
      <w:r>
        <w:rPr>
          <w:rFonts w:ascii="Times New Roman" w:eastAsia="Times New Roman" w:hAnsi="Times New Roman" w:cs="Times New Roman"/>
          <w:sz w:val="24"/>
          <w:szCs w:val="24"/>
        </w:rPr>
        <w:t>h traditional commerce and e-commerce.</w:t>
      </w:r>
    </w:p>
    <w:p w14:paraId="65B01E2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still are some differences between them, and some features of traditional commerce can even contradict the features of e-commerce and be completely useless in an online environment. For instance, in e-c</w:t>
      </w:r>
      <w:r>
        <w:rPr>
          <w:rFonts w:ascii="Times New Roman" w:eastAsia="Times New Roman" w:hAnsi="Times New Roman" w:cs="Times New Roman"/>
          <w:sz w:val="24"/>
          <w:szCs w:val="24"/>
        </w:rPr>
        <w:t>ommerce, the value of products or services depends on connectivity while in traditional commerce more valuable is scarcity. Also, the aspect of trust is completely different, because it is much more challenging to establish trust for e-commerce than for tr</w:t>
      </w:r>
      <w:r>
        <w:rPr>
          <w:rFonts w:ascii="Times New Roman" w:eastAsia="Times New Roman" w:hAnsi="Times New Roman" w:cs="Times New Roman"/>
          <w:sz w:val="24"/>
          <w:szCs w:val="24"/>
        </w:rPr>
        <w:t xml:space="preserve">aditional commerce (Kracher and Corritore, 2004). </w:t>
      </w:r>
    </w:p>
    <w:p w14:paraId="3080E262" w14:textId="77777777" w:rsidR="005209C1" w:rsidRDefault="005209C1">
      <w:pPr>
        <w:spacing w:line="360" w:lineRule="auto"/>
        <w:rPr>
          <w:rFonts w:ascii="Times New Roman" w:eastAsia="Times New Roman" w:hAnsi="Times New Roman" w:cs="Times New Roman"/>
          <w:sz w:val="24"/>
          <w:szCs w:val="24"/>
        </w:rPr>
      </w:pPr>
    </w:p>
    <w:p w14:paraId="5B798FE2" w14:textId="77777777" w:rsidR="005209C1" w:rsidRDefault="00A95C6E">
      <w:pPr>
        <w:pStyle w:val="Heading3"/>
        <w:spacing w:line="360" w:lineRule="auto"/>
      </w:pPr>
      <w:bookmarkStart w:id="9" w:name="_Toc68692099"/>
      <w:r>
        <w:t>Features of E-commerce</w:t>
      </w:r>
      <w:bookmarkEnd w:id="9"/>
    </w:p>
    <w:p w14:paraId="6191B97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Kracher and Corritore (2004) have also defined 5 main features that are usual for e-commerce and that should be part of each e-commerce business. All these 5 features are influenced by the sphere, where e-commerce exists, basically, the Internet. They are </w:t>
      </w:r>
      <w:r>
        <w:rPr>
          <w:rFonts w:ascii="Times New Roman" w:eastAsia="Times New Roman" w:hAnsi="Times New Roman" w:cs="Times New Roman"/>
          <w:i/>
          <w:sz w:val="24"/>
          <w:szCs w:val="24"/>
        </w:rPr>
        <w:t xml:space="preserve">interconnectedness, simplicity, speed, virtuality,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cost</w:t>
      </w:r>
      <w:r>
        <w:rPr>
          <w:rFonts w:ascii="Times New Roman" w:eastAsia="Times New Roman" w:hAnsi="Times New Roman" w:cs="Times New Roman"/>
          <w:sz w:val="24"/>
          <w:szCs w:val="24"/>
        </w:rPr>
        <w:t>. Authors claim that these 5 features are the most general and they unite all the features that were found by other researchers. The precise description of each of the features can be found below.</w:t>
      </w:r>
      <w:r>
        <w:rPr>
          <w:rFonts w:ascii="Times New Roman" w:eastAsia="Times New Roman" w:hAnsi="Times New Roman" w:cs="Times New Roman"/>
          <w:sz w:val="24"/>
          <w:szCs w:val="24"/>
        </w:rPr>
        <w:br/>
      </w:r>
    </w:p>
    <w:p w14:paraId="2E855823" w14:textId="77777777" w:rsidR="005209C1" w:rsidRDefault="00A95C6E">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Interconnectedness</w:t>
      </w:r>
    </w:p>
    <w:p w14:paraId="4C92EFE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Wide Web or Internet is not a single network but the connection of a variety of much smaller processes and actions. As e-commerce is part of the Internet, this provides to e-commerce businesses many ways how they connect custo</w:t>
      </w:r>
      <w:r>
        <w:rPr>
          <w:rFonts w:ascii="Times New Roman" w:eastAsia="Times New Roman" w:hAnsi="Times New Roman" w:cs="Times New Roman"/>
          <w:sz w:val="24"/>
          <w:szCs w:val="24"/>
        </w:rPr>
        <w:t>mers, suppliers, vendors, or business partners as well as their provided products or services. Interconnectivity opens for the e-commerce customers unlimited possibilities for finding the products and information in any country and at any time. Moreover, c</w:t>
      </w:r>
      <w:r>
        <w:rPr>
          <w:rFonts w:ascii="Times New Roman" w:eastAsia="Times New Roman" w:hAnsi="Times New Roman" w:cs="Times New Roman"/>
          <w:sz w:val="24"/>
          <w:szCs w:val="24"/>
        </w:rPr>
        <w:t xml:space="preserve">ustomers can also unite themselves to share their thoughts and give feedback on one or another product. Therefore, the more connected the network and e-commerce is, the more value customers and e-commerce owners can receive (Kracher &amp; </w:t>
      </w:r>
      <w:r>
        <w:rPr>
          <w:rFonts w:ascii="Times New Roman" w:eastAsia="Times New Roman" w:hAnsi="Times New Roman" w:cs="Times New Roman"/>
          <w:sz w:val="24"/>
          <w:szCs w:val="24"/>
        </w:rPr>
        <w:lastRenderedPageBreak/>
        <w:t>Corritore, 2004).</w:t>
      </w:r>
      <w:r>
        <w:rPr>
          <w:rFonts w:ascii="Times New Roman" w:eastAsia="Times New Roman" w:hAnsi="Times New Roman" w:cs="Times New Roman"/>
          <w:sz w:val="24"/>
          <w:szCs w:val="24"/>
        </w:rPr>
        <w:br/>
      </w:r>
    </w:p>
    <w:p w14:paraId="3C09A1A5" w14:textId="77777777" w:rsidR="005209C1" w:rsidRDefault="00A95C6E">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Si</w:t>
      </w:r>
      <w:r>
        <w:rPr>
          <w:rFonts w:ascii="Times New Roman" w:eastAsia="Times New Roman" w:hAnsi="Times New Roman" w:cs="Times New Roman"/>
          <w:i/>
          <w:sz w:val="24"/>
          <w:szCs w:val="24"/>
        </w:rPr>
        <w:t>mplicity</w:t>
      </w:r>
    </w:p>
    <w:p w14:paraId="588B0A0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can be observed from both customer and business perspectives. For businesses, the barriers to entry in this industry are extremely low compared to entering standard commerce. It is inexpensive to create your webpage and start an onlin</w:t>
      </w:r>
      <w:r>
        <w:rPr>
          <w:rFonts w:ascii="Times New Roman" w:eastAsia="Times New Roman" w:hAnsi="Times New Roman" w:cs="Times New Roman"/>
          <w:sz w:val="24"/>
          <w:szCs w:val="24"/>
        </w:rPr>
        <w:t>e business. However, that means that the competition is higher as well.</w:t>
      </w:r>
    </w:p>
    <w:p w14:paraId="690CE5F7"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customers, simplicity can be seen in using the webpage of the business instead of visiting the real shop/agency. The layout of an online shop is simple and easy to use, therefore, </w:t>
      </w:r>
      <w:r>
        <w:rPr>
          <w:rFonts w:ascii="Times New Roman" w:eastAsia="Times New Roman" w:hAnsi="Times New Roman" w:cs="Times New Roman"/>
          <w:sz w:val="24"/>
          <w:szCs w:val="24"/>
        </w:rPr>
        <w:t>any customer can easily deal with it (Kracher &amp; Corritore, 2004).</w:t>
      </w:r>
      <w:r>
        <w:rPr>
          <w:rFonts w:ascii="Times New Roman" w:eastAsia="Times New Roman" w:hAnsi="Times New Roman" w:cs="Times New Roman"/>
          <w:sz w:val="24"/>
          <w:szCs w:val="24"/>
        </w:rPr>
        <w:br/>
      </w:r>
    </w:p>
    <w:p w14:paraId="2EDF27BF" w14:textId="77777777" w:rsidR="005209C1" w:rsidRDefault="00A95C6E">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Speed</w:t>
      </w:r>
    </w:p>
    <w:p w14:paraId="42049D4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one of the most urgent features of e-commerce among all mentioned here. For e-commerce businesses, speed is an essential part of the industry. The online environment is super </w:t>
      </w:r>
      <w:r>
        <w:rPr>
          <w:rFonts w:ascii="Times New Roman" w:eastAsia="Times New Roman" w:hAnsi="Times New Roman" w:cs="Times New Roman"/>
          <w:sz w:val="24"/>
          <w:szCs w:val="24"/>
        </w:rPr>
        <w:t>fast, therefore, time there goes differently. The product cycle is extremely short as well as decisions in e-commerce should be made as fast as possible: customers have access to all businesses in the world, they can easily compare competitors with just on</w:t>
      </w:r>
      <w:r>
        <w:rPr>
          <w:rFonts w:ascii="Times New Roman" w:eastAsia="Times New Roman" w:hAnsi="Times New Roman" w:cs="Times New Roman"/>
          <w:sz w:val="24"/>
          <w:szCs w:val="24"/>
        </w:rPr>
        <w:t>e click, therefore e-commerce businesses either operate and adapt quickly or they simply die (Kracher &amp; Corritore, 2004).</w:t>
      </w:r>
      <w:r>
        <w:rPr>
          <w:rFonts w:ascii="Times New Roman" w:eastAsia="Times New Roman" w:hAnsi="Times New Roman" w:cs="Times New Roman"/>
          <w:sz w:val="24"/>
          <w:szCs w:val="24"/>
        </w:rPr>
        <w:br/>
      </w:r>
    </w:p>
    <w:p w14:paraId="4611C2C5" w14:textId="77777777" w:rsidR="005209C1" w:rsidRDefault="00A95C6E">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Virtuality</w:t>
      </w:r>
    </w:p>
    <w:p w14:paraId="3269D895"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important factor, as all the operations in the e-commerce business, are happening virtually, in an online environ</w:t>
      </w:r>
      <w:r>
        <w:rPr>
          <w:rFonts w:ascii="Times New Roman" w:eastAsia="Times New Roman" w:hAnsi="Times New Roman" w:cs="Times New Roman"/>
          <w:sz w:val="24"/>
          <w:szCs w:val="24"/>
        </w:rPr>
        <w:t>ment. Customers have access to the shop 7 days a week, 24 hours a day, and can do it worldwide. Businesses no longer need to have a standard store, rather they just need to have an office or warehouse to run an online business. As customers are also commun</w:t>
      </w:r>
      <w:r>
        <w:rPr>
          <w:rFonts w:ascii="Times New Roman" w:eastAsia="Times New Roman" w:hAnsi="Times New Roman" w:cs="Times New Roman"/>
          <w:sz w:val="24"/>
          <w:szCs w:val="24"/>
        </w:rPr>
        <w:t>icating between themselves virtually and are forming small virtual communities of one or another brand, they are strengthening the connection between themselves and the sellers by giving additional value and benefits to the online shopping experience (Krac</w:t>
      </w:r>
      <w:r>
        <w:rPr>
          <w:rFonts w:ascii="Times New Roman" w:eastAsia="Times New Roman" w:hAnsi="Times New Roman" w:cs="Times New Roman"/>
          <w:sz w:val="24"/>
          <w:szCs w:val="24"/>
        </w:rPr>
        <w:t>her and Corritore, 2004).</w:t>
      </w:r>
      <w:r>
        <w:rPr>
          <w:rFonts w:ascii="Times New Roman" w:eastAsia="Times New Roman" w:hAnsi="Times New Roman" w:cs="Times New Roman"/>
          <w:sz w:val="24"/>
          <w:szCs w:val="24"/>
        </w:rPr>
        <w:br/>
      </w:r>
    </w:p>
    <w:p w14:paraId="21A69DE1" w14:textId="77777777" w:rsidR="005209C1" w:rsidRDefault="00A95C6E">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Cost</w:t>
      </w:r>
    </w:p>
    <w:p w14:paraId="10037AB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Starting an e-commerce business instead of a standard one can result in big financial savings from the business owners’ side. As all processes are automated and are located in a virtual environment, that reduces costs of com</w:t>
      </w:r>
      <w:r>
        <w:rPr>
          <w:rFonts w:ascii="Times New Roman" w:eastAsia="Times New Roman" w:hAnsi="Times New Roman" w:cs="Times New Roman"/>
          <w:sz w:val="24"/>
          <w:szCs w:val="24"/>
        </w:rPr>
        <w:t>munications with vendors and suppliers and reduces the time for introducing and developing a new product. Costs of serving the customers are also low as they don’t need to physically be in the store and can access the product and store at any time from all</w:t>
      </w:r>
      <w:r>
        <w:rPr>
          <w:rFonts w:ascii="Times New Roman" w:eastAsia="Times New Roman" w:hAnsi="Times New Roman" w:cs="Times New Roman"/>
          <w:sz w:val="24"/>
          <w:szCs w:val="24"/>
        </w:rPr>
        <w:t xml:space="preserve"> around the world. That is why e-commerce is such an appealing option for those who consider starting their own business (Kracher &amp; Corritore, 2004). </w:t>
      </w:r>
    </w:p>
    <w:p w14:paraId="70884866" w14:textId="77777777" w:rsidR="005209C1" w:rsidRDefault="00A95C6E">
      <w:pPr>
        <w:pStyle w:val="Heading2"/>
        <w:numPr>
          <w:ilvl w:val="1"/>
          <w:numId w:val="1"/>
        </w:numPr>
        <w:spacing w:line="360" w:lineRule="auto"/>
      </w:pPr>
      <w:bookmarkStart w:id="10" w:name="_Toc68692100"/>
      <w:r>
        <w:t>Consumer behavior</w:t>
      </w:r>
      <w:bookmarkEnd w:id="10"/>
    </w:p>
    <w:p w14:paraId="374E638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dozens of models and theories that analyse consumer behavior. All of them hav</w:t>
      </w:r>
      <w:r>
        <w:rPr>
          <w:rFonts w:ascii="Times New Roman" w:eastAsia="Times New Roman" w:hAnsi="Times New Roman" w:cs="Times New Roman"/>
          <w:sz w:val="24"/>
          <w:szCs w:val="24"/>
        </w:rPr>
        <w:t>e different assumptions and perspectives of the behaviour that customers are having in the shops or in their decision-making process. Below can be found the models that were the most suitable and appropriate for the research that will be done in this paper</w:t>
      </w:r>
      <w:r>
        <w:rPr>
          <w:rFonts w:ascii="Times New Roman" w:eastAsia="Times New Roman" w:hAnsi="Times New Roman" w:cs="Times New Roman"/>
          <w:sz w:val="24"/>
          <w:szCs w:val="24"/>
        </w:rPr>
        <w:t>.</w:t>
      </w:r>
    </w:p>
    <w:p w14:paraId="554DBA50" w14:textId="77777777" w:rsidR="005209C1" w:rsidRDefault="00A95C6E">
      <w:pPr>
        <w:pStyle w:val="Heading3"/>
        <w:spacing w:line="360" w:lineRule="auto"/>
      </w:pPr>
      <w:bookmarkStart w:id="11" w:name="_Toc68692101"/>
      <w:r>
        <w:t>Input process output model</w:t>
      </w:r>
      <w:bookmarkEnd w:id="11"/>
    </w:p>
    <w:p w14:paraId="21F181B4"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model is the Input, Process, Output model which takes into account the customer’s family background, environmental factors affecting the purchase, and the product itself (Khan, 2004). Let’s look at each of the 3 vari</w:t>
      </w:r>
      <w:r>
        <w:rPr>
          <w:rFonts w:ascii="Times New Roman" w:eastAsia="Times New Roman" w:hAnsi="Times New Roman" w:cs="Times New Roman"/>
          <w:sz w:val="24"/>
          <w:szCs w:val="24"/>
        </w:rPr>
        <w:t xml:space="preserve">ables in more detail. </w:t>
      </w:r>
    </w:p>
    <w:p w14:paraId="4909ACC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are the inputs - the factors that are forcing potential customers to find out their needs and make his/her ultimate decision to purchase. They include marketing efforts such as price, placement, but also environmental forces s</w:t>
      </w:r>
      <w:r>
        <w:rPr>
          <w:rFonts w:ascii="Times New Roman" w:eastAsia="Times New Roman" w:hAnsi="Times New Roman" w:cs="Times New Roman"/>
          <w:sz w:val="24"/>
          <w:szCs w:val="24"/>
        </w:rPr>
        <w:t xml:space="preserve">uch as family, income level, reference factors, and other things that could influence the decision-making process (Khan, 2004). </w:t>
      </w:r>
    </w:p>
    <w:p w14:paraId="13365F0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is the Process which is similar to the decision-making process in other models. It includes steps such as need recognitio</w:t>
      </w:r>
      <w:r>
        <w:rPr>
          <w:rFonts w:ascii="Times New Roman" w:eastAsia="Times New Roman" w:hAnsi="Times New Roman" w:cs="Times New Roman"/>
          <w:sz w:val="24"/>
          <w:szCs w:val="24"/>
        </w:rPr>
        <w:t>n, evaluation of alternatives, awareness, and the purchase itself. It also deals with the customers’ post-purchase behavior in the way that if a customer is satisfied - he or she will act as a brand ambassador - promoting and recommending products to his f</w:t>
      </w:r>
      <w:r>
        <w:rPr>
          <w:rFonts w:ascii="Times New Roman" w:eastAsia="Times New Roman" w:hAnsi="Times New Roman" w:cs="Times New Roman"/>
          <w:sz w:val="24"/>
          <w:szCs w:val="24"/>
        </w:rPr>
        <w:t xml:space="preserve">riends and family. A dissatisfied customer, on the other hand, is a negative reference point for marketing (Khan, 2004). </w:t>
      </w:r>
    </w:p>
    <w:p w14:paraId="27E9733B"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last variable is Output - which is how the customer responds to the marketing efforts of the company. The responses consist (but </w:t>
      </w:r>
      <w:r>
        <w:rPr>
          <w:rFonts w:ascii="Times New Roman" w:eastAsia="Times New Roman" w:hAnsi="Times New Roman" w:cs="Times New Roman"/>
          <w:sz w:val="24"/>
          <w:szCs w:val="24"/>
        </w:rPr>
        <w:t xml:space="preserve">are not limited to) of the following: choice of brand, choice of store, choice of a product model, purchase amount, post-purchase behaviour, etc. </w:t>
      </w:r>
    </w:p>
    <w:p w14:paraId="41F65B6D" w14:textId="77777777" w:rsidR="005209C1" w:rsidRDefault="005209C1">
      <w:pPr>
        <w:spacing w:line="360" w:lineRule="auto"/>
        <w:rPr>
          <w:rFonts w:ascii="Times New Roman" w:eastAsia="Times New Roman" w:hAnsi="Times New Roman" w:cs="Times New Roman"/>
          <w:sz w:val="24"/>
          <w:szCs w:val="24"/>
        </w:rPr>
      </w:pPr>
    </w:p>
    <w:p w14:paraId="231E38E5" w14:textId="77777777" w:rsidR="005209C1" w:rsidRDefault="00A95C6E">
      <w:pPr>
        <w:pStyle w:val="Heading3"/>
        <w:spacing w:line="360" w:lineRule="auto"/>
      </w:pPr>
      <w:bookmarkStart w:id="12" w:name="_Toc68692102"/>
      <w:r>
        <w:t>Engel Blackwell Kollat Model</w:t>
      </w:r>
      <w:bookmarkEnd w:id="12"/>
    </w:p>
    <w:p w14:paraId="597969EE"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Next consumer behaviour model is called the Engel Blackwell Kollat model. This model utilizes four main variables as the input factors - Information Processing, Central Control Unit, Decision making process, and environmental influences (Prasad &amp; Jha, 2014</w:t>
      </w:r>
      <w:r>
        <w:rPr>
          <w:rFonts w:ascii="Times New Roman" w:eastAsia="Times New Roman" w:hAnsi="Times New Roman" w:cs="Times New Roman"/>
          <w:sz w:val="24"/>
          <w:szCs w:val="24"/>
        </w:rPr>
        <w:t xml:space="preserve">). More detailed approach is needed to understand all of these factors. </w:t>
      </w:r>
    </w:p>
    <w:p w14:paraId="21E1A6E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is Information Processing - it, in turn, consists of the fours variables and works the following way. The first component is Exposure or the message that a consumer is constant</w:t>
      </w:r>
      <w:r>
        <w:rPr>
          <w:rFonts w:ascii="Times New Roman" w:eastAsia="Times New Roman" w:hAnsi="Times New Roman" w:cs="Times New Roman"/>
          <w:sz w:val="24"/>
          <w:szCs w:val="24"/>
        </w:rPr>
        <w:t>ly exposed to. The second one is attention - or what makes customers feel involved. Next step is Comprehension of the message that a consumer has been exposed to. And the last one is Retention or how well the person remembers (retains) the message based on</w:t>
      </w:r>
      <w:r>
        <w:rPr>
          <w:rFonts w:ascii="Times New Roman" w:eastAsia="Times New Roman" w:hAnsi="Times New Roman" w:cs="Times New Roman"/>
          <w:sz w:val="24"/>
          <w:szCs w:val="24"/>
        </w:rPr>
        <w:t xml:space="preserve"> the previous factors - how well it grabbed the attention of a consumer, exposure and comprehension. </w:t>
      </w:r>
    </w:p>
    <w:p w14:paraId="68CCC4C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part is the Central Control Unit which describes how consumers process and interpret information. It’s based on the following psychological ch</w:t>
      </w:r>
      <w:r>
        <w:rPr>
          <w:rFonts w:ascii="Times New Roman" w:eastAsia="Times New Roman" w:hAnsi="Times New Roman" w:cs="Times New Roman"/>
          <w:sz w:val="24"/>
          <w:szCs w:val="24"/>
        </w:rPr>
        <w:t xml:space="preserve">aracteristics - previous experience with the product or how well the consumer knows the product, criteria of the product evaluation, consumer’s changing mindset, consumer’s personality (Prasad &amp; Jha, 2014). </w:t>
      </w:r>
    </w:p>
    <w:p w14:paraId="12A616D5"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is the standard decision-making process which is influenced based on the abovementioned factors and includes problem recognition, evaluation of alternatives, information search, and, finally, the purchase of the product. </w:t>
      </w:r>
    </w:p>
    <w:p w14:paraId="08C6AB9F"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variable is the En</w:t>
      </w:r>
      <w:r>
        <w:rPr>
          <w:rFonts w:ascii="Times New Roman" w:eastAsia="Times New Roman" w:hAnsi="Times New Roman" w:cs="Times New Roman"/>
          <w:sz w:val="24"/>
          <w:szCs w:val="24"/>
        </w:rPr>
        <w:t xml:space="preserve">vironmental factors which also affect the consumer’s likelihood to make a purchase. They include but are not limited to income level, financial status and societal status, family influence and societal factors (Prasad &amp; Jha, 2014). </w:t>
      </w:r>
    </w:p>
    <w:p w14:paraId="48B295C1" w14:textId="77777777" w:rsidR="005209C1" w:rsidRDefault="00A95C6E">
      <w:pPr>
        <w:pStyle w:val="Heading3"/>
        <w:spacing w:line="360" w:lineRule="auto"/>
      </w:pPr>
      <w:bookmarkStart w:id="13" w:name="_Toc68692103"/>
      <w:r>
        <w:t>Buyer Behavior Fundamen</w:t>
      </w:r>
      <w:r>
        <w:t>tals (Howard Model)</w:t>
      </w:r>
      <w:bookmarkEnd w:id="13"/>
    </w:p>
    <w:p w14:paraId="0627E04A"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According to Howard (1994), during the decision making process the consumer is in one of three different stages that he defined - an introductory stage which corresponds to extensive problem solving, growth stage which corresponds to l</w:t>
      </w:r>
      <w:r>
        <w:rPr>
          <w:rFonts w:ascii="Times New Roman" w:eastAsia="Times New Roman" w:hAnsi="Times New Roman" w:cs="Times New Roman"/>
          <w:sz w:val="24"/>
          <w:szCs w:val="24"/>
        </w:rPr>
        <w:t xml:space="preserve">imited problem solving and, finally, the maturity stage which is referred to as routine problem solving. </w:t>
      </w:r>
    </w:p>
    <w:p w14:paraId="42D41BD3"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According to this model, at the initial stage the consumer has not yet formed an opinion about what kind of product category he needs to choose (Howa</w:t>
      </w:r>
      <w:r>
        <w:rPr>
          <w:rFonts w:ascii="Times New Roman" w:eastAsia="Times New Roman" w:hAnsi="Times New Roman" w:cs="Times New Roman"/>
          <w:sz w:val="24"/>
          <w:szCs w:val="24"/>
        </w:rPr>
        <w:t xml:space="preserve">rd, 1994). At the next stage, the </w:t>
      </w:r>
      <w:r>
        <w:rPr>
          <w:rFonts w:ascii="Times New Roman" w:eastAsia="Times New Roman" w:hAnsi="Times New Roman" w:cs="Times New Roman"/>
          <w:sz w:val="24"/>
          <w:szCs w:val="24"/>
        </w:rPr>
        <w:lastRenderedPageBreak/>
        <w:t xml:space="preserve">consumer already understands what product category he/she needs but has not yet familiarized with the brands falling into this product category. The third stage of routine problem solving only applies at the end, once the </w:t>
      </w:r>
      <w:r>
        <w:rPr>
          <w:rFonts w:ascii="Times New Roman" w:eastAsia="Times New Roman" w:hAnsi="Times New Roman" w:cs="Times New Roman"/>
          <w:sz w:val="24"/>
          <w:szCs w:val="24"/>
        </w:rPr>
        <w:t>consumer has formed a perception of both - the product category and the brands falling into that category.</w:t>
      </w:r>
    </w:p>
    <w:p w14:paraId="5E3C362E"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Howard states that the transition from the second stage to the third one (limited problem-solving to routine problem solving) comes with the consume</w:t>
      </w:r>
      <w:r>
        <w:rPr>
          <w:rFonts w:ascii="Times New Roman" w:eastAsia="Times New Roman" w:hAnsi="Times New Roman" w:cs="Times New Roman"/>
          <w:sz w:val="24"/>
          <w:szCs w:val="24"/>
        </w:rPr>
        <w:t xml:space="preserve">r completely understanding the brand - it’s physical characteristics, strengths and develops an attitude toward a particular brand. This brand recognition, combined with the attitude and confidence of the consumer constitutes a brand image (Howard, 1994). </w:t>
      </w:r>
    </w:p>
    <w:p w14:paraId="46F77C5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different variables involved in the decision making process of the consumer at these three different stages - Information, Attitude, Purchase, intention, confidence and brand recognition. Price, availability, motives and other variables also pl</w:t>
      </w:r>
      <w:r>
        <w:rPr>
          <w:rFonts w:ascii="Times New Roman" w:eastAsia="Times New Roman" w:hAnsi="Times New Roman" w:cs="Times New Roman"/>
          <w:sz w:val="24"/>
          <w:szCs w:val="24"/>
        </w:rPr>
        <w:t xml:space="preserve">ay a crucial role in this process (Howard, 1994). </w:t>
      </w:r>
    </w:p>
    <w:p w14:paraId="1F69281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Marketers can use this information in their advantage by introducing new brands to the buyers when they are in the process of complicating their purchasing process.</w:t>
      </w:r>
    </w:p>
    <w:p w14:paraId="2032B23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are some more important f</w:t>
      </w:r>
      <w:r>
        <w:rPr>
          <w:rFonts w:ascii="Times New Roman" w:eastAsia="Times New Roman" w:hAnsi="Times New Roman" w:cs="Times New Roman"/>
          <w:sz w:val="24"/>
          <w:szCs w:val="24"/>
        </w:rPr>
        <w:t xml:space="preserve">actors for marketers. For example, they should account for individual differences of buyers, to be able to divide them into separate homogeneous groups. Also, buyers' stimulus is important in order to know their position in the systematic process of their </w:t>
      </w:r>
      <w:r>
        <w:rPr>
          <w:rFonts w:ascii="Times New Roman" w:eastAsia="Times New Roman" w:hAnsi="Times New Roman" w:cs="Times New Roman"/>
          <w:sz w:val="24"/>
          <w:szCs w:val="24"/>
        </w:rPr>
        <w:t>behavior: two same buyers with different stimulus will result in different reactions to the advertisement. For example, a person who needs the product as soon as possible will react to the ad and immediately buy the product from the brand; another buyer, w</w:t>
      </w:r>
      <w:r>
        <w:rPr>
          <w:rFonts w:ascii="Times New Roman" w:eastAsia="Times New Roman" w:hAnsi="Times New Roman" w:cs="Times New Roman"/>
          <w:sz w:val="24"/>
          <w:szCs w:val="24"/>
        </w:rPr>
        <w:t>ho does not have this urgency can also react to the ad, however, not buy the product but just save it for later; and the last one can simply ignore the ad and the product (Howard &amp; Sheth, 1969).</w:t>
      </w:r>
    </w:p>
    <w:p w14:paraId="53EC0853" w14:textId="77777777" w:rsidR="005209C1" w:rsidRDefault="00A95C6E">
      <w:pPr>
        <w:pStyle w:val="Heading2"/>
        <w:numPr>
          <w:ilvl w:val="1"/>
          <w:numId w:val="1"/>
        </w:numPr>
        <w:spacing w:line="360" w:lineRule="auto"/>
        <w:rPr>
          <w:u w:val="single"/>
        </w:rPr>
      </w:pPr>
      <w:bookmarkStart w:id="14" w:name="_Toc68692104"/>
      <w:r>
        <w:t>Consumer Behavior Influence</w:t>
      </w:r>
      <w:bookmarkEnd w:id="14"/>
    </w:p>
    <w:p w14:paraId="21084D4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foundation for this research </w:t>
      </w:r>
      <w:r>
        <w:rPr>
          <w:rFonts w:ascii="Times New Roman" w:eastAsia="Times New Roman" w:hAnsi="Times New Roman" w:cs="Times New Roman"/>
          <w:sz w:val="24"/>
          <w:szCs w:val="24"/>
        </w:rPr>
        <w:t>is described by Prof. Robert Cialdini (2006) in his book where the author describes the main 6 tactics used to influence people into accepting a request that they would ideally say no to. The main idea behind these tactics is recognizing fixed action patte</w:t>
      </w:r>
      <w:r>
        <w:rPr>
          <w:rFonts w:ascii="Times New Roman" w:eastAsia="Times New Roman" w:hAnsi="Times New Roman" w:cs="Times New Roman"/>
          <w:sz w:val="24"/>
          <w:szCs w:val="24"/>
        </w:rPr>
        <w:t xml:space="preserve">rns in human behavior and exploiting them. </w:t>
      </w:r>
    </w:p>
    <w:p w14:paraId="5688FFD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tactic or rule is </w:t>
      </w:r>
      <w:r>
        <w:rPr>
          <w:rFonts w:ascii="Times New Roman" w:eastAsia="Times New Roman" w:hAnsi="Times New Roman" w:cs="Times New Roman"/>
          <w:b/>
          <w:sz w:val="24"/>
          <w:szCs w:val="24"/>
        </w:rPr>
        <w:t>Reciprocation</w:t>
      </w:r>
      <w:r>
        <w:rPr>
          <w:rFonts w:ascii="Times New Roman" w:eastAsia="Times New Roman" w:hAnsi="Times New Roman" w:cs="Times New Roman"/>
          <w:sz w:val="24"/>
          <w:szCs w:val="24"/>
        </w:rPr>
        <w:t xml:space="preserve">. As argued by Cialdini (2006) If before asking a person who in this case is going to be a customer to do something for us (which in this case is to </w:t>
      </w:r>
      <w:r>
        <w:rPr>
          <w:rFonts w:ascii="Times New Roman" w:eastAsia="Times New Roman" w:hAnsi="Times New Roman" w:cs="Times New Roman"/>
          <w:sz w:val="24"/>
          <w:szCs w:val="24"/>
        </w:rPr>
        <w:lastRenderedPageBreak/>
        <w:t>buy the authors’ prod</w:t>
      </w:r>
      <w:r>
        <w:rPr>
          <w:rFonts w:ascii="Times New Roman" w:eastAsia="Times New Roman" w:hAnsi="Times New Roman" w:cs="Times New Roman"/>
          <w:sz w:val="24"/>
          <w:szCs w:val="24"/>
        </w:rPr>
        <w:t>uct), we give something to them first - it creates an “uninvented debt” for that person. The author has provided examples where potential customers who are offered a free sample or a gift first are more likely to become actual customers. From this, he buil</w:t>
      </w:r>
      <w:r>
        <w:rPr>
          <w:rFonts w:ascii="Times New Roman" w:eastAsia="Times New Roman" w:hAnsi="Times New Roman" w:cs="Times New Roman"/>
          <w:sz w:val="24"/>
          <w:szCs w:val="24"/>
        </w:rPr>
        <w:t>ds on another concept called Reciprocal Concession which is making the first request that is likely to be turned down by a counterparty and then making a second one (cheaper offer as a concession). In commerce this can be used as selling down - advertising</w:t>
      </w:r>
      <w:r>
        <w:rPr>
          <w:rFonts w:ascii="Times New Roman" w:eastAsia="Times New Roman" w:hAnsi="Times New Roman" w:cs="Times New Roman"/>
          <w:sz w:val="24"/>
          <w:szCs w:val="24"/>
        </w:rPr>
        <w:t>/selling the more expensive offer first and when it’s turned down - downgrading it to a cheaper option of a product. This makes your customers feel more in charge.</w:t>
      </w:r>
    </w:p>
    <w:p w14:paraId="60CCE381"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Lewicki (2016) in his research defines two main methods of reciprocation that are most wide</w:t>
      </w:r>
      <w:r>
        <w:rPr>
          <w:rFonts w:ascii="Times New Roman" w:eastAsia="Times New Roman" w:hAnsi="Times New Roman" w:cs="Times New Roman"/>
          <w:sz w:val="24"/>
          <w:szCs w:val="24"/>
        </w:rPr>
        <w:t>ly used in e-commerce - one through Free Gifts and the other one through Customer Contact. The first section (Free Gifts) includes things such as special (discount) offers, product samples, and other gifts. Amazon (the biggest e-commerce retailer in the wo</w:t>
      </w:r>
      <w:r>
        <w:rPr>
          <w:rFonts w:ascii="Times New Roman" w:eastAsia="Times New Roman" w:hAnsi="Times New Roman" w:cs="Times New Roman"/>
          <w:sz w:val="24"/>
          <w:szCs w:val="24"/>
        </w:rPr>
        <w:t>rld), for example, often offers two prices to its customers - a higher one as an original price (it’s usually crossed) and a “special deal” discounted price as a form of concession. In addition to that they often upsell their Amazon Prime subscription by w</w:t>
      </w:r>
      <w:r>
        <w:rPr>
          <w:rFonts w:ascii="Times New Roman" w:eastAsia="Times New Roman" w:hAnsi="Times New Roman" w:cs="Times New Roman"/>
          <w:sz w:val="24"/>
          <w:szCs w:val="24"/>
        </w:rPr>
        <w:t>riting “Yes, I want FREE Two-Day Shipping” or that they will receive not only free shipping but also free access to other Amazon features. Like free movies or Kindle books - a form of offering some bonuses in addition to the main product. The second one (C</w:t>
      </w:r>
      <w:r>
        <w:rPr>
          <w:rFonts w:ascii="Times New Roman" w:eastAsia="Times New Roman" w:hAnsi="Times New Roman" w:cs="Times New Roman"/>
          <w:sz w:val="24"/>
          <w:szCs w:val="24"/>
        </w:rPr>
        <w:t>ustomer Contact) utilizes tools such as Appreciation cards/notes, point collection programs, email/content marketing newsletters which add value to the customer first. Jawbone.com, for example, used to include a handwritten “thank you” note in a package wi</w:t>
      </w:r>
      <w:r>
        <w:rPr>
          <w:rFonts w:ascii="Times New Roman" w:eastAsia="Times New Roman" w:hAnsi="Times New Roman" w:cs="Times New Roman"/>
          <w:sz w:val="24"/>
          <w:szCs w:val="24"/>
        </w:rPr>
        <w:t xml:space="preserve">th their product which customers seemed to like and share on their social media. That created a sense of “feeling special” and the fact that the company cared for them. In most cases, many e-commerce brands use a simple “thank you” email. As argued by Hum </w:t>
      </w:r>
      <w:r>
        <w:rPr>
          <w:rFonts w:ascii="Times New Roman" w:eastAsia="Times New Roman" w:hAnsi="Times New Roman" w:cs="Times New Roman"/>
          <w:sz w:val="24"/>
          <w:szCs w:val="24"/>
        </w:rPr>
        <w:t>(2014), offering exclusive offers to your customers (such as early access to the new product with an extra discount) makes customers feel more special too. Giving gifts to potential customers is another option (Hum, 2020).</w:t>
      </w:r>
    </w:p>
    <w:p w14:paraId="2F40AF5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tactic described by C</w:t>
      </w:r>
      <w:r>
        <w:rPr>
          <w:rFonts w:ascii="Times New Roman" w:eastAsia="Times New Roman" w:hAnsi="Times New Roman" w:cs="Times New Roman"/>
          <w:sz w:val="24"/>
          <w:szCs w:val="24"/>
        </w:rPr>
        <w:t xml:space="preserve">ialdini is using </w:t>
      </w:r>
      <w:r>
        <w:rPr>
          <w:rFonts w:ascii="Times New Roman" w:eastAsia="Times New Roman" w:hAnsi="Times New Roman" w:cs="Times New Roman"/>
          <w:b/>
          <w:sz w:val="24"/>
          <w:szCs w:val="24"/>
        </w:rPr>
        <w:t>Social Proof</w:t>
      </w:r>
      <w:r>
        <w:rPr>
          <w:rFonts w:ascii="Times New Roman" w:eastAsia="Times New Roman" w:hAnsi="Times New Roman" w:cs="Times New Roman"/>
          <w:sz w:val="24"/>
          <w:szCs w:val="24"/>
        </w:rPr>
        <w:t>. People see their behaviour as more appropriate when other people are doing the same thing and are more likely to do the same. He also finds that the amount of people doing something also matters. The more people do it - the m</w:t>
      </w:r>
      <w:r>
        <w:rPr>
          <w:rFonts w:ascii="Times New Roman" w:eastAsia="Times New Roman" w:hAnsi="Times New Roman" w:cs="Times New Roman"/>
          <w:sz w:val="24"/>
          <w:szCs w:val="24"/>
        </w:rPr>
        <w:t xml:space="preserve">ore influenced a person would be to do it as well (Cialdini, 2006). </w:t>
      </w:r>
    </w:p>
    <w:p w14:paraId="5F948B61"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Curle (n.d.)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finds different ways to use social proof to drive e-commerce sales. First of all, by using more customer online reviews. Positive online reviews are more likely to push cust</w:t>
      </w:r>
      <w:r>
        <w:rPr>
          <w:rFonts w:ascii="Times New Roman" w:eastAsia="Times New Roman" w:hAnsi="Times New Roman" w:cs="Times New Roman"/>
          <w:sz w:val="24"/>
          <w:szCs w:val="24"/>
        </w:rPr>
        <w:t>omers to spend their own money and supplement the word-of-mouth recommendations which make customers more likely to purchase (Big Commerce, n.d.). Second of all, including photos in reviews or case studies of the product, is likely to boost the social proo</w:t>
      </w:r>
      <w:r>
        <w:rPr>
          <w:rFonts w:ascii="Times New Roman" w:eastAsia="Times New Roman" w:hAnsi="Times New Roman" w:cs="Times New Roman"/>
          <w:sz w:val="24"/>
          <w:szCs w:val="24"/>
        </w:rPr>
        <w:t>f and the subjective feeling of truth (Newman, Garry, Bernstein, Kantner &amp; Lindsay, 2012). The third way to boost social proof is to tell real-life stories and examples (Santora, 2020). If the story is unique and powerful - people are more likely to rememb</w:t>
      </w:r>
      <w:r>
        <w:rPr>
          <w:rFonts w:ascii="Times New Roman" w:eastAsia="Times New Roman" w:hAnsi="Times New Roman" w:cs="Times New Roman"/>
          <w:sz w:val="24"/>
          <w:szCs w:val="24"/>
        </w:rPr>
        <w:t>er it more than particular product features or specifications and share the story with their friends. After all, a story about how the new Apple Watch helps people prevent heart attacks is more appealing and is more likely to be shared than how many transi</w:t>
      </w:r>
      <w:r>
        <w:rPr>
          <w:rFonts w:ascii="Times New Roman" w:eastAsia="Times New Roman" w:hAnsi="Times New Roman" w:cs="Times New Roman"/>
          <w:sz w:val="24"/>
          <w:szCs w:val="24"/>
        </w:rPr>
        <w:t xml:space="preserve">stors the Apple Watch processor has. </w:t>
      </w:r>
    </w:p>
    <w:p w14:paraId="60B3E71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Other suggested great ways to increase social proof on the online store which would consequently increase conversions - celebrity endorsement, expert proof, customer reviews and ratings, harvesting user-generated conte</w:t>
      </w:r>
      <w:r>
        <w:rPr>
          <w:rFonts w:ascii="Times New Roman" w:eastAsia="Times New Roman" w:hAnsi="Times New Roman" w:cs="Times New Roman"/>
          <w:sz w:val="24"/>
          <w:szCs w:val="24"/>
        </w:rPr>
        <w:t>nt, influencers’ marketing, testimonial, trust badges, popular media logos next to the product, subscriber count, social media shares, and others (Nguyen, 2020).</w:t>
      </w:r>
    </w:p>
    <w:p w14:paraId="70B58245" w14:textId="77777777" w:rsidR="005209C1" w:rsidRDefault="005209C1">
      <w:pPr>
        <w:spacing w:line="360" w:lineRule="auto"/>
        <w:ind w:firstLine="720"/>
        <w:rPr>
          <w:rFonts w:ascii="Times New Roman" w:eastAsia="Times New Roman" w:hAnsi="Times New Roman" w:cs="Times New Roman"/>
          <w:sz w:val="24"/>
          <w:szCs w:val="24"/>
        </w:rPr>
      </w:pPr>
    </w:p>
    <w:p w14:paraId="7E53893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third tactic, studied by Cialdini (2006), is </w:t>
      </w:r>
      <w:r>
        <w:rPr>
          <w:rFonts w:ascii="Times New Roman" w:eastAsia="Times New Roman" w:hAnsi="Times New Roman" w:cs="Times New Roman"/>
          <w:b/>
          <w:sz w:val="24"/>
          <w:szCs w:val="24"/>
        </w:rPr>
        <w:t xml:space="preserve">Liking. </w:t>
      </w:r>
      <w:r>
        <w:rPr>
          <w:rFonts w:ascii="Times New Roman" w:eastAsia="Times New Roman" w:hAnsi="Times New Roman" w:cs="Times New Roman"/>
          <w:sz w:val="24"/>
          <w:szCs w:val="24"/>
        </w:rPr>
        <w:t>Using it to your advantage is prove</w:t>
      </w:r>
      <w:r>
        <w:rPr>
          <w:rFonts w:ascii="Times New Roman" w:eastAsia="Times New Roman" w:hAnsi="Times New Roman" w:cs="Times New Roman"/>
          <w:sz w:val="24"/>
          <w:szCs w:val="24"/>
        </w:rPr>
        <w:t xml:space="preserve">n to increase sales. R. Cialdini breaks it apart into the 5 following aspects that make us more likely to buy the product. Physical attractiveness of one of the agents in the sales process (be it a salesperson or a model) is more likely to make us develop </w:t>
      </w:r>
      <w:r>
        <w:rPr>
          <w:rFonts w:ascii="Times New Roman" w:eastAsia="Times New Roman" w:hAnsi="Times New Roman" w:cs="Times New Roman"/>
          <w:sz w:val="24"/>
          <w:szCs w:val="24"/>
        </w:rPr>
        <w:t>a social bond and consequently make a purchase. The second is similarity - we tend to like people that are like us. And that is a great opportunity for a salesperson to find cues to become more like a customer (e.g., telling a customer they’re also a fan o</w:t>
      </w:r>
      <w:r>
        <w:rPr>
          <w:rFonts w:ascii="Times New Roman" w:eastAsia="Times New Roman" w:hAnsi="Times New Roman" w:cs="Times New Roman"/>
          <w:sz w:val="24"/>
          <w:szCs w:val="24"/>
        </w:rPr>
        <w:t xml:space="preserve">f the same football team). Third is complements - it’s been proven time and again by many (e.g., D. Carnegie, Cialdini, others) that humans respond positively to flattery and positive comments. Fourth is familiarity with a salesperson makes him/her appear </w:t>
      </w:r>
      <w:r>
        <w:rPr>
          <w:rFonts w:ascii="Times New Roman" w:eastAsia="Times New Roman" w:hAnsi="Times New Roman" w:cs="Times New Roman"/>
          <w:sz w:val="24"/>
          <w:szCs w:val="24"/>
        </w:rPr>
        <w:t>more trustworthy. The fifth is conditions and association. The author gives an example of people rating the same model of a car better if there’s a young attractive model next to it. Hum (n.d.) states that the principle of liking can be applied in e-commer</w:t>
      </w:r>
      <w:r>
        <w:rPr>
          <w:rFonts w:ascii="Times New Roman" w:eastAsia="Times New Roman" w:hAnsi="Times New Roman" w:cs="Times New Roman"/>
          <w:sz w:val="24"/>
          <w:szCs w:val="24"/>
        </w:rPr>
        <w:t xml:space="preserve">ce in the following ways. A visually appealing website that is easy to browse with good-looking visuals is a key to using this principle. Another way is to give compliments to the customers or members of the company’s </w:t>
      </w:r>
      <w:r>
        <w:rPr>
          <w:rFonts w:ascii="Times New Roman" w:eastAsia="Times New Roman" w:hAnsi="Times New Roman" w:cs="Times New Roman"/>
          <w:sz w:val="24"/>
          <w:szCs w:val="24"/>
        </w:rPr>
        <w:lastRenderedPageBreak/>
        <w:t>club, like the Dollar Shave brand does</w:t>
      </w:r>
      <w:r>
        <w:rPr>
          <w:rFonts w:ascii="Times New Roman" w:eastAsia="Times New Roman" w:hAnsi="Times New Roman" w:cs="Times New Roman"/>
          <w:sz w:val="24"/>
          <w:szCs w:val="24"/>
        </w:rPr>
        <w:t xml:space="preserve"> when they publicly praise their club members on occasion. OGOship (n.d.), points out that another way is to update the “About Us” page to induce similarities between what a website cares about and a user cares about. For example, if a company contributes </w:t>
      </w:r>
      <w:r>
        <w:rPr>
          <w:rFonts w:ascii="Times New Roman" w:eastAsia="Times New Roman" w:hAnsi="Times New Roman" w:cs="Times New Roman"/>
          <w:sz w:val="24"/>
          <w:szCs w:val="24"/>
        </w:rPr>
        <w:t xml:space="preserve">to charities that their customers care about - that would make users more attracted to the company. Another way is to use influencer content that would engage customers. </w:t>
      </w:r>
    </w:p>
    <w:p w14:paraId="65C54393" w14:textId="77777777" w:rsidR="005209C1" w:rsidRDefault="00A95C6E">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Rule number 4 is </w:t>
      </w:r>
      <w:r>
        <w:rPr>
          <w:rFonts w:ascii="Times New Roman" w:eastAsia="Times New Roman" w:hAnsi="Times New Roman" w:cs="Times New Roman"/>
          <w:b/>
          <w:sz w:val="24"/>
          <w:szCs w:val="24"/>
        </w:rPr>
        <w:t>Authority</w:t>
      </w:r>
      <w:r>
        <w:rPr>
          <w:rFonts w:ascii="Times New Roman" w:eastAsia="Times New Roman" w:hAnsi="Times New Roman" w:cs="Times New Roman"/>
          <w:sz w:val="24"/>
          <w:szCs w:val="24"/>
        </w:rPr>
        <w:t>. Cialdini (2006) finds that people see requests made by s</w:t>
      </w:r>
      <w:r>
        <w:rPr>
          <w:rFonts w:ascii="Times New Roman" w:eastAsia="Times New Roman" w:hAnsi="Times New Roman" w:cs="Times New Roman"/>
          <w:sz w:val="24"/>
          <w:szCs w:val="24"/>
        </w:rPr>
        <w:t>omeone in authority in isolation from the context or a situation as a whole. An experiment conducted showed that students perceived someone titled “professor” to be taller than a person who’s titled “graduate student”. In e-commerce, this concept is widely</w:t>
      </w:r>
      <w:r>
        <w:rPr>
          <w:rFonts w:ascii="Times New Roman" w:eastAsia="Times New Roman" w:hAnsi="Times New Roman" w:cs="Times New Roman"/>
          <w:sz w:val="24"/>
          <w:szCs w:val="24"/>
        </w:rPr>
        <w:t xml:space="preserve"> applied - such as whenever a person sees someone claiming to be an expert endorsing or giving positive feedback to promote products (Kaptein, 2011).</w:t>
      </w:r>
    </w:p>
    <w:p w14:paraId="5BBE4AD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Tactic number 5 is </w:t>
      </w:r>
      <w:r>
        <w:rPr>
          <w:rFonts w:ascii="Times New Roman" w:eastAsia="Times New Roman" w:hAnsi="Times New Roman" w:cs="Times New Roman"/>
          <w:b/>
          <w:sz w:val="24"/>
          <w:szCs w:val="24"/>
        </w:rPr>
        <w:t>Scarcity</w:t>
      </w:r>
      <w:r>
        <w:rPr>
          <w:rFonts w:ascii="Times New Roman" w:eastAsia="Times New Roman" w:hAnsi="Times New Roman" w:cs="Times New Roman"/>
          <w:sz w:val="24"/>
          <w:szCs w:val="24"/>
        </w:rPr>
        <w:t xml:space="preserve">. Experiments showed that people believe that things that are more complex to </w:t>
      </w:r>
      <w:r>
        <w:rPr>
          <w:rFonts w:ascii="Times New Roman" w:eastAsia="Times New Roman" w:hAnsi="Times New Roman" w:cs="Times New Roman"/>
          <w:sz w:val="24"/>
          <w:szCs w:val="24"/>
        </w:rPr>
        <w:t>acquire are usually perceived as more valuable than things that are easy to hold. Or as argued by D. Kahneman (2011) in Thinking, Fast and Slow - losing something has a bigger impact on us than gaining something of a similar value. This is why scarcity cou</w:t>
      </w:r>
      <w:r>
        <w:rPr>
          <w:rFonts w:ascii="Times New Roman" w:eastAsia="Times New Roman" w:hAnsi="Times New Roman" w:cs="Times New Roman"/>
          <w:sz w:val="24"/>
          <w:szCs w:val="24"/>
        </w:rPr>
        <w:t>ld be used as an important tool to force us into buying something. Another experiment showed that people value banned information more than the publicly available one. And to popularize a certain view, it’s more effective to censor it first and then publis</w:t>
      </w:r>
      <w:r>
        <w:rPr>
          <w:rFonts w:ascii="Times New Roman" w:eastAsia="Times New Roman" w:hAnsi="Times New Roman" w:cs="Times New Roman"/>
          <w:sz w:val="24"/>
          <w:szCs w:val="24"/>
        </w:rPr>
        <w:t>h the censorship. E-commerce experts found many applications to this concept. Xueming, Xianghua, and Jing (2019), for example, found that a scarcity message increases purchase responses to targeting without carts and, in the early shopping stage without ca</w:t>
      </w:r>
      <w:r>
        <w:rPr>
          <w:rFonts w:ascii="Times New Roman" w:eastAsia="Times New Roman" w:hAnsi="Times New Roman" w:cs="Times New Roman"/>
          <w:sz w:val="24"/>
          <w:szCs w:val="24"/>
        </w:rPr>
        <w:t>rts, is about 2.3 times more effective than the price incentives provided to the consumer that is also costly. Scarcity tactics can be used in many places on the e-commerce website - starting with the ads that would hook the prospective customers to differ</w:t>
      </w:r>
      <w:r>
        <w:rPr>
          <w:rFonts w:ascii="Times New Roman" w:eastAsia="Times New Roman" w:hAnsi="Times New Roman" w:cs="Times New Roman"/>
          <w:sz w:val="24"/>
          <w:szCs w:val="24"/>
        </w:rPr>
        <w:t xml:space="preserve">ent scarcity elements within the website (before entering the checkout process and during the checkout process) to email markets campaigns heavily utilizing scarcity tactics. </w:t>
      </w:r>
    </w:p>
    <w:p w14:paraId="2E495420"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Neil Patel, a famous internet marketer, in his article lists the following ways</w:t>
      </w:r>
      <w:r>
        <w:rPr>
          <w:rFonts w:ascii="Times New Roman" w:eastAsia="Times New Roman" w:hAnsi="Times New Roman" w:cs="Times New Roman"/>
          <w:sz w:val="24"/>
          <w:szCs w:val="24"/>
        </w:rPr>
        <w:t xml:space="preserve"> to use scarcity to boost online conversions (Patel, 2015). One of them is intentionally limiting the number of items to deliver and saying “Only 5 Left” next to the product will increase sales due to the item running out quickly. Another trick is to use a</w:t>
      </w:r>
      <w:r>
        <w:rPr>
          <w:rFonts w:ascii="Times New Roman" w:eastAsia="Times New Roman" w:hAnsi="Times New Roman" w:cs="Times New Roman"/>
          <w:sz w:val="24"/>
          <w:szCs w:val="24"/>
        </w:rPr>
        <w:t xml:space="preserve"> clock or a countdown timer to create a sense of urgency in customers - something Amazon uses heavily: “Sale ends in 00h 05m 14s”. Using time-related words such as “Now”, “Hurry”, “Quick”, “Never”, “Act Now” in the sales </w:t>
      </w:r>
      <w:r>
        <w:rPr>
          <w:rFonts w:ascii="Times New Roman" w:eastAsia="Times New Roman" w:hAnsi="Times New Roman" w:cs="Times New Roman"/>
          <w:sz w:val="24"/>
          <w:szCs w:val="24"/>
        </w:rPr>
        <w:lastRenderedPageBreak/>
        <w:t>copy is another way to increase urg</w:t>
      </w:r>
      <w:r>
        <w:rPr>
          <w:rFonts w:ascii="Times New Roman" w:eastAsia="Times New Roman" w:hAnsi="Times New Roman" w:cs="Times New Roman"/>
          <w:sz w:val="24"/>
          <w:szCs w:val="24"/>
        </w:rPr>
        <w:t>ency. Another popular tactic is threatening to take the offer away from the customer by using phrases such as “this product is offered for the last time” or “There will be no recording of the webinar. Use your chance to sign up now”. As the author also cla</w:t>
      </w:r>
      <w:r>
        <w:rPr>
          <w:rFonts w:ascii="Times New Roman" w:eastAsia="Times New Roman" w:hAnsi="Times New Roman" w:cs="Times New Roman"/>
          <w:sz w:val="24"/>
          <w:szCs w:val="24"/>
        </w:rPr>
        <w:t>ims, People usually have a hard time rationally reacting to urgency or scarcity (Patel, 2015).</w:t>
      </w:r>
    </w:p>
    <w:p w14:paraId="4E2D1070"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 xml:space="preserve">Rule number 6 is </w:t>
      </w:r>
      <w:r>
        <w:rPr>
          <w:rFonts w:ascii="Times New Roman" w:eastAsia="Times New Roman" w:hAnsi="Times New Roman" w:cs="Times New Roman"/>
          <w:b/>
          <w:sz w:val="24"/>
          <w:szCs w:val="24"/>
        </w:rPr>
        <w:t>Commitment and consistency</w:t>
      </w:r>
      <w:r>
        <w:rPr>
          <w:rFonts w:ascii="Times New Roman" w:eastAsia="Times New Roman" w:hAnsi="Times New Roman" w:cs="Times New Roman"/>
          <w:sz w:val="24"/>
          <w:szCs w:val="24"/>
        </w:rPr>
        <w:t xml:space="preserve">. Even Aristotle said, “We are what we repeatedly do”. And this concept is widely applied in many places by marketers and salespeople. People are more likely to keep doing what they have been for many years or what they consider themselves to be. They try </w:t>
      </w:r>
      <w:r>
        <w:rPr>
          <w:rFonts w:ascii="Times New Roman" w:eastAsia="Times New Roman" w:hAnsi="Times New Roman" w:cs="Times New Roman"/>
          <w:sz w:val="24"/>
          <w:szCs w:val="24"/>
        </w:rPr>
        <w:t>to be consistent with their previous behavior, and if an offer conforms to their previous behaviour - people would be more likely to accept it. As claimed by Kaptein (2011), online stores usually try to increase their customer’s commitment by making them a</w:t>
      </w:r>
      <w:r>
        <w:rPr>
          <w:rFonts w:ascii="Times New Roman" w:eastAsia="Times New Roman" w:hAnsi="Times New Roman" w:cs="Times New Roman"/>
          <w:color w:val="000000"/>
          <w:sz w:val="24"/>
          <w:szCs w:val="24"/>
        </w:rPr>
        <w:t xml:space="preserve">cknowledge a product preference through, for example, the “Add to Wish List” button. </w:t>
      </w:r>
    </w:p>
    <w:p w14:paraId="31DC7719" w14:textId="77777777" w:rsidR="005209C1" w:rsidRDefault="00A95C6E">
      <w:pPr>
        <w:pStyle w:val="Heading2"/>
        <w:numPr>
          <w:ilvl w:val="1"/>
          <w:numId w:val="1"/>
        </w:numPr>
        <w:spacing w:line="360" w:lineRule="auto"/>
        <w:rPr>
          <w:u w:val="single"/>
        </w:rPr>
      </w:pPr>
      <w:bookmarkStart w:id="15" w:name="_Toc68692105"/>
      <w:r>
        <w:t>Social Media Influence</w:t>
      </w:r>
      <w:bookmarkEnd w:id="15"/>
    </w:p>
    <w:p w14:paraId="71D1CED3"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done by The Bucharest University of Economic Studies, authors were analysing 236 students who were social media users to understand</w:t>
      </w:r>
      <w:r>
        <w:rPr>
          <w:rFonts w:ascii="Times New Roman" w:eastAsia="Times New Roman" w:hAnsi="Times New Roman" w:cs="Times New Roman"/>
          <w:sz w:val="24"/>
          <w:szCs w:val="24"/>
        </w:rPr>
        <w:t xml:space="preserve"> their reaction and their interaction with social media advertisement, whether they are clicking and engaging with it or not. (Vinerean, Cetina, Dumitrescu &amp; Tichindelean, 2013). </w:t>
      </w:r>
    </w:p>
    <w:p w14:paraId="18F85F3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analysed people were forming 4 factors which defined their activity in s</w:t>
      </w:r>
      <w:r>
        <w:rPr>
          <w:rFonts w:ascii="Times New Roman" w:eastAsia="Times New Roman" w:hAnsi="Times New Roman" w:cs="Times New Roman"/>
          <w:sz w:val="24"/>
          <w:szCs w:val="24"/>
        </w:rPr>
        <w:t xml:space="preserve">ocial media: </w:t>
      </w:r>
      <w:r>
        <w:rPr>
          <w:rFonts w:ascii="Times New Roman" w:eastAsia="Times New Roman" w:hAnsi="Times New Roman" w:cs="Times New Roman"/>
          <w:i/>
          <w:sz w:val="24"/>
          <w:szCs w:val="24"/>
        </w:rPr>
        <w:t>Expressers and Informers</w:t>
      </w:r>
      <w:r>
        <w:rPr>
          <w:rFonts w:ascii="Times New Roman" w:eastAsia="Times New Roman" w:hAnsi="Times New Roman" w:cs="Times New Roman"/>
          <w:sz w:val="24"/>
          <w:szCs w:val="24"/>
        </w:rPr>
        <w:t xml:space="preserve"> - people who are taking part in social media but are more focusing on providing information about themselves through blog posts;</w:t>
      </w:r>
      <w:r>
        <w:rPr>
          <w:rFonts w:ascii="Times New Roman" w:eastAsia="Times New Roman" w:hAnsi="Times New Roman" w:cs="Times New Roman"/>
          <w:i/>
          <w:sz w:val="24"/>
          <w:szCs w:val="24"/>
        </w:rPr>
        <w:t xml:space="preserve"> Engagers</w:t>
      </w:r>
      <w:r>
        <w:rPr>
          <w:rFonts w:ascii="Times New Roman" w:eastAsia="Times New Roman" w:hAnsi="Times New Roman" w:cs="Times New Roman"/>
          <w:sz w:val="24"/>
          <w:szCs w:val="24"/>
        </w:rPr>
        <w:t xml:space="preserve"> - people who are taking part in social media community and try to interact with </w:t>
      </w:r>
      <w:r>
        <w:rPr>
          <w:rFonts w:ascii="Times New Roman" w:eastAsia="Times New Roman" w:hAnsi="Times New Roman" w:cs="Times New Roman"/>
          <w:sz w:val="24"/>
          <w:szCs w:val="24"/>
        </w:rPr>
        <w:t xml:space="preserve">other people, write comments, reviews, etc.; </w:t>
      </w:r>
      <w:r>
        <w:rPr>
          <w:rFonts w:ascii="Times New Roman" w:eastAsia="Times New Roman" w:hAnsi="Times New Roman" w:cs="Times New Roman"/>
          <w:i/>
          <w:sz w:val="24"/>
          <w:szCs w:val="24"/>
        </w:rPr>
        <w:t>Networkers or Socializers</w:t>
      </w:r>
      <w:r>
        <w:rPr>
          <w:rFonts w:ascii="Times New Roman" w:eastAsia="Times New Roman" w:hAnsi="Times New Roman" w:cs="Times New Roman"/>
          <w:sz w:val="24"/>
          <w:szCs w:val="24"/>
        </w:rPr>
        <w:t xml:space="preserve"> - people that care about their profile, regularly update personal info, write comments to their friends; and </w:t>
      </w:r>
      <w:r>
        <w:rPr>
          <w:rFonts w:ascii="Times New Roman" w:eastAsia="Times New Roman" w:hAnsi="Times New Roman" w:cs="Times New Roman"/>
          <w:i/>
          <w:sz w:val="24"/>
          <w:szCs w:val="24"/>
        </w:rPr>
        <w:t>Watchers and Listeners</w:t>
      </w:r>
      <w:r>
        <w:rPr>
          <w:rFonts w:ascii="Times New Roman" w:eastAsia="Times New Roman" w:hAnsi="Times New Roman" w:cs="Times New Roman"/>
          <w:sz w:val="24"/>
          <w:szCs w:val="24"/>
        </w:rPr>
        <w:t xml:space="preserve"> - social media users with least activity on social me</w:t>
      </w:r>
      <w:r>
        <w:rPr>
          <w:rFonts w:ascii="Times New Roman" w:eastAsia="Times New Roman" w:hAnsi="Times New Roman" w:cs="Times New Roman"/>
          <w:sz w:val="24"/>
          <w:szCs w:val="24"/>
        </w:rPr>
        <w:t>dia, take parts only in entertainment activities - like watching a video or listening to podcasts, music, etc (Vinerean, Cetina, Dumitrescu &amp; Tichindelean, 2013).</w:t>
      </w:r>
    </w:p>
    <w:p w14:paraId="0B690CC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groups of people were tested on whether they will be interacting with online ads on</w:t>
      </w:r>
      <w:r>
        <w:rPr>
          <w:rFonts w:ascii="Times New Roman" w:eastAsia="Times New Roman" w:hAnsi="Times New Roman" w:cs="Times New Roman"/>
          <w:sz w:val="24"/>
          <w:szCs w:val="24"/>
        </w:rPr>
        <w:t xml:space="preserve"> social media or not. As a result, the majority of students in all divided groups were interacting with ads and had a positive reaction to them. The biggest disagreement with online advertising was seen in the N</w:t>
      </w:r>
      <w:r>
        <w:rPr>
          <w:rFonts w:ascii="Times New Roman" w:eastAsia="Times New Roman" w:hAnsi="Times New Roman" w:cs="Times New Roman"/>
          <w:i/>
          <w:sz w:val="24"/>
          <w:szCs w:val="24"/>
        </w:rPr>
        <w:t xml:space="preserve">etworkers or Socializers </w:t>
      </w:r>
      <w:r>
        <w:rPr>
          <w:rFonts w:ascii="Times New Roman" w:eastAsia="Times New Roman" w:hAnsi="Times New Roman" w:cs="Times New Roman"/>
          <w:sz w:val="24"/>
          <w:szCs w:val="24"/>
        </w:rPr>
        <w:t xml:space="preserve">group - 32,2 % were </w:t>
      </w:r>
      <w:r>
        <w:rPr>
          <w:rFonts w:ascii="Times New Roman" w:eastAsia="Times New Roman" w:hAnsi="Times New Roman" w:cs="Times New Roman"/>
          <w:sz w:val="24"/>
          <w:szCs w:val="24"/>
        </w:rPr>
        <w:t>not appreciating ads, however, the majority of them were clicking and interacting with the profile targeted ads.</w:t>
      </w:r>
    </w:p>
    <w:p w14:paraId="581B312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main results which can be taken from this research were that companies using social media advertising should try to target a group of people which corresponds to their segment of business - then even the people who are not liking an online advertisemen</w:t>
      </w:r>
      <w:r>
        <w:rPr>
          <w:rFonts w:ascii="Times New Roman" w:eastAsia="Times New Roman" w:hAnsi="Times New Roman" w:cs="Times New Roman"/>
          <w:sz w:val="24"/>
          <w:szCs w:val="24"/>
        </w:rPr>
        <w:t xml:space="preserve">t (like students in </w:t>
      </w:r>
      <w:r>
        <w:rPr>
          <w:rFonts w:ascii="Times New Roman" w:eastAsia="Times New Roman" w:hAnsi="Times New Roman" w:cs="Times New Roman"/>
          <w:i/>
          <w:sz w:val="24"/>
          <w:szCs w:val="24"/>
        </w:rPr>
        <w:t xml:space="preserve">Networkers or Socializers </w:t>
      </w:r>
      <w:r>
        <w:rPr>
          <w:rFonts w:ascii="Times New Roman" w:eastAsia="Times New Roman" w:hAnsi="Times New Roman" w:cs="Times New Roman"/>
          <w:sz w:val="24"/>
          <w:szCs w:val="24"/>
        </w:rPr>
        <w:t>group) will engage with the targeted ads. The marketing strategy should always be in the process of development and companies should understand which product goes best for each group of the audience - in this w</w:t>
      </w:r>
      <w:r>
        <w:rPr>
          <w:rFonts w:ascii="Times New Roman" w:eastAsia="Times New Roman" w:hAnsi="Times New Roman" w:cs="Times New Roman"/>
          <w:sz w:val="24"/>
          <w:szCs w:val="24"/>
        </w:rPr>
        <w:t xml:space="preserve">ay they will be able to achieve success and attract new customers through online advertising (Vinerean, Cetina, Dumitrescu and Tichindelean, 2013). </w:t>
      </w:r>
    </w:p>
    <w:p w14:paraId="2639E510" w14:textId="77777777" w:rsidR="005209C1" w:rsidRDefault="005209C1"/>
    <w:p w14:paraId="16155142" w14:textId="77777777" w:rsidR="005209C1" w:rsidRDefault="005209C1"/>
    <w:p w14:paraId="4ADB1E87" w14:textId="77777777" w:rsidR="005209C1" w:rsidRDefault="005209C1"/>
    <w:p w14:paraId="532EFACE" w14:textId="77777777" w:rsidR="005209C1" w:rsidRDefault="005209C1"/>
    <w:p w14:paraId="4C58A1E7" w14:textId="77777777" w:rsidR="005209C1" w:rsidRDefault="005209C1"/>
    <w:p w14:paraId="7F47F86D" w14:textId="77777777" w:rsidR="005209C1" w:rsidRDefault="005209C1"/>
    <w:p w14:paraId="071261D1" w14:textId="77777777" w:rsidR="005209C1" w:rsidRDefault="005209C1"/>
    <w:p w14:paraId="673F37E9" w14:textId="77777777" w:rsidR="005209C1" w:rsidRDefault="005209C1"/>
    <w:p w14:paraId="7F50CD31" w14:textId="77777777" w:rsidR="005209C1" w:rsidRDefault="005209C1"/>
    <w:p w14:paraId="59DCD20D" w14:textId="77777777" w:rsidR="005209C1" w:rsidRDefault="005209C1"/>
    <w:p w14:paraId="0773234E" w14:textId="77777777" w:rsidR="005209C1" w:rsidRDefault="005209C1"/>
    <w:p w14:paraId="671E0DFF" w14:textId="77777777" w:rsidR="005209C1" w:rsidRDefault="005209C1"/>
    <w:p w14:paraId="070BE55A" w14:textId="77777777" w:rsidR="005209C1" w:rsidRDefault="005209C1"/>
    <w:p w14:paraId="6E6A6EE1" w14:textId="77777777" w:rsidR="005209C1" w:rsidRDefault="005209C1"/>
    <w:p w14:paraId="042CAEFE" w14:textId="77777777" w:rsidR="005209C1" w:rsidRDefault="005209C1"/>
    <w:p w14:paraId="4142067D" w14:textId="77777777" w:rsidR="005209C1" w:rsidRDefault="005209C1"/>
    <w:p w14:paraId="1CFFB670" w14:textId="77777777" w:rsidR="005209C1" w:rsidRDefault="005209C1"/>
    <w:p w14:paraId="1906B60A" w14:textId="77777777" w:rsidR="005209C1" w:rsidRDefault="005209C1"/>
    <w:p w14:paraId="31825ED2" w14:textId="77777777" w:rsidR="005209C1" w:rsidRDefault="005209C1"/>
    <w:p w14:paraId="717C792D" w14:textId="77777777" w:rsidR="005209C1" w:rsidRDefault="005209C1"/>
    <w:p w14:paraId="4F4199D9" w14:textId="77777777" w:rsidR="005209C1" w:rsidRDefault="005209C1"/>
    <w:p w14:paraId="22B80641" w14:textId="77777777" w:rsidR="005209C1" w:rsidRDefault="005209C1"/>
    <w:p w14:paraId="08D4BF16" w14:textId="77777777" w:rsidR="005209C1" w:rsidRDefault="005209C1"/>
    <w:p w14:paraId="64B36FCE" w14:textId="77777777" w:rsidR="005209C1" w:rsidRDefault="005209C1"/>
    <w:p w14:paraId="52D5103F" w14:textId="77777777" w:rsidR="005209C1" w:rsidRDefault="005209C1"/>
    <w:p w14:paraId="52DD15A1" w14:textId="77777777" w:rsidR="005209C1" w:rsidRDefault="005209C1"/>
    <w:p w14:paraId="0693AC0A" w14:textId="77777777" w:rsidR="005209C1" w:rsidRDefault="005209C1"/>
    <w:p w14:paraId="6A3BBA58" w14:textId="77777777" w:rsidR="005209C1" w:rsidRDefault="005209C1"/>
    <w:p w14:paraId="1068C373" w14:textId="77777777" w:rsidR="005209C1" w:rsidRDefault="00A95C6E">
      <w:pPr>
        <w:pStyle w:val="Heading1"/>
        <w:numPr>
          <w:ilvl w:val="0"/>
          <w:numId w:val="1"/>
        </w:numPr>
        <w:spacing w:line="360" w:lineRule="auto"/>
      </w:pPr>
      <w:bookmarkStart w:id="16" w:name="_Toc68692106"/>
      <w:r>
        <w:lastRenderedPageBreak/>
        <w:t>Our Model</w:t>
      </w:r>
      <w:bookmarkEnd w:id="16"/>
    </w:p>
    <w:p w14:paraId="1E1EC176"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this particular paper, the authors decided to choose the combination of the Input Process Output model and the Howard’s model as it is the most appropriate, and there are a few reasons for that. First of all - one of its main three dimensions - input f</w:t>
      </w:r>
      <w:r>
        <w:rPr>
          <w:rFonts w:ascii="Times New Roman" w:eastAsia="Times New Roman" w:hAnsi="Times New Roman" w:cs="Times New Roman"/>
          <w:sz w:val="24"/>
          <w:szCs w:val="24"/>
        </w:rPr>
        <w:t>ocuses on the marketing part which nudging factors are a part of and is the one the authors want to study (which makes it a better fit than the Haworth Sheth model). Despite the model being simpler than, for example, the Engel Blackwell Kollat model - it’s</w:t>
      </w:r>
      <w:r>
        <w:rPr>
          <w:rFonts w:ascii="Times New Roman" w:eastAsia="Times New Roman" w:hAnsi="Times New Roman" w:cs="Times New Roman"/>
          <w:sz w:val="24"/>
          <w:szCs w:val="24"/>
        </w:rPr>
        <w:t xml:space="preserve"> comprehensive enough to cover most of the buyer’s decision-making processes and factors that affect it. </w:t>
      </w:r>
    </w:p>
    <w:p w14:paraId="1CF08590"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the Howard’s model - the nudging factors such as social proof and reciprocity help the customer move from the second stage (limited problem solv</w:t>
      </w:r>
      <w:r>
        <w:rPr>
          <w:rFonts w:ascii="Times New Roman" w:eastAsia="Times New Roman" w:hAnsi="Times New Roman" w:cs="Times New Roman"/>
          <w:sz w:val="24"/>
          <w:szCs w:val="24"/>
        </w:rPr>
        <w:t xml:space="preserve">ing) where the customer is familiar with the product category but is not familiar with the brand to the third stage (routine problem solving) where the customer recognizes the benefits and uses of the particular brand. We believe that nudging factors used </w:t>
      </w:r>
      <w:r>
        <w:rPr>
          <w:rFonts w:ascii="Times New Roman" w:eastAsia="Times New Roman" w:hAnsi="Times New Roman" w:cs="Times New Roman"/>
          <w:sz w:val="24"/>
          <w:szCs w:val="24"/>
        </w:rPr>
        <w:t>by brands can influence the consumer’s decision making when it comes to choosing a particular brand. For example, when the customer sees the social proof nudging factor - he understands that because a lot of people already use that product or because it wa</w:t>
      </w:r>
      <w:r>
        <w:rPr>
          <w:rFonts w:ascii="Times New Roman" w:eastAsia="Times New Roman" w:hAnsi="Times New Roman" w:cs="Times New Roman"/>
          <w:sz w:val="24"/>
          <w:szCs w:val="24"/>
        </w:rPr>
        <w:t>s endorsed by an expert - it may be indeed a good choice for him as well.</w:t>
      </w:r>
    </w:p>
    <w:p w14:paraId="5240B9E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model and its exact variables will be further developed in the research section of this paper as more information and data becomes available to the researchers. </w:t>
      </w:r>
    </w:p>
    <w:p w14:paraId="1828D5E5"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1A27925" w14:textId="77777777" w:rsidR="005209C1" w:rsidRDefault="005209C1">
      <w:pPr>
        <w:spacing w:line="360" w:lineRule="auto"/>
        <w:rPr>
          <w:rFonts w:ascii="Times New Roman" w:eastAsia="Times New Roman" w:hAnsi="Times New Roman" w:cs="Times New Roman"/>
          <w:b/>
          <w:sz w:val="24"/>
          <w:szCs w:val="24"/>
        </w:rPr>
      </w:pPr>
    </w:p>
    <w:p w14:paraId="010E812C" w14:textId="77777777" w:rsidR="005209C1" w:rsidRDefault="005209C1">
      <w:pPr>
        <w:spacing w:line="360" w:lineRule="auto"/>
        <w:rPr>
          <w:rFonts w:ascii="Times New Roman" w:eastAsia="Times New Roman" w:hAnsi="Times New Roman" w:cs="Times New Roman"/>
          <w:b/>
          <w:sz w:val="24"/>
          <w:szCs w:val="24"/>
        </w:rPr>
      </w:pPr>
    </w:p>
    <w:p w14:paraId="247E2ADC" w14:textId="77777777" w:rsidR="005209C1" w:rsidRDefault="005209C1">
      <w:pPr>
        <w:spacing w:line="360" w:lineRule="auto"/>
        <w:rPr>
          <w:rFonts w:ascii="Times New Roman" w:eastAsia="Times New Roman" w:hAnsi="Times New Roman" w:cs="Times New Roman"/>
          <w:b/>
          <w:sz w:val="24"/>
          <w:szCs w:val="24"/>
        </w:rPr>
      </w:pPr>
    </w:p>
    <w:p w14:paraId="173F0468" w14:textId="77777777" w:rsidR="005209C1" w:rsidRDefault="005209C1">
      <w:pPr>
        <w:spacing w:line="360" w:lineRule="auto"/>
        <w:rPr>
          <w:rFonts w:ascii="Times New Roman" w:eastAsia="Times New Roman" w:hAnsi="Times New Roman" w:cs="Times New Roman"/>
          <w:b/>
          <w:sz w:val="24"/>
          <w:szCs w:val="24"/>
        </w:rPr>
      </w:pPr>
    </w:p>
    <w:p w14:paraId="6798B786" w14:textId="77777777" w:rsidR="005209C1" w:rsidRDefault="005209C1">
      <w:pPr>
        <w:spacing w:line="360" w:lineRule="auto"/>
        <w:rPr>
          <w:rFonts w:ascii="Times New Roman" w:eastAsia="Times New Roman" w:hAnsi="Times New Roman" w:cs="Times New Roman"/>
          <w:b/>
          <w:sz w:val="24"/>
          <w:szCs w:val="24"/>
        </w:rPr>
      </w:pPr>
    </w:p>
    <w:p w14:paraId="68C5788A" w14:textId="77777777" w:rsidR="005209C1" w:rsidRDefault="005209C1">
      <w:pPr>
        <w:pStyle w:val="Heading1"/>
        <w:spacing w:line="360" w:lineRule="auto"/>
      </w:pPr>
    </w:p>
    <w:p w14:paraId="7AAE3B05" w14:textId="77777777" w:rsidR="005209C1" w:rsidRDefault="00A95C6E">
      <w:pPr>
        <w:rPr>
          <w:rFonts w:ascii="Times New Roman" w:eastAsia="Times New Roman" w:hAnsi="Times New Roman" w:cs="Times New Roman"/>
          <w:b/>
          <w:sz w:val="24"/>
          <w:szCs w:val="24"/>
        </w:rPr>
      </w:pPr>
      <w:r>
        <w:br w:type="page"/>
      </w:r>
    </w:p>
    <w:p w14:paraId="091B1672" w14:textId="77777777" w:rsidR="005209C1" w:rsidRDefault="00A95C6E">
      <w:pPr>
        <w:pStyle w:val="Heading1"/>
        <w:numPr>
          <w:ilvl w:val="0"/>
          <w:numId w:val="1"/>
        </w:numPr>
        <w:spacing w:line="360" w:lineRule="auto"/>
      </w:pPr>
      <w:bookmarkStart w:id="17" w:name="_Toc68692107"/>
      <w:r>
        <w:lastRenderedPageBreak/>
        <w:t>Methodology</w:t>
      </w:r>
      <w:bookmarkEnd w:id="17"/>
    </w:p>
    <w:p w14:paraId="6F38CEFB" w14:textId="77777777" w:rsidR="005209C1" w:rsidRDefault="00A95C6E">
      <w:pPr>
        <w:pStyle w:val="Heading2"/>
        <w:numPr>
          <w:ilvl w:val="1"/>
          <w:numId w:val="1"/>
        </w:numPr>
        <w:spacing w:line="360" w:lineRule="auto"/>
      </w:pPr>
      <w:bookmarkStart w:id="18" w:name="_Toc68692108"/>
      <w:r>
        <w:t>Experimental design</w:t>
      </w:r>
      <w:bookmarkEnd w:id="18"/>
    </w:p>
    <w:p w14:paraId="71695C88" w14:textId="77777777" w:rsidR="005209C1" w:rsidRDefault="00A95C6E">
      <w:pPr>
        <w:spacing w:line="360" w:lineRule="auto"/>
        <w:ind w:firstLine="720"/>
        <w:rPr>
          <w:rFonts w:ascii="Times New Roman" w:eastAsia="Times New Roman" w:hAnsi="Times New Roman" w:cs="Times New Roman"/>
          <w:sz w:val="24"/>
          <w:szCs w:val="24"/>
        </w:rPr>
      </w:pPr>
      <w:bookmarkStart w:id="19" w:name="_z337ya" w:colFirst="0" w:colLast="0"/>
      <w:bookmarkEnd w:id="19"/>
      <w:r>
        <w:rPr>
          <w:rFonts w:ascii="Times New Roman" w:eastAsia="Times New Roman" w:hAnsi="Times New Roman" w:cs="Times New Roman"/>
          <w:sz w:val="24"/>
          <w:szCs w:val="24"/>
        </w:rPr>
        <w:t>In this paper, the authors will be doing the quantitative type of research. Therefore, the authors decided to use experimental design as a research method for this paper. According to Patzer (1996), an experiment is the most</w:t>
      </w:r>
      <w:r>
        <w:rPr>
          <w:rFonts w:ascii="Times New Roman" w:eastAsia="Times New Roman" w:hAnsi="Times New Roman" w:cs="Times New Roman"/>
          <w:sz w:val="24"/>
          <w:szCs w:val="24"/>
        </w:rPr>
        <w:t xml:space="preserve"> appropriate method for the research connected with the marketing field as well as good for the quantitative type of research. He states that marketers most of the time have doubts about whether one factor resulted in the changes of another one and vice ve</w:t>
      </w:r>
      <w:r>
        <w:rPr>
          <w:rFonts w:ascii="Times New Roman" w:eastAsia="Times New Roman" w:hAnsi="Times New Roman" w:cs="Times New Roman"/>
          <w:sz w:val="24"/>
          <w:szCs w:val="24"/>
        </w:rPr>
        <w:t>rsa. However, the experiment is the most appropriate research solution for making such observations. Patzer claims that compared to other research methods, like observations or surveys, experiments can show mostly certain results of the relationships betwe</w:t>
      </w:r>
      <w:r>
        <w:rPr>
          <w:rFonts w:ascii="Times New Roman" w:eastAsia="Times New Roman" w:hAnsi="Times New Roman" w:cs="Times New Roman"/>
          <w:sz w:val="24"/>
          <w:szCs w:val="24"/>
        </w:rPr>
        <w:t xml:space="preserve">en two variables connected with the marketing sphere (Patzer, 1996). </w:t>
      </w:r>
    </w:p>
    <w:p w14:paraId="720FB63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in this research authors are analysing how different nudging factors affect click-through rate on the advertisements of routine problem-solving products, we will need to receive as ce</w:t>
      </w:r>
      <w:r>
        <w:rPr>
          <w:rFonts w:ascii="Times New Roman" w:eastAsia="Times New Roman" w:hAnsi="Times New Roman" w:cs="Times New Roman"/>
          <w:sz w:val="24"/>
          <w:szCs w:val="24"/>
        </w:rPr>
        <w:t xml:space="preserve">rtain results about connections of one variable to another (more specifically, the connection of one nudging factor to the ads click-through rate) as possible. Therefore, the authors decided that the experiment will be the most appropriate research design </w:t>
      </w:r>
      <w:r>
        <w:rPr>
          <w:rFonts w:ascii="Times New Roman" w:eastAsia="Times New Roman" w:hAnsi="Times New Roman" w:cs="Times New Roman"/>
          <w:sz w:val="24"/>
          <w:szCs w:val="24"/>
        </w:rPr>
        <w:t xml:space="preserve">for the paper and decided to stick to it. </w:t>
      </w:r>
    </w:p>
    <w:p w14:paraId="5FCED3C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Patzer (1996) also claims that “experiment is a test of a hypothesis that a causal relationship exists between two or more variables. This test focuses on the effect of change that one variable is believed to caus</w:t>
      </w:r>
      <w:r>
        <w:rPr>
          <w:rFonts w:ascii="Times New Roman" w:eastAsia="Times New Roman" w:hAnsi="Times New Roman" w:cs="Times New Roman"/>
          <w:sz w:val="24"/>
          <w:szCs w:val="24"/>
        </w:rPr>
        <w:t xml:space="preserve">e in another variable.” (p. 3). </w:t>
      </w:r>
    </w:p>
    <w:p w14:paraId="1C9EFA6B"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experiment method is widely used in the researches that are analysing nudging factors. For example, from 10 previous researches about nudging factors (</w:t>
      </w:r>
      <w:r>
        <w:rPr>
          <w:rFonts w:ascii="Times New Roman" w:eastAsia="Times New Roman" w:hAnsi="Times New Roman" w:cs="Times New Roman"/>
          <w:b/>
          <w:sz w:val="24"/>
          <w:szCs w:val="24"/>
        </w:rPr>
        <w:t>Appendix 2</w:t>
      </w:r>
      <w:r>
        <w:rPr>
          <w:rFonts w:ascii="Times New Roman" w:eastAsia="Times New Roman" w:hAnsi="Times New Roman" w:cs="Times New Roman"/>
          <w:sz w:val="24"/>
          <w:szCs w:val="24"/>
        </w:rPr>
        <w:t>), experiment as a method was used by Demarque, Charalambi</w:t>
      </w:r>
      <w:r>
        <w:rPr>
          <w:rFonts w:ascii="Times New Roman" w:eastAsia="Times New Roman" w:hAnsi="Times New Roman" w:cs="Times New Roman"/>
          <w:sz w:val="24"/>
          <w:szCs w:val="24"/>
        </w:rPr>
        <w:t>des, Hilton and Waroquier (2015), Berger, Nüske and Müller (2020), Meske, Amojo and Mohr (2020), Eigenbrod and Jason (2018), Huang, Hong, Chen and Wu (2018), Ingendahl, Hummel, Maedche and Vogel (2020) and Röthlisberger (2020). Overall, 7 out of 10 researc</w:t>
      </w:r>
      <w:r>
        <w:rPr>
          <w:rFonts w:ascii="Times New Roman" w:eastAsia="Times New Roman" w:hAnsi="Times New Roman" w:cs="Times New Roman"/>
          <w:sz w:val="24"/>
          <w:szCs w:val="24"/>
        </w:rPr>
        <w:t xml:space="preserve">hers have implemented experimental design for their research. Moreover, Sunstein (2014) in his guide to nudging is saying that experiments are widely used for analysing the effectiveness of nudges and what is more important, experiments for nudges are low </w:t>
      </w:r>
      <w:r>
        <w:rPr>
          <w:rFonts w:ascii="Times New Roman" w:eastAsia="Times New Roman" w:hAnsi="Times New Roman" w:cs="Times New Roman"/>
          <w:sz w:val="24"/>
          <w:szCs w:val="24"/>
        </w:rPr>
        <w:t xml:space="preserve">cost and very effective. </w:t>
      </w:r>
    </w:p>
    <w:p w14:paraId="19F9AA2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Therefore, the authors think that experiment design is the most appropriate method for this type of research and decided to stick to it as it has proven to show the most reliable results.</w:t>
      </w:r>
    </w:p>
    <w:p w14:paraId="1A012E07" w14:textId="77777777" w:rsidR="005209C1" w:rsidRDefault="00A95C6E">
      <w:pPr>
        <w:pStyle w:val="Heading2"/>
        <w:numPr>
          <w:ilvl w:val="1"/>
          <w:numId w:val="1"/>
        </w:numPr>
        <w:spacing w:line="360" w:lineRule="auto"/>
      </w:pPr>
      <w:bookmarkStart w:id="20" w:name="_Toc68692109"/>
      <w:r>
        <w:t>Interviews</w:t>
      </w:r>
      <w:bookmarkEnd w:id="20"/>
    </w:p>
    <w:p w14:paraId="3A4F7B3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Interviews are the primary rese</w:t>
      </w:r>
      <w:r>
        <w:rPr>
          <w:rFonts w:ascii="Times New Roman" w:eastAsia="Times New Roman" w:hAnsi="Times New Roman" w:cs="Times New Roman"/>
          <w:sz w:val="24"/>
          <w:szCs w:val="24"/>
        </w:rPr>
        <w:t xml:space="preserve">arch method as they will be used to collect additional information about nudging factors used in the chosen product field and will give additional insights into the data that was received during the experiment. </w:t>
      </w:r>
    </w:p>
    <w:p w14:paraId="1635C691"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goal of the interviews in this p</w:t>
      </w:r>
      <w:r>
        <w:rPr>
          <w:rFonts w:ascii="Times New Roman" w:eastAsia="Times New Roman" w:hAnsi="Times New Roman" w:cs="Times New Roman"/>
          <w:sz w:val="24"/>
          <w:szCs w:val="24"/>
        </w:rPr>
        <w:t>aper is to find companies that are already selling online routine problem-solving products. The authors have chosen to conduct two interviews with Rimi and Maxima representatives as these companies are selling products that are in the field the authors hav</w:t>
      </w:r>
      <w:r>
        <w:rPr>
          <w:rFonts w:ascii="Times New Roman" w:eastAsia="Times New Roman" w:hAnsi="Times New Roman" w:cs="Times New Roman"/>
          <w:sz w:val="24"/>
          <w:szCs w:val="24"/>
        </w:rPr>
        <w:t>e chosen (routine problem-solving products) as well as they are advertising their products online. Using interviews, authors wanted to find out whether Latvian companies like Rimi and Maxima are using the online ads for their products as well as to find ou</w:t>
      </w:r>
      <w:r>
        <w:rPr>
          <w:rFonts w:ascii="Times New Roman" w:eastAsia="Times New Roman" w:hAnsi="Times New Roman" w:cs="Times New Roman"/>
          <w:sz w:val="24"/>
          <w:szCs w:val="24"/>
        </w:rPr>
        <w:t>t how they are “nudging” people to click on the ad, in other words, which nudging factors are already used by them. These interviews will help to find out additional or new nudging factors which are used by online store owners in real life, and which possi</w:t>
      </w:r>
      <w:r>
        <w:rPr>
          <w:rFonts w:ascii="Times New Roman" w:eastAsia="Times New Roman" w:hAnsi="Times New Roman" w:cs="Times New Roman"/>
          <w:sz w:val="24"/>
          <w:szCs w:val="24"/>
        </w:rPr>
        <w:t xml:space="preserve">bly were not found by authors in the literature review section. </w:t>
      </w:r>
    </w:p>
    <w:p w14:paraId="280F7242" w14:textId="77777777" w:rsidR="005209C1" w:rsidRDefault="00A95C6E">
      <w:pPr>
        <w:pStyle w:val="Heading2"/>
        <w:numPr>
          <w:ilvl w:val="1"/>
          <w:numId w:val="1"/>
        </w:numPr>
        <w:spacing w:line="360" w:lineRule="auto"/>
      </w:pPr>
      <w:bookmarkStart w:id="21" w:name="_Toc68692110"/>
      <w:r>
        <w:t>Variables</w:t>
      </w:r>
      <w:bookmarkEnd w:id="21"/>
    </w:p>
    <w:p w14:paraId="739F0FB0"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Choice of nudging factors</w:t>
      </w:r>
    </w:p>
    <w:p w14:paraId="3829B83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summarizing results of more than 10 previous researches (</w:t>
      </w:r>
      <w:r>
        <w:rPr>
          <w:rFonts w:ascii="Times New Roman" w:eastAsia="Times New Roman" w:hAnsi="Times New Roman" w:cs="Times New Roman"/>
          <w:b/>
          <w:sz w:val="24"/>
          <w:szCs w:val="24"/>
        </w:rPr>
        <w:t>Appendix 2</w:t>
      </w:r>
      <w:r>
        <w:rPr>
          <w:rFonts w:ascii="Times New Roman" w:eastAsia="Times New Roman" w:hAnsi="Times New Roman" w:cs="Times New Roman"/>
          <w:sz w:val="24"/>
          <w:szCs w:val="24"/>
        </w:rPr>
        <w:t xml:space="preserve">) the authors found out that the most efficient and valuable nudges in the online environment are </w:t>
      </w:r>
      <w:r>
        <w:rPr>
          <w:rFonts w:ascii="Times New Roman" w:eastAsia="Times New Roman" w:hAnsi="Times New Roman" w:cs="Times New Roman"/>
          <w:b/>
          <w:sz w:val="24"/>
          <w:szCs w:val="24"/>
        </w:rPr>
        <w:t>Social Proof</w:t>
      </w:r>
      <w:r>
        <w:rPr>
          <w:rFonts w:ascii="Times New Roman" w:eastAsia="Times New Roman" w:hAnsi="Times New Roman" w:cs="Times New Roman"/>
          <w:sz w:val="24"/>
          <w:szCs w:val="24"/>
        </w:rPr>
        <w:t xml:space="preserve"> (namely, Star-ratings, fact statement), </w:t>
      </w:r>
      <w:r>
        <w:rPr>
          <w:rFonts w:ascii="Times New Roman" w:eastAsia="Times New Roman" w:hAnsi="Times New Roman" w:cs="Times New Roman"/>
          <w:b/>
          <w:sz w:val="24"/>
          <w:szCs w:val="24"/>
        </w:rPr>
        <w:t>Reciprocity</w:t>
      </w:r>
      <w:r>
        <w:rPr>
          <w:rFonts w:ascii="Times New Roman" w:eastAsia="Times New Roman" w:hAnsi="Times New Roman" w:cs="Times New Roman"/>
          <w:sz w:val="24"/>
          <w:szCs w:val="24"/>
        </w:rPr>
        <w:t xml:space="preserve"> (namely, discount incentive, free gifts) and </w:t>
      </w:r>
      <w:r>
        <w:rPr>
          <w:rFonts w:ascii="Times New Roman" w:eastAsia="Times New Roman" w:hAnsi="Times New Roman" w:cs="Times New Roman"/>
          <w:b/>
          <w:sz w:val="24"/>
          <w:szCs w:val="24"/>
        </w:rPr>
        <w:t xml:space="preserve">Defaults </w:t>
      </w:r>
      <w:r>
        <w:rPr>
          <w:rFonts w:ascii="Times New Roman" w:eastAsia="Times New Roman" w:hAnsi="Times New Roman" w:cs="Times New Roman"/>
          <w:sz w:val="24"/>
          <w:szCs w:val="24"/>
        </w:rPr>
        <w:t>nudges. However, Defaults cannot be use</w:t>
      </w:r>
      <w:r>
        <w:rPr>
          <w:rFonts w:ascii="Times New Roman" w:eastAsia="Times New Roman" w:hAnsi="Times New Roman" w:cs="Times New Roman"/>
          <w:sz w:val="24"/>
          <w:szCs w:val="24"/>
        </w:rPr>
        <w:t>d in this research because it is planned to create only one product store while the Default nudging factor requires having a choice between two or more product options. Moreover, there is no appropriate way to show the Default option in the image advertise</w:t>
      </w:r>
      <w:r>
        <w:rPr>
          <w:rFonts w:ascii="Times New Roman" w:eastAsia="Times New Roman" w:hAnsi="Times New Roman" w:cs="Times New Roman"/>
          <w:sz w:val="24"/>
          <w:szCs w:val="24"/>
        </w:rPr>
        <w:t xml:space="preserve">ment. Therefore, defaults will not be used in this research. </w:t>
      </w:r>
    </w:p>
    <w:p w14:paraId="338DEC2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research, the authors will focus on nudging factors related to reciprocity and social proof which are listed below as the independent variables. Moreover, the authors’ chosen nudges corr</w:t>
      </w:r>
      <w:r>
        <w:rPr>
          <w:rFonts w:ascii="Times New Roman" w:eastAsia="Times New Roman" w:hAnsi="Times New Roman" w:cs="Times New Roman"/>
          <w:sz w:val="24"/>
          <w:szCs w:val="24"/>
        </w:rPr>
        <w:t xml:space="preserve">espond to one group of the principles of a good nudge (Ly, Mažar, Zhao &amp; Soman, 2013). Nudging factors that are used in the research </w:t>
      </w:r>
      <w:r>
        <w:rPr>
          <w:rFonts w:ascii="Times New Roman" w:eastAsia="Times New Roman" w:hAnsi="Times New Roman" w:cs="Times New Roman"/>
          <w:i/>
          <w:sz w:val="24"/>
          <w:szCs w:val="24"/>
        </w:rPr>
        <w:t>Activate the Desired Behaviour</w:t>
      </w:r>
      <w:r>
        <w:rPr>
          <w:rFonts w:ascii="Times New Roman" w:eastAsia="Times New Roman" w:hAnsi="Times New Roman" w:cs="Times New Roman"/>
          <w:sz w:val="24"/>
          <w:szCs w:val="24"/>
        </w:rPr>
        <w:t xml:space="preserve"> (it is used </w:t>
      </w:r>
      <w:r>
        <w:rPr>
          <w:rFonts w:ascii="Times New Roman" w:eastAsia="Times New Roman" w:hAnsi="Times New Roman" w:cs="Times New Roman"/>
          <w:sz w:val="24"/>
          <w:szCs w:val="24"/>
        </w:rPr>
        <w:lastRenderedPageBreak/>
        <w:t xml:space="preserve">intentionally to make people buy the product they are usually not buying), are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rPr>
        <w:t>xternally Imposed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Mindless</w:t>
      </w:r>
      <w:r>
        <w:rPr>
          <w:rFonts w:ascii="Times New Roman" w:eastAsia="Times New Roman" w:hAnsi="Times New Roman" w:cs="Times New Roman"/>
          <w:sz w:val="24"/>
          <w:szCs w:val="24"/>
        </w:rPr>
        <w:t xml:space="preserve"> (unconsciously influence customers’ emotions), and </w:t>
      </w:r>
      <w:r>
        <w:rPr>
          <w:rFonts w:ascii="Times New Roman" w:eastAsia="Times New Roman" w:hAnsi="Times New Roman" w:cs="Times New Roman"/>
          <w:i/>
          <w:sz w:val="24"/>
          <w:szCs w:val="24"/>
        </w:rPr>
        <w:t>Encouraging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Appendix 1</w:t>
      </w:r>
      <w:r>
        <w:rPr>
          <w:rFonts w:ascii="Times New Roman" w:eastAsia="Times New Roman" w:hAnsi="Times New Roman" w:cs="Times New Roman"/>
          <w:sz w:val="24"/>
          <w:szCs w:val="24"/>
        </w:rPr>
        <w:t>).  They are also consistent with the consumer behavior influence proposed by Cialdini (2006).</w:t>
      </w:r>
    </w:p>
    <w:p w14:paraId="66AA6964" w14:textId="77777777" w:rsidR="005209C1" w:rsidRDefault="005209C1">
      <w:pPr>
        <w:spacing w:line="360" w:lineRule="auto"/>
        <w:ind w:firstLine="720"/>
        <w:rPr>
          <w:rFonts w:ascii="Times New Roman" w:eastAsia="Times New Roman" w:hAnsi="Times New Roman" w:cs="Times New Roman"/>
          <w:sz w:val="24"/>
          <w:szCs w:val="24"/>
        </w:rPr>
      </w:pPr>
    </w:p>
    <w:p w14:paraId="329A0283"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dependent</w:t>
      </w:r>
      <w:r>
        <w:rPr>
          <w:rFonts w:ascii="Times New Roman" w:eastAsia="Times New Roman" w:hAnsi="Times New Roman" w:cs="Times New Roman"/>
          <w:sz w:val="24"/>
          <w:szCs w:val="24"/>
        </w:rPr>
        <w:t xml:space="preserve"> variable is the unique click-through rate (U</w:t>
      </w:r>
      <w:r>
        <w:rPr>
          <w:rFonts w:ascii="Times New Roman" w:eastAsia="Times New Roman" w:hAnsi="Times New Roman" w:cs="Times New Roman"/>
          <w:sz w:val="24"/>
          <w:szCs w:val="24"/>
        </w:rPr>
        <w:t>nique CTR) which is measured in % and is calculated as the total number of unique ad clicks divided by the total number of impressions of the ads. The authors chose the unique CTR (not the CTR) for the experiment because it is conducted for prospecting and</w:t>
      </w:r>
      <w:r>
        <w:rPr>
          <w:rFonts w:ascii="Times New Roman" w:eastAsia="Times New Roman" w:hAnsi="Times New Roman" w:cs="Times New Roman"/>
          <w:sz w:val="24"/>
          <w:szCs w:val="24"/>
        </w:rPr>
        <w:t xml:space="preserve"> not retargeting and that way, the authors would capture only Unique people that clicked on the ad.</w:t>
      </w:r>
    </w:p>
    <w:p w14:paraId="595F259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independent</w:t>
      </w:r>
      <w:r>
        <w:rPr>
          <w:rFonts w:ascii="Times New Roman" w:eastAsia="Times New Roman" w:hAnsi="Times New Roman" w:cs="Times New Roman"/>
          <w:sz w:val="24"/>
          <w:szCs w:val="24"/>
        </w:rPr>
        <w:t xml:space="preserve"> variables in this factorial analysis will be the following:</w:t>
      </w:r>
    </w:p>
    <w:p w14:paraId="323309EC" w14:textId="77777777" w:rsidR="005209C1" w:rsidRDefault="00A95C6E">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categorical variable of a nudge:</w:t>
      </w:r>
    </w:p>
    <w:p w14:paraId="6B106F4F" w14:textId="77777777" w:rsidR="005209C1" w:rsidRDefault="00A95C6E">
      <w:pPr>
        <w:numPr>
          <w:ilvl w:val="0"/>
          <w:numId w:val="2"/>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Star-rating: used in the ad or not</w:t>
      </w:r>
    </w:p>
    <w:p w14:paraId="708B1BF6" w14:textId="77777777" w:rsidR="005209C1" w:rsidRDefault="00A95C6E">
      <w:pPr>
        <w:numPr>
          <w:ilvl w:val="0"/>
          <w:numId w:val="2"/>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Fact statement: used in the ad or not</w:t>
      </w:r>
    </w:p>
    <w:p w14:paraId="23BCACB9" w14:textId="77777777" w:rsidR="005209C1" w:rsidRDefault="00A95C6E">
      <w:pPr>
        <w:numPr>
          <w:ilvl w:val="0"/>
          <w:numId w:val="2"/>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Free gift: used in the ad or not</w:t>
      </w:r>
    </w:p>
    <w:p w14:paraId="183AEE88" w14:textId="77777777" w:rsidR="005209C1" w:rsidRDefault="00A95C6E">
      <w:pPr>
        <w:numPr>
          <w:ilvl w:val="0"/>
          <w:numId w:val="2"/>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Discount incentive: used in the ad or not</w:t>
      </w:r>
    </w:p>
    <w:p w14:paraId="27DD8929" w14:textId="77777777" w:rsidR="005209C1" w:rsidRDefault="00A95C6E">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 (Test whether this is an important factor)</w:t>
      </w:r>
    </w:p>
    <w:p w14:paraId="78E3B4BF" w14:textId="77777777" w:rsidR="005209C1" w:rsidRDefault="00A95C6E">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 (Test whether this is an important factor)</w:t>
      </w:r>
    </w:p>
    <w:p w14:paraId="5299EED5" w14:textId="77777777" w:rsidR="005209C1" w:rsidRDefault="005209C1">
      <w:pPr>
        <w:spacing w:line="360" w:lineRule="auto"/>
        <w:rPr>
          <w:rFonts w:ascii="Times New Roman" w:eastAsia="Times New Roman" w:hAnsi="Times New Roman" w:cs="Times New Roman"/>
          <w:sz w:val="24"/>
          <w:szCs w:val="24"/>
        </w:rPr>
      </w:pPr>
    </w:p>
    <w:p w14:paraId="766C4D7F" w14:textId="77777777" w:rsidR="005209C1" w:rsidRDefault="00A95C6E">
      <w:pPr>
        <w:pStyle w:val="Heading2"/>
        <w:numPr>
          <w:ilvl w:val="1"/>
          <w:numId w:val="1"/>
        </w:numPr>
      </w:pPr>
      <w:bookmarkStart w:id="22" w:name="_Toc68692111"/>
      <w:r>
        <w:t>Hypothesis</w:t>
      </w:r>
      <w:r>
        <w:t xml:space="preserve"> development</w:t>
      </w:r>
      <w:bookmarkEnd w:id="22"/>
    </w:p>
    <w:p w14:paraId="33E6057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come up with the hypotheses, the authors have looked and analysed researches about nudging factors that were done in the past years. All previous researches that were analysing Social Proof and Reciprocity nudging factors in the field of e-</w:t>
      </w:r>
      <w:r>
        <w:rPr>
          <w:rFonts w:ascii="Times New Roman" w:eastAsia="Times New Roman" w:hAnsi="Times New Roman" w:cs="Times New Roman"/>
          <w:sz w:val="24"/>
          <w:szCs w:val="24"/>
        </w:rPr>
        <w:t>commerce, concluded that these two groups of nudging factors influence customer decision process. Authors think that the same tendency will be seen in the use of Social Proof and Reciprocity nudging factors in the advertisement, therefore, the hypotheses a</w:t>
      </w:r>
      <w:r>
        <w:rPr>
          <w:rFonts w:ascii="Times New Roman" w:eastAsia="Times New Roman" w:hAnsi="Times New Roman" w:cs="Times New Roman"/>
          <w:sz w:val="24"/>
          <w:szCs w:val="24"/>
        </w:rPr>
        <w:t>re:</w:t>
      </w:r>
    </w:p>
    <w:p w14:paraId="1A6C5151"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H1:</w:t>
      </w:r>
      <w:r>
        <w:rPr>
          <w:rFonts w:ascii="Times New Roman" w:eastAsia="Times New Roman" w:hAnsi="Times New Roman" w:cs="Times New Roman"/>
          <w:sz w:val="24"/>
          <w:szCs w:val="24"/>
        </w:rPr>
        <w:t xml:space="preserve"> Star-rating as a nudging factor will increase the Click-Through Rate of online ads of routine problem-solving products.</w:t>
      </w:r>
    </w:p>
    <w:p w14:paraId="487854E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H2:</w:t>
      </w:r>
      <w:r>
        <w:rPr>
          <w:rFonts w:ascii="Times New Roman" w:eastAsia="Times New Roman" w:hAnsi="Times New Roman" w:cs="Times New Roman"/>
          <w:sz w:val="24"/>
          <w:szCs w:val="24"/>
        </w:rPr>
        <w:t xml:space="preserve"> Fact Statement as a nudging factor will increase the Click-Through Rate of online ads of routine problem-solving products.</w:t>
      </w:r>
    </w:p>
    <w:p w14:paraId="4B5E493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H3:</w:t>
      </w:r>
      <w:r>
        <w:rPr>
          <w:rFonts w:ascii="Times New Roman" w:eastAsia="Times New Roman" w:hAnsi="Times New Roman" w:cs="Times New Roman"/>
          <w:sz w:val="24"/>
          <w:szCs w:val="24"/>
        </w:rPr>
        <w:t xml:space="preserve"> Free Gift as a nudging factor will increase the Click-Through Rate of online ads of routine problem-solving products.</w:t>
      </w:r>
    </w:p>
    <w:p w14:paraId="7B2C4D6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H4:</w:t>
      </w:r>
      <w:r>
        <w:rPr>
          <w:rFonts w:ascii="Times New Roman" w:eastAsia="Times New Roman" w:hAnsi="Times New Roman" w:cs="Times New Roman"/>
          <w:sz w:val="24"/>
          <w:szCs w:val="24"/>
        </w:rPr>
        <w:t xml:space="preserve"> Discou</w:t>
      </w:r>
      <w:r>
        <w:rPr>
          <w:rFonts w:ascii="Times New Roman" w:eastAsia="Times New Roman" w:hAnsi="Times New Roman" w:cs="Times New Roman"/>
          <w:sz w:val="24"/>
          <w:szCs w:val="24"/>
        </w:rPr>
        <w:t>nt Incentive as a nudging factor will increase the Click-Through Rate of online ads of the routine problem-solving products.</w:t>
      </w:r>
    </w:p>
    <w:p w14:paraId="6DA32523"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 was evidence from the previous researches that gender doesn’t affect the way, how customers interact and engage with th</w:t>
      </w:r>
      <w:r>
        <w:rPr>
          <w:rFonts w:ascii="Times New Roman" w:eastAsia="Times New Roman" w:hAnsi="Times New Roman" w:cs="Times New Roman"/>
          <w:sz w:val="24"/>
          <w:szCs w:val="24"/>
        </w:rPr>
        <w:t>e online advertisement (this is described more precisely in the discussion part of the thesis), therefore another hypothesis will be:</w:t>
      </w:r>
    </w:p>
    <w:p w14:paraId="26D4A82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H5:</w:t>
      </w:r>
      <w:r>
        <w:rPr>
          <w:rFonts w:ascii="Times New Roman" w:eastAsia="Times New Roman" w:hAnsi="Times New Roman" w:cs="Times New Roman"/>
          <w:sz w:val="24"/>
          <w:szCs w:val="24"/>
        </w:rPr>
        <w:t xml:space="preserve"> Gender will not affect the Click-Through Rate of online ads of the routine problem-solving products.</w:t>
      </w:r>
    </w:p>
    <w:p w14:paraId="4742A991" w14:textId="77777777" w:rsidR="005209C1" w:rsidRDefault="00A95C6E">
      <w:pPr>
        <w:pStyle w:val="Heading2"/>
        <w:numPr>
          <w:ilvl w:val="1"/>
          <w:numId w:val="1"/>
        </w:numPr>
        <w:spacing w:line="360" w:lineRule="auto"/>
      </w:pPr>
      <w:bookmarkStart w:id="23" w:name="_Toc68692112"/>
      <w:r>
        <w:t>Experiment Descri</w:t>
      </w:r>
      <w:r>
        <w:t>ption</w:t>
      </w:r>
      <w:bookmarkEnd w:id="23"/>
    </w:p>
    <w:p w14:paraId="637006A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authors are trying to understand how different nudging factors which are used in the digital advertisement are influencing potential customers' decision to click on the ad and visit the webpage with the product. The experiment itself w</w:t>
      </w:r>
      <w:r>
        <w:rPr>
          <w:rFonts w:ascii="Times New Roman" w:eastAsia="Times New Roman" w:hAnsi="Times New Roman" w:cs="Times New Roman"/>
          <w:sz w:val="24"/>
          <w:szCs w:val="24"/>
        </w:rPr>
        <w:t>as done on the Facebook platform, using the Facebook Ads Manager. First of all, an online store with one routine problem-solving product (pet feeder) was created. The online shop was created using the Shopify platform. Then 5 different ad visuals were crea</w:t>
      </w:r>
      <w:r>
        <w:rPr>
          <w:rFonts w:ascii="Times New Roman" w:eastAsia="Times New Roman" w:hAnsi="Times New Roman" w:cs="Times New Roman"/>
          <w:sz w:val="24"/>
          <w:szCs w:val="24"/>
        </w:rPr>
        <w:t>ted (based on the number of nudging factors that were found plus a control group that faced advertisement without any nudge).</w:t>
      </w:r>
    </w:p>
    <w:p w14:paraId="5BBB17F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aim was to show potential customers the same ad but with different nudging factors in order to grab their attention and non-ag</w:t>
      </w:r>
      <w:r>
        <w:rPr>
          <w:rFonts w:ascii="Times New Roman" w:eastAsia="Times New Roman" w:hAnsi="Times New Roman" w:cs="Times New Roman"/>
          <w:sz w:val="24"/>
          <w:szCs w:val="24"/>
        </w:rPr>
        <w:t>gressively and naturally nudge them to visit the store page.</w:t>
      </w:r>
    </w:p>
    <w:p w14:paraId="33944C6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Ad copies with a nudging factor as well as a control copy of an ad without nudging factor can be found in </w:t>
      </w:r>
      <w:r>
        <w:rPr>
          <w:rFonts w:ascii="Times New Roman" w:eastAsia="Times New Roman" w:hAnsi="Times New Roman" w:cs="Times New Roman"/>
          <w:b/>
          <w:sz w:val="24"/>
          <w:szCs w:val="24"/>
        </w:rPr>
        <w:t>Appendix 3</w:t>
      </w:r>
      <w:r>
        <w:rPr>
          <w:rFonts w:ascii="Times New Roman" w:eastAsia="Times New Roman" w:hAnsi="Times New Roman" w:cs="Times New Roman"/>
          <w:sz w:val="24"/>
          <w:szCs w:val="24"/>
        </w:rPr>
        <w:t>.</w:t>
      </w:r>
    </w:p>
    <w:p w14:paraId="5B430EA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experiment examined 5 homogenous groups of people during the period of </w:t>
      </w:r>
      <w:r>
        <w:rPr>
          <w:rFonts w:ascii="Times New Roman" w:eastAsia="Times New Roman" w:hAnsi="Times New Roman" w:cs="Times New Roman"/>
          <w:sz w:val="24"/>
          <w:szCs w:val="24"/>
        </w:rPr>
        <w:t>3 days. A homogenous group of people was created using the Facebook Ads Manager, where the parameters of ad viewers can be controlled and set up as the authors wished. People that were targeted were both, males and females, had the age from 18 to 65+ years</w:t>
      </w:r>
      <w:r>
        <w:rPr>
          <w:rFonts w:ascii="Times New Roman" w:eastAsia="Times New Roman" w:hAnsi="Times New Roman" w:cs="Times New Roman"/>
          <w:sz w:val="24"/>
          <w:szCs w:val="24"/>
        </w:rPr>
        <w:t>, had the same territorial location (Latvia), were having the same group of interest (as in the experiment authors were selling pet feeder, people who were interested in dogs, cats and pets were targeted).</w:t>
      </w:r>
    </w:p>
    <w:p w14:paraId="3696590A" w14:textId="77777777" w:rsidR="005209C1" w:rsidRDefault="00A95C6E">
      <w:pPr>
        <w:pStyle w:val="Heading2"/>
        <w:numPr>
          <w:ilvl w:val="1"/>
          <w:numId w:val="1"/>
        </w:numPr>
        <w:spacing w:line="360" w:lineRule="auto"/>
      </w:pPr>
      <w:bookmarkStart w:id="24" w:name="_Toc68692113"/>
      <w:r>
        <w:lastRenderedPageBreak/>
        <w:t>Experiment Process</w:t>
      </w:r>
      <w:bookmarkEnd w:id="24"/>
    </w:p>
    <w:p w14:paraId="40E2A0D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task was to create 5 a</w:t>
      </w:r>
      <w:r>
        <w:rPr>
          <w:rFonts w:ascii="Times New Roman" w:eastAsia="Times New Roman" w:hAnsi="Times New Roman" w:cs="Times New Roman"/>
          <w:sz w:val="24"/>
          <w:szCs w:val="24"/>
        </w:rPr>
        <w:t>d visuals, each with different nudging factors in it. For example, the first ad copy had a star-rating nudging factor, the second ad copy had free shipping as a free gift nudging factor, etc.</w:t>
      </w:r>
    </w:p>
    <w:p w14:paraId="5141012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authors created their own e-commerce website with the</w:t>
      </w:r>
      <w:r>
        <w:rPr>
          <w:rFonts w:ascii="Times New Roman" w:eastAsia="Times New Roman" w:hAnsi="Times New Roman" w:cs="Times New Roman"/>
          <w:sz w:val="24"/>
          <w:szCs w:val="24"/>
        </w:rPr>
        <w:t xml:space="preserve"> routine problem-solving product in it (pet feeder). The main task here was to create a similar design in both ads and website, in order to create a brand identity as well as to increase trust from the customer side. </w:t>
      </w:r>
    </w:p>
    <w:p w14:paraId="45D696C7"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was to upload all 5 ad c</w:t>
      </w:r>
      <w:r>
        <w:rPr>
          <w:rFonts w:ascii="Times New Roman" w:eastAsia="Times New Roman" w:hAnsi="Times New Roman" w:cs="Times New Roman"/>
          <w:sz w:val="24"/>
          <w:szCs w:val="24"/>
        </w:rPr>
        <w:t xml:space="preserve">opies to the Facebook ad manager. After that, the setting process happened, where the authors were choosing the homogenous audiences to whom the ad would be shown. It was important to create a homogenous group of people, therefore territorial location and </w:t>
      </w:r>
      <w:r>
        <w:rPr>
          <w:rFonts w:ascii="Times New Roman" w:eastAsia="Times New Roman" w:hAnsi="Times New Roman" w:cs="Times New Roman"/>
          <w:sz w:val="24"/>
          <w:szCs w:val="24"/>
        </w:rPr>
        <w:t xml:space="preserve">interests were the same. </w:t>
      </w:r>
    </w:p>
    <w:p w14:paraId="5463270F"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authors put a budget of each ad copy as 5$ per day which allowed us to reach 4000 + people for each ad copy. After the ads started to run, authors left them running for 3 days, sometimes checking them in order to see that everything is runn</w:t>
      </w:r>
      <w:r>
        <w:rPr>
          <w:rFonts w:ascii="Times New Roman" w:eastAsia="Times New Roman" w:hAnsi="Times New Roman" w:cs="Times New Roman"/>
          <w:sz w:val="24"/>
          <w:szCs w:val="24"/>
        </w:rPr>
        <w:t>ing smoothly.</w:t>
      </w:r>
    </w:p>
    <w:p w14:paraId="7ADE5153"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3 days, ads were shut down and the statistics had been collected. Using the Facebook ad Manager, authors were able to see the value of the Unique CTR which is our dependent variable, and collect the data for each nudging factor used as </w:t>
      </w:r>
      <w:r>
        <w:rPr>
          <w:rFonts w:ascii="Times New Roman" w:eastAsia="Times New Roman" w:hAnsi="Times New Roman" w:cs="Times New Roman"/>
          <w:sz w:val="24"/>
          <w:szCs w:val="24"/>
        </w:rPr>
        <w:t>well as the data about the gender and age group of the customer.</w:t>
      </w:r>
    </w:p>
    <w:p w14:paraId="3DE2C60D" w14:textId="77777777" w:rsidR="005209C1" w:rsidRDefault="005209C1">
      <w:pPr>
        <w:spacing w:line="360" w:lineRule="auto"/>
        <w:rPr>
          <w:rFonts w:ascii="Times New Roman" w:eastAsia="Times New Roman" w:hAnsi="Times New Roman" w:cs="Times New Roman"/>
          <w:sz w:val="24"/>
          <w:szCs w:val="24"/>
        </w:rPr>
      </w:pPr>
    </w:p>
    <w:p w14:paraId="3FD4C5F3" w14:textId="77777777" w:rsidR="005209C1" w:rsidRDefault="00A95C6E">
      <w:pPr>
        <w:pStyle w:val="Heading2"/>
        <w:numPr>
          <w:ilvl w:val="1"/>
          <w:numId w:val="1"/>
        </w:numPr>
      </w:pPr>
      <w:bookmarkStart w:id="25" w:name="_Toc68692114"/>
      <w:r>
        <w:t>Analysis of variance (ANOVA)</w:t>
      </w:r>
      <w:bookmarkEnd w:id="25"/>
    </w:p>
    <w:p w14:paraId="60BAE453"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7CD6375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One-way analysis of variance is a method that allows comparing means of two or more independent clusters. The main assumptions of this method are that the depe</w:t>
      </w:r>
      <w:r>
        <w:rPr>
          <w:rFonts w:ascii="Times New Roman" w:eastAsia="Times New Roman" w:hAnsi="Times New Roman" w:cs="Times New Roman"/>
          <w:sz w:val="24"/>
          <w:szCs w:val="24"/>
        </w:rPr>
        <w:t>ndent variable (Y) should be measured in numerical form (e.g., exam performance from 0 to 100 or intelligence that is measured by the level of IQ) while the independent variable (X) should be measured in a categorical way (e.g. male or female gender) (Laer</w:t>
      </w:r>
      <w:r>
        <w:rPr>
          <w:rFonts w:ascii="Times New Roman" w:eastAsia="Times New Roman" w:hAnsi="Times New Roman" w:cs="Times New Roman"/>
          <w:sz w:val="24"/>
          <w:szCs w:val="24"/>
        </w:rPr>
        <w:t>d Statistics, n.d.).</w:t>
      </w:r>
    </w:p>
    <w:p w14:paraId="4114FF3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null hypothesis of the ANOVA method says that all means of dependent variables do not differ or basically are the same. The null hypothesis usually is rejected during the analysis.</w:t>
      </w:r>
    </w:p>
    <w:p w14:paraId="5D906E5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one more important assumption of this method i</w:t>
      </w:r>
      <w:r>
        <w:rPr>
          <w:rFonts w:ascii="Times New Roman" w:eastAsia="Times New Roman" w:hAnsi="Times New Roman" w:cs="Times New Roman"/>
          <w:sz w:val="24"/>
          <w:szCs w:val="24"/>
        </w:rPr>
        <w:t>s that there should be no connection between analysed groups meaning that there should be different participants in each group and one participant cannot be in several groups (Laerd Statistics, n.d.).</w:t>
      </w:r>
    </w:p>
    <w:p w14:paraId="08E6261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F=t^2 is the formula that shows the relationships betwe</w:t>
      </w:r>
      <w:r>
        <w:rPr>
          <w:rFonts w:ascii="Times New Roman" w:eastAsia="Times New Roman" w:hAnsi="Times New Roman" w:cs="Times New Roman"/>
          <w:sz w:val="24"/>
          <w:szCs w:val="24"/>
        </w:rPr>
        <w:t>en t-test and ANOVA methods. Therefore, T-test and ANOVA will give the same results if there are only two groups that are analysed. So, ANOVA usually will be used, when there are more than 2 samples that should be analysed.</w:t>
      </w:r>
    </w:p>
    <w:p w14:paraId="005057C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 variables in ANOVA sho</w:t>
      </w:r>
      <w:r>
        <w:rPr>
          <w:rFonts w:ascii="Times New Roman" w:eastAsia="Times New Roman" w:hAnsi="Times New Roman" w:cs="Times New Roman"/>
          <w:sz w:val="24"/>
          <w:szCs w:val="24"/>
        </w:rPr>
        <w:t>uld also have a normal distribution (or close to it) because, in order for ANOVA to give reliable results, normal data should be used.</w:t>
      </w:r>
    </w:p>
    <w:p w14:paraId="25449788"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assumption for ANOVA will be that all variances in the samples should be homogenous (Laerd Statistics, n.d.). Th</w:t>
      </w:r>
      <w:r>
        <w:rPr>
          <w:rFonts w:ascii="Times New Roman" w:eastAsia="Times New Roman" w:hAnsi="Times New Roman" w:cs="Times New Roman"/>
          <w:sz w:val="24"/>
          <w:szCs w:val="24"/>
        </w:rPr>
        <w:t>is can be checked using Levene’s test that will be described below.</w:t>
      </w:r>
    </w:p>
    <w:p w14:paraId="53760A4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there are 3 independent variables and one dependent variable, </w:t>
      </w:r>
      <w:r>
        <w:rPr>
          <w:rFonts w:ascii="Times New Roman" w:eastAsia="Times New Roman" w:hAnsi="Times New Roman" w:cs="Times New Roman"/>
        </w:rPr>
        <w:t>the authors</w:t>
      </w:r>
      <w:r>
        <w:rPr>
          <w:rFonts w:ascii="Times New Roman" w:eastAsia="Times New Roman" w:hAnsi="Times New Roman" w:cs="Times New Roman"/>
          <w:sz w:val="24"/>
          <w:szCs w:val="24"/>
        </w:rPr>
        <w:t xml:space="preserve"> are planning to use 3-way ANOVA in our research to test if age and gender variables are significant. In case they would prove to be insignificant (in case it’s consistent with other works discussed in section 5) – the authors will stick with a one-way ANO</w:t>
      </w:r>
      <w:r>
        <w:rPr>
          <w:rFonts w:ascii="Times New Roman" w:eastAsia="Times New Roman" w:hAnsi="Times New Roman" w:cs="Times New Roman"/>
          <w:sz w:val="24"/>
          <w:szCs w:val="24"/>
        </w:rPr>
        <w:t>VA analysis. 3-way ANOVA is similar to the One-way ANOVA, just in this method the effect of three independent variables on one dependent variable will be tested.</w:t>
      </w:r>
    </w:p>
    <w:p w14:paraId="727463A2" w14:textId="77777777" w:rsidR="005209C1" w:rsidRDefault="00A95C6E">
      <w:pPr>
        <w:pStyle w:val="Heading2"/>
        <w:numPr>
          <w:ilvl w:val="1"/>
          <w:numId w:val="1"/>
        </w:numPr>
      </w:pPr>
      <w:bookmarkStart w:id="26" w:name="_u5a9m7jz0hdm" w:colFirst="0" w:colLast="0"/>
      <w:bookmarkStart w:id="27" w:name="_Toc68692115"/>
      <w:bookmarkEnd w:id="26"/>
      <w:r>
        <w:t>Tukey’s Range Test</w:t>
      </w:r>
      <w:bookmarkEnd w:id="27"/>
    </w:p>
    <w:p w14:paraId="761F400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ANOVA can show that there is a statistically significant difference between</w:t>
      </w:r>
      <w:r>
        <w:rPr>
          <w:rFonts w:ascii="Times New Roman" w:eastAsia="Times New Roman" w:hAnsi="Times New Roman" w:cs="Times New Roman"/>
          <w:sz w:val="24"/>
          <w:szCs w:val="24"/>
        </w:rPr>
        <w:t xml:space="preserve"> one group and others. However, ANOVA can’t show whether there are differences between the means of these groups (Abdi &amp;Williams, 2010). To analyse the means differences, the Tukey’s range test or Tukey's honestly significant difference (HSD) test is used.</w:t>
      </w:r>
    </w:p>
    <w:p w14:paraId="27E72D79" w14:textId="77777777" w:rsidR="005209C1" w:rsidRDefault="005209C1">
      <w:pPr>
        <w:spacing w:line="360" w:lineRule="auto"/>
        <w:rPr>
          <w:rFonts w:ascii="Times New Roman" w:eastAsia="Times New Roman" w:hAnsi="Times New Roman" w:cs="Times New Roman"/>
          <w:sz w:val="24"/>
          <w:szCs w:val="24"/>
        </w:rPr>
      </w:pPr>
    </w:p>
    <w:p w14:paraId="6AC83CF7"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Tukey’s range test uses the pairwise comparison technique and compares differences between two means. It is based on Student statistical distribution and is called </w:t>
      </w:r>
      <w:r>
        <w:rPr>
          <w:rFonts w:ascii="Times New Roman" w:eastAsia="Times New Roman" w:hAnsi="Times New Roman" w:cs="Times New Roman"/>
          <w:i/>
          <w:sz w:val="24"/>
          <w:szCs w:val="24"/>
        </w:rPr>
        <w:t xml:space="preserve">q </w:t>
      </w:r>
      <w:r>
        <w:rPr>
          <w:rFonts w:ascii="Times New Roman" w:eastAsia="Times New Roman" w:hAnsi="Times New Roman" w:cs="Times New Roman"/>
          <w:sz w:val="24"/>
          <w:szCs w:val="24"/>
        </w:rPr>
        <w:t>(Abdi &amp;Williams, 2010).</w:t>
      </w:r>
    </w:p>
    <w:p w14:paraId="1ED7D0E9" w14:textId="77777777" w:rsidR="005209C1" w:rsidRDefault="005209C1">
      <w:pPr>
        <w:spacing w:line="360" w:lineRule="auto"/>
        <w:rPr>
          <w:rFonts w:ascii="Times New Roman" w:eastAsia="Times New Roman" w:hAnsi="Times New Roman" w:cs="Times New Roman"/>
          <w:sz w:val="24"/>
          <w:szCs w:val="24"/>
        </w:rPr>
      </w:pPr>
    </w:p>
    <w:p w14:paraId="587633D0" w14:textId="77777777" w:rsidR="005209C1" w:rsidRDefault="00A95C6E">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If you have a pair of means, Tukey’s HSD test can show any exis</w:t>
      </w:r>
      <w:r>
        <w:rPr>
          <w:rFonts w:ascii="Times New Roman" w:eastAsia="Times New Roman" w:hAnsi="Times New Roman" w:cs="Times New Roman"/>
          <w:sz w:val="24"/>
          <w:szCs w:val="24"/>
        </w:rPr>
        <w:t>ting difference between them that exceeds the expected standard error. The confidence coefficient can be expressed as 1-</w:t>
      </w:r>
      <w:r>
        <w:rPr>
          <w:rFonts w:ascii="Times New Roman" w:eastAsia="Times New Roman" w:hAnsi="Times New Roman" w:cs="Times New Roman"/>
          <w:sz w:val="24"/>
          <w:szCs w:val="24"/>
        </w:rPr>
        <w:lastRenderedPageBreak/>
        <w:t>α for any α that is larger than 0 and smaller than 1, but this will only be true if the sizes of all researched samples are identical to</w:t>
      </w:r>
      <w:r>
        <w:rPr>
          <w:rFonts w:ascii="Times New Roman" w:eastAsia="Times New Roman" w:hAnsi="Times New Roman" w:cs="Times New Roman"/>
          <w:sz w:val="24"/>
          <w:szCs w:val="24"/>
        </w:rPr>
        <w:t xml:space="preserve"> each other. If the size of each sample is different, then the confidence coefficient is larger than 1-α (Abdi &amp; Williams, 2010). </w:t>
      </w:r>
    </w:p>
    <w:p w14:paraId="49AEA31B" w14:textId="77777777" w:rsidR="005209C1" w:rsidRDefault="005209C1">
      <w:pPr>
        <w:spacing w:line="360" w:lineRule="auto"/>
        <w:rPr>
          <w:rFonts w:ascii="Times New Roman" w:eastAsia="Times New Roman" w:hAnsi="Times New Roman" w:cs="Times New Roman"/>
          <w:sz w:val="24"/>
          <w:szCs w:val="24"/>
        </w:rPr>
      </w:pPr>
    </w:p>
    <w:p w14:paraId="4BB415E7" w14:textId="77777777" w:rsidR="005209C1" w:rsidRDefault="00A95C6E">
      <w:pPr>
        <w:pStyle w:val="Heading2"/>
        <w:numPr>
          <w:ilvl w:val="1"/>
          <w:numId w:val="1"/>
        </w:numPr>
      </w:pPr>
      <w:bookmarkStart w:id="28" w:name="_Toc68692116"/>
      <w:r>
        <w:t>Levene’s Test for Testing Homogeneity of Variances</w:t>
      </w:r>
      <w:bookmarkEnd w:id="28"/>
    </w:p>
    <w:p w14:paraId="56B9299D"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of Levene’s test is to check whether selected groups have common</w:t>
      </w:r>
      <w:r>
        <w:rPr>
          <w:rFonts w:ascii="Times New Roman" w:eastAsia="Times New Roman" w:hAnsi="Times New Roman" w:cs="Times New Roman"/>
          <w:sz w:val="24"/>
          <w:szCs w:val="24"/>
        </w:rPr>
        <w:t xml:space="preserve"> variance before starting to compare the means of these groups (Gastwirth, Gel &amp; Miao, 2009). So, the main assumption of this test, as it was mentioned already before, is that variances of several groups that have been chosen from the one population are th</w:t>
      </w:r>
      <w:r>
        <w:rPr>
          <w:rFonts w:ascii="Times New Roman" w:eastAsia="Times New Roman" w:hAnsi="Times New Roman" w:cs="Times New Roman"/>
          <w:sz w:val="24"/>
          <w:szCs w:val="24"/>
        </w:rPr>
        <w:t>e same.</w:t>
      </w:r>
    </w:p>
    <w:p w14:paraId="187E5F0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null hypothesis of the test is that variances of population are the same. This is called homoscedasticity. If after running the Levene’s test the significance level is lower than the one that was stated, the variances of chosen groups from one</w:t>
      </w:r>
      <w:r>
        <w:rPr>
          <w:rFonts w:ascii="Times New Roman" w:eastAsia="Times New Roman" w:hAnsi="Times New Roman" w:cs="Times New Roman"/>
          <w:sz w:val="24"/>
          <w:szCs w:val="24"/>
        </w:rPr>
        <w:t xml:space="preserve"> population are different and that means that the null hypothesis should be rejected and groups are not homogenous (Gastwirth, Gel &amp; Miao, 2009).</w:t>
      </w:r>
    </w:p>
    <w:p w14:paraId="4311489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the null hypothesis is rejected and the results of the Levene’s test are statistically significant, that m</w:t>
      </w:r>
      <w:r>
        <w:rPr>
          <w:rFonts w:ascii="Times New Roman" w:eastAsia="Times New Roman" w:hAnsi="Times New Roman" w:cs="Times New Roman"/>
          <w:sz w:val="24"/>
          <w:szCs w:val="24"/>
        </w:rPr>
        <w:t>eans that the F-test cannot be interpreted and it’s recommended to move to other tests such as ANOVA with the Welch statistics or a Kruskal-Wallis test.</w:t>
      </w:r>
    </w:p>
    <w:p w14:paraId="091AC504" w14:textId="77777777" w:rsidR="005209C1" w:rsidRDefault="00A95C6E">
      <w:pPr>
        <w:pStyle w:val="Heading2"/>
        <w:numPr>
          <w:ilvl w:val="1"/>
          <w:numId w:val="1"/>
        </w:numPr>
        <w:spacing w:line="360" w:lineRule="auto"/>
      </w:pPr>
      <w:bookmarkStart w:id="29" w:name="_lt4l8a9g270s" w:colFirst="0" w:colLast="0"/>
      <w:bookmarkStart w:id="30" w:name="_Toc68692117"/>
      <w:bookmarkEnd w:id="29"/>
      <w:r>
        <w:t>ANOVA with Welch t-test</w:t>
      </w:r>
      <w:bookmarkEnd w:id="30"/>
    </w:p>
    <w:p w14:paraId="6304DD1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Welch t-test is used when there are violations of homogeneity during the analys</w:t>
      </w:r>
      <w:r>
        <w:rPr>
          <w:rFonts w:ascii="Times New Roman" w:eastAsia="Times New Roman" w:hAnsi="Times New Roman" w:cs="Times New Roman"/>
          <w:sz w:val="24"/>
          <w:szCs w:val="24"/>
        </w:rPr>
        <w:t>is. It compares “means between two independent groups without assuming equal population variances” (Ahad &amp; Yahaya, 2013, p. 888). However, Welch t-test is useful when there are only problems with homogeneity of variances. If besides that there are addition</w:t>
      </w:r>
      <w:r>
        <w:rPr>
          <w:rFonts w:ascii="Times New Roman" w:eastAsia="Times New Roman" w:hAnsi="Times New Roman" w:cs="Times New Roman"/>
          <w:sz w:val="24"/>
          <w:szCs w:val="24"/>
        </w:rPr>
        <w:t xml:space="preserve">al issues, like unequal sizes of the used samples or variance heterogeneity, then the Type I error can appear (Ahad &amp; Yahaya, 2014). </w:t>
      </w:r>
    </w:p>
    <w:p w14:paraId="4CA3268E" w14:textId="77777777" w:rsidR="005209C1" w:rsidRDefault="00A95C6E">
      <w:pPr>
        <w:pStyle w:val="Heading2"/>
        <w:numPr>
          <w:ilvl w:val="1"/>
          <w:numId w:val="1"/>
        </w:numPr>
        <w:spacing w:line="360" w:lineRule="auto"/>
      </w:pPr>
      <w:bookmarkStart w:id="31" w:name="_l1hcuuej7wdb" w:colFirst="0" w:colLast="0"/>
      <w:bookmarkStart w:id="32" w:name="_Toc68692118"/>
      <w:bookmarkEnd w:id="31"/>
      <w:r>
        <w:t>Games-Howell test</w:t>
      </w:r>
      <w:bookmarkEnd w:id="32"/>
    </w:p>
    <w:p w14:paraId="2A0AF5F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Games-Howell test is similar to the Tuckey test. It also compares differences between two means, however</w:t>
      </w:r>
      <w:r>
        <w:rPr>
          <w:rFonts w:ascii="Times New Roman" w:eastAsia="Times New Roman" w:hAnsi="Times New Roman" w:cs="Times New Roman"/>
          <w:sz w:val="24"/>
          <w:szCs w:val="24"/>
        </w:rPr>
        <w:t xml:space="preserve">, the difference is that it assumes that sizes and virances of the analysed samples are not equal as well as takes into account the issue with homogeneity of variances . (Toothaker, </w:t>
      </w:r>
      <w:r>
        <w:rPr>
          <w:rFonts w:ascii="Times New Roman" w:eastAsia="Times New Roman" w:hAnsi="Times New Roman" w:cs="Times New Roman"/>
          <w:sz w:val="24"/>
          <w:szCs w:val="24"/>
        </w:rPr>
        <w:lastRenderedPageBreak/>
        <w:t xml:space="preserve">1993). This is the reason why the Games-Howell test is usually used more  </w:t>
      </w:r>
      <w:r>
        <w:rPr>
          <w:rFonts w:ascii="Times New Roman" w:eastAsia="Times New Roman" w:hAnsi="Times New Roman" w:cs="Times New Roman"/>
          <w:sz w:val="24"/>
          <w:szCs w:val="24"/>
        </w:rPr>
        <w:t>than the Tuckey test. However, Both Tuckey test and Games-Howell test were used in order to be able to compare results of these two options and be able to deal with homogeneity issues.</w:t>
      </w:r>
    </w:p>
    <w:p w14:paraId="018A0F06" w14:textId="77777777" w:rsidR="005209C1" w:rsidRDefault="005209C1">
      <w:pPr>
        <w:spacing w:line="360" w:lineRule="auto"/>
        <w:rPr>
          <w:rFonts w:ascii="Times New Roman" w:eastAsia="Times New Roman" w:hAnsi="Times New Roman" w:cs="Times New Roman"/>
          <w:sz w:val="24"/>
          <w:szCs w:val="24"/>
        </w:rPr>
      </w:pPr>
    </w:p>
    <w:p w14:paraId="286EFEF2" w14:textId="77777777" w:rsidR="005209C1" w:rsidRDefault="00A95C6E">
      <w:pPr>
        <w:pStyle w:val="Heading2"/>
        <w:numPr>
          <w:ilvl w:val="1"/>
          <w:numId w:val="1"/>
        </w:numPr>
        <w:spacing w:line="360" w:lineRule="auto"/>
      </w:pPr>
      <w:bookmarkStart w:id="33" w:name="_Toc68692119"/>
      <w:r>
        <w:t>Limitations</w:t>
      </w:r>
      <w:bookmarkEnd w:id="33"/>
      <w:r>
        <w:t xml:space="preserve"> </w:t>
      </w:r>
    </w:p>
    <w:p w14:paraId="4537525F" w14:textId="77777777" w:rsidR="005209C1" w:rsidRDefault="00A95C6E">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Experiments</w:t>
      </w:r>
    </w:p>
    <w:p w14:paraId="765FDE4A"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personal and main limitation for this research method is a financial limitation.  In order to conduct this experiment, the authors needed to pay for Facebook ads, and as the authors are students and don’t have a lot of finances, authors were n</w:t>
      </w:r>
      <w:r>
        <w:rPr>
          <w:rFonts w:ascii="Times New Roman" w:eastAsia="Times New Roman" w:hAnsi="Times New Roman" w:cs="Times New Roman"/>
          <w:sz w:val="24"/>
          <w:szCs w:val="24"/>
        </w:rPr>
        <w:t xml:space="preserve">ot able to run ads for a longer period, which can also influence the received data. </w:t>
      </w:r>
    </w:p>
    <w:p w14:paraId="56DFA1E3" w14:textId="77777777" w:rsidR="005209C1" w:rsidRDefault="00A95C6E">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Interviews</w:t>
      </w:r>
    </w:p>
    <w:p w14:paraId="5C52559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Qu and Dumay (2011), the main limitations of interviews compared to quantitative methods are time and individuality of people. Interviews are very </w:t>
      </w:r>
      <w:r>
        <w:rPr>
          <w:rFonts w:ascii="Times New Roman" w:eastAsia="Times New Roman" w:hAnsi="Times New Roman" w:cs="Times New Roman"/>
          <w:sz w:val="24"/>
          <w:szCs w:val="24"/>
        </w:rPr>
        <w:t>time-consuming and usually, people can’t collect a lot of responses and data with this method due to time constraints. It also takes a lot of effort to conduct the interviews as interviewers should prepare and speak with the interviewee for a long period o</w:t>
      </w:r>
      <w:r>
        <w:rPr>
          <w:rFonts w:ascii="Times New Roman" w:eastAsia="Times New Roman" w:hAnsi="Times New Roman" w:cs="Times New Roman"/>
          <w:sz w:val="24"/>
          <w:szCs w:val="24"/>
        </w:rPr>
        <w:t xml:space="preserve">f time. </w:t>
      </w:r>
    </w:p>
    <w:p w14:paraId="5DAB1AD6"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each person is individual. Therefore, it is hard to control the flow of the interview, and some questions which are normal for one person can be inappropriate for another one. </w:t>
      </w:r>
    </w:p>
    <w:p w14:paraId="0831636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 and Dumay (2011) also state that reliability and inconsis</w:t>
      </w:r>
      <w:r>
        <w:rPr>
          <w:rFonts w:ascii="Times New Roman" w:eastAsia="Times New Roman" w:hAnsi="Times New Roman" w:cs="Times New Roman"/>
          <w:sz w:val="24"/>
          <w:szCs w:val="24"/>
        </w:rPr>
        <w:t xml:space="preserve">tency can be an issue in this type of research method. The authors cannot be 100% sure that all the information said or received from the person is correct and transparent and is not affected by the person's desires and beliefs. </w:t>
      </w:r>
    </w:p>
    <w:p w14:paraId="69C024B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that, the autho</w:t>
      </w:r>
      <w:r>
        <w:rPr>
          <w:rFonts w:ascii="Times New Roman" w:eastAsia="Times New Roman" w:hAnsi="Times New Roman" w:cs="Times New Roman"/>
          <w:sz w:val="24"/>
          <w:szCs w:val="24"/>
        </w:rPr>
        <w:t>rs relied primarily on the analysis, and only used interviews as a way to find additional information and insights.</w:t>
      </w:r>
    </w:p>
    <w:p w14:paraId="0B4D4B56" w14:textId="77777777" w:rsidR="005209C1" w:rsidRDefault="00A95C6E">
      <w:pPr>
        <w:rPr>
          <w:rFonts w:ascii="Times New Roman" w:eastAsia="Times New Roman" w:hAnsi="Times New Roman" w:cs="Times New Roman"/>
          <w:sz w:val="24"/>
          <w:szCs w:val="24"/>
        </w:rPr>
      </w:pPr>
      <w:r>
        <w:br w:type="page"/>
      </w:r>
    </w:p>
    <w:p w14:paraId="2F4FE754" w14:textId="77777777" w:rsidR="005209C1" w:rsidRDefault="00A95C6E">
      <w:pPr>
        <w:pStyle w:val="Heading1"/>
        <w:numPr>
          <w:ilvl w:val="0"/>
          <w:numId w:val="1"/>
        </w:numPr>
      </w:pPr>
      <w:bookmarkStart w:id="34" w:name="_Toc68692120"/>
      <w:r>
        <w:lastRenderedPageBreak/>
        <w:t>Results</w:t>
      </w:r>
      <w:bookmarkEnd w:id="34"/>
    </w:p>
    <w:p w14:paraId="276A4720"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To see if the click-through rate of ads is impacted by the nudging factors the authors ran a Facebook Ads campaign targeting dog, cat, and pet owners in Latvia. In Total, one ad without a nudging factor and four ads with different nudging factors were show</w:t>
      </w:r>
      <w:r>
        <w:rPr>
          <w:rFonts w:ascii="Times New Roman" w:eastAsia="Times New Roman" w:hAnsi="Times New Roman" w:cs="Times New Roman"/>
          <w:sz w:val="24"/>
          <w:szCs w:val="24"/>
        </w:rPr>
        <w:t>n to homogenous groups (in terms of age, gender, and interests) of 23,045 people combined. The number of people who clicked on the ad was recorded. Two analyses were conducted – one-way ANOVA and two-way ANOVA accounting for the effect of gender – showed t</w:t>
      </w:r>
      <w:r>
        <w:rPr>
          <w:rFonts w:ascii="Times New Roman" w:eastAsia="Times New Roman" w:hAnsi="Times New Roman" w:cs="Times New Roman"/>
          <w:sz w:val="24"/>
          <w:szCs w:val="24"/>
        </w:rPr>
        <w:t>hat there is an effect of increasing click-through rate in groups with different nudging factors at 99% confidence level (F=3.337, p=.0097). Furthermore, Tukey's test was conducted to examine individual differences between the groups. The results of each a</w:t>
      </w:r>
      <w:r>
        <w:rPr>
          <w:rFonts w:ascii="Times New Roman" w:eastAsia="Times New Roman" w:hAnsi="Times New Roman" w:cs="Times New Roman"/>
          <w:sz w:val="24"/>
          <w:szCs w:val="24"/>
        </w:rPr>
        <w:t xml:space="preserve">d are discussed below. </w:t>
      </w:r>
    </w:p>
    <w:p w14:paraId="333766A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here are the variables the authors used while building the model:</w:t>
      </w:r>
    </w:p>
    <w:p w14:paraId="6F69C7D7" w14:textId="77777777" w:rsidR="005209C1" w:rsidRDefault="00A95C6E">
      <w:pPr>
        <w:numPr>
          <w:ilvl w:val="0"/>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Independent variables:</w:t>
      </w:r>
    </w:p>
    <w:p w14:paraId="482485A1" w14:textId="77777777" w:rsidR="005209C1" w:rsidRDefault="00A95C6E">
      <w:pPr>
        <w:numPr>
          <w:ilvl w:val="1"/>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t>Age</w:t>
      </w:r>
      <w:r>
        <w:rPr>
          <w:rFonts w:ascii="Times New Roman" w:eastAsia="Times New Roman" w:hAnsi="Times New Roman" w:cs="Times New Roman"/>
          <w:color w:val="000000"/>
          <w:sz w:val="24"/>
          <w:szCs w:val="24"/>
        </w:rPr>
        <w:t xml:space="preserve"> – a factorial variable with 6 levels (18-24, 25-34, 35-44, 45-54, 5</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-6</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65+) that describes the ages of the people who saw the ad</w:t>
      </w:r>
      <w:r>
        <w:rPr>
          <w:rFonts w:ascii="Times New Roman" w:eastAsia="Times New Roman" w:hAnsi="Times New Roman" w:cs="Times New Roman"/>
          <w:color w:val="000000"/>
          <w:sz w:val="24"/>
          <w:szCs w:val="24"/>
        </w:rPr>
        <w:t>.</w:t>
      </w:r>
    </w:p>
    <w:p w14:paraId="3C275B83" w14:textId="77777777" w:rsidR="005209C1" w:rsidRDefault="00A95C6E">
      <w:pPr>
        <w:numPr>
          <w:ilvl w:val="1"/>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t>Gender</w:t>
      </w:r>
      <w:r>
        <w:rPr>
          <w:rFonts w:ascii="Times New Roman" w:eastAsia="Times New Roman" w:hAnsi="Times New Roman" w:cs="Times New Roman"/>
          <w:color w:val="000000"/>
          <w:sz w:val="24"/>
          <w:szCs w:val="24"/>
        </w:rPr>
        <w:t xml:space="preserve"> – a factorial variable with 2 levels (male, female) that describes the gender of the people who saw the ad.</w:t>
      </w:r>
    </w:p>
    <w:p w14:paraId="4CEE8B41" w14:textId="77777777" w:rsidR="005209C1" w:rsidRDefault="00A95C6E">
      <w:pPr>
        <w:numPr>
          <w:ilvl w:val="1"/>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t>Factor</w:t>
      </w:r>
      <w:r>
        <w:rPr>
          <w:rFonts w:ascii="Times New Roman" w:eastAsia="Times New Roman" w:hAnsi="Times New Roman" w:cs="Times New Roman"/>
          <w:color w:val="000000"/>
          <w:sz w:val="24"/>
          <w:szCs w:val="24"/>
        </w:rPr>
        <w:t xml:space="preserve"> – a factorial variable with 5 levels (Default, Free shipping, Star review, Discount, Fact statement) that described what nudging factor was used in the ad.</w:t>
      </w:r>
    </w:p>
    <w:p w14:paraId="76610E35" w14:textId="77777777" w:rsidR="005209C1" w:rsidRDefault="00A95C6E">
      <w:pPr>
        <w:numPr>
          <w:ilvl w:val="0"/>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Dependent variables:</w:t>
      </w:r>
    </w:p>
    <w:p w14:paraId="046B000B" w14:textId="77777777" w:rsidR="005209C1" w:rsidRDefault="00A95C6E">
      <w:pPr>
        <w:numPr>
          <w:ilvl w:val="1"/>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t>Clicks</w:t>
      </w:r>
      <w:r>
        <w:rPr>
          <w:rFonts w:ascii="Times New Roman" w:eastAsia="Times New Roman" w:hAnsi="Times New Roman" w:cs="Times New Roman"/>
          <w:color w:val="000000"/>
          <w:sz w:val="24"/>
          <w:szCs w:val="24"/>
        </w:rPr>
        <w:t xml:space="preserve"> – a binary variable (1 or 0) that describes whether the person has clic</w:t>
      </w:r>
      <w:r>
        <w:rPr>
          <w:rFonts w:ascii="Times New Roman" w:eastAsia="Times New Roman" w:hAnsi="Times New Roman" w:cs="Times New Roman"/>
          <w:color w:val="000000"/>
          <w:sz w:val="24"/>
          <w:szCs w:val="24"/>
        </w:rPr>
        <w:t>ked on the ad (1) or not (0).</w:t>
      </w:r>
    </w:p>
    <w:p w14:paraId="17ED51FB" w14:textId="77777777" w:rsidR="005209C1" w:rsidRDefault="005209C1">
      <w:pPr>
        <w:spacing w:line="360" w:lineRule="auto"/>
        <w:rPr>
          <w:rFonts w:ascii="Times New Roman" w:eastAsia="Times New Roman" w:hAnsi="Times New Roman" w:cs="Times New Roman"/>
          <w:sz w:val="24"/>
          <w:szCs w:val="24"/>
        </w:rPr>
      </w:pPr>
    </w:p>
    <w:p w14:paraId="066ED591" w14:textId="77777777" w:rsidR="005209C1" w:rsidRDefault="00A95C6E" w:rsidP="00D73D10">
      <w:pPr>
        <w:pStyle w:val="Heading2"/>
        <w:numPr>
          <w:ilvl w:val="1"/>
          <w:numId w:val="1"/>
        </w:numPr>
      </w:pPr>
      <w:bookmarkStart w:id="35" w:name="_Toc68692121"/>
      <w:r>
        <w:t>Default ad – no nudging factor</w:t>
      </w:r>
      <w:bookmarkEnd w:id="35"/>
    </w:p>
    <w:p w14:paraId="6503C4C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first part of the research was conducted in January 2021 and consisted of using the default ad with no nudging factor and running it to a homogenous group of pet-owners in Latvia. For the initial part, a total of 4277 people were shown the ad with no n</w:t>
      </w:r>
      <w:r>
        <w:rPr>
          <w:rFonts w:ascii="Times New Roman" w:eastAsia="Times New Roman" w:hAnsi="Times New Roman" w:cs="Times New Roman"/>
          <w:sz w:val="24"/>
          <w:szCs w:val="24"/>
        </w:rPr>
        <w:t xml:space="preserve">udging factor – out of whom 24% were male and the rest – female. However, for further analysis, this will not be taken into consideration as the authors found no statistically significant difference between male and female clicking on the ad, but also not </w:t>
      </w:r>
      <w:r>
        <w:rPr>
          <w:rFonts w:ascii="Times New Roman" w:eastAsia="Times New Roman" w:hAnsi="Times New Roman" w:cs="Times New Roman"/>
          <w:sz w:val="24"/>
          <w:szCs w:val="24"/>
        </w:rPr>
        <w:t xml:space="preserve">to make the sample size biased. The authors have also </w:t>
      </w:r>
      <w:r>
        <w:rPr>
          <w:rFonts w:ascii="Times New Roman" w:eastAsia="Times New Roman" w:hAnsi="Times New Roman" w:cs="Times New Roman"/>
          <w:sz w:val="24"/>
          <w:szCs w:val="24"/>
        </w:rPr>
        <w:lastRenderedPageBreak/>
        <w:t xml:space="preserve">determined the age groups of the respondents to establish if this is a determining factor in the click-through rate. While age didn’t turn out to affect the click-through rate itself, the results for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z w:val="24"/>
          <w:szCs w:val="24"/>
        </w:rPr>
        <w:t>e factors turned out to be the most prominent for the age group of 25-34 which is consistent with what is indicated by the previous data provided by Marketing Charts – people from this age group tend to shop online the most. It is proven by the fact that t</w:t>
      </w:r>
      <w:r>
        <w:rPr>
          <w:rFonts w:ascii="Times New Roman" w:eastAsia="Times New Roman" w:hAnsi="Times New Roman" w:cs="Times New Roman"/>
          <w:color w:val="000000"/>
          <w:sz w:val="24"/>
          <w:szCs w:val="24"/>
        </w:rPr>
        <w:t xml:space="preserve">he amount of money spent by advertisers to target this specific age group increased by 32% </w:t>
      </w:r>
      <w:r>
        <w:rPr>
          <w:rFonts w:ascii="Times New Roman" w:eastAsia="Times New Roman" w:hAnsi="Times New Roman" w:cs="Times New Roman"/>
          <w:sz w:val="24"/>
          <w:szCs w:val="24"/>
        </w:rPr>
        <w:t>compared</w:t>
      </w:r>
      <w:r>
        <w:rPr>
          <w:rFonts w:ascii="Times New Roman" w:eastAsia="Times New Roman" w:hAnsi="Times New Roman" w:cs="Times New Roman"/>
          <w:color w:val="000000"/>
          <w:sz w:val="24"/>
          <w:szCs w:val="24"/>
        </w:rPr>
        <w:t xml:space="preserve"> to previous years (Marketing Charts, 2019). </w:t>
      </w:r>
      <w:r>
        <w:rPr>
          <w:rFonts w:ascii="Times New Roman" w:eastAsia="Times New Roman" w:hAnsi="Times New Roman" w:cs="Times New Roman"/>
          <w:sz w:val="24"/>
          <w:szCs w:val="24"/>
        </w:rPr>
        <w:t xml:space="preserve">Control for age and gender were important in this research to make the model more accurate, </w:t>
      </w:r>
    </w:p>
    <w:p w14:paraId="5CA22EAF"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Along with determi</w:t>
      </w:r>
      <w:r>
        <w:rPr>
          <w:rFonts w:ascii="Times New Roman" w:eastAsia="Times New Roman" w:hAnsi="Times New Roman" w:cs="Times New Roman"/>
          <w:sz w:val="24"/>
          <w:szCs w:val="24"/>
        </w:rPr>
        <w:t>ning the age and gender of the sample – the authors started collecting information on whether the person clicked on the ad or not. That information was later used for calculating the click-through rate as the number of people that clicked divided by the to</w:t>
      </w:r>
      <w:r>
        <w:rPr>
          <w:rFonts w:ascii="Times New Roman" w:eastAsia="Times New Roman" w:hAnsi="Times New Roman" w:cs="Times New Roman"/>
          <w:sz w:val="24"/>
          <w:szCs w:val="24"/>
        </w:rPr>
        <w:t xml:space="preserve">tal reach. In this initial stage, the mean of the people who clicked on the ad was .0379 which means that 3.79% of people reached with this default ad clicked on it. </w:t>
      </w:r>
    </w:p>
    <w:p w14:paraId="54E5E895" w14:textId="77777777" w:rsidR="005209C1" w:rsidRDefault="005209C1">
      <w:pPr>
        <w:spacing w:line="360" w:lineRule="auto"/>
        <w:rPr>
          <w:rFonts w:ascii="Times New Roman" w:eastAsia="Times New Roman" w:hAnsi="Times New Roman" w:cs="Times New Roman"/>
          <w:sz w:val="24"/>
          <w:szCs w:val="24"/>
        </w:rPr>
      </w:pPr>
    </w:p>
    <w:p w14:paraId="13188362" w14:textId="77777777" w:rsidR="005209C1" w:rsidRDefault="00A95C6E" w:rsidP="00D73D10">
      <w:pPr>
        <w:pStyle w:val="Heading2"/>
        <w:numPr>
          <w:ilvl w:val="1"/>
          <w:numId w:val="1"/>
        </w:numPr>
      </w:pPr>
      <w:bookmarkStart w:id="36" w:name="_Toc68692122"/>
      <w:r>
        <w:t>Testing Social Proof</w:t>
      </w:r>
      <w:bookmarkEnd w:id="36"/>
    </w:p>
    <w:p w14:paraId="2E75059E"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Along with running the default ad with no nudge, the authors have </w:t>
      </w:r>
      <w:r>
        <w:rPr>
          <w:rFonts w:ascii="Times New Roman" w:eastAsia="Times New Roman" w:hAnsi="Times New Roman" w:cs="Times New Roman"/>
          <w:sz w:val="24"/>
          <w:szCs w:val="24"/>
        </w:rPr>
        <w:t>also created two other ads with the social proof nudge. The template for all of the ads was the same to ensure that the authors only controlled one variable at a time, a small writing with a text was added to the picture (</w:t>
      </w:r>
      <w:r>
        <w:rPr>
          <w:rFonts w:ascii="Times New Roman" w:eastAsia="Times New Roman" w:hAnsi="Times New Roman" w:cs="Times New Roman"/>
          <w:b/>
          <w:sz w:val="24"/>
          <w:szCs w:val="24"/>
        </w:rPr>
        <w:t>Appendix 3</w:t>
      </w:r>
      <w:r>
        <w:rPr>
          <w:rFonts w:ascii="Times New Roman" w:eastAsia="Times New Roman" w:hAnsi="Times New Roman" w:cs="Times New Roman"/>
          <w:sz w:val="24"/>
          <w:szCs w:val="24"/>
        </w:rPr>
        <w:t>). The first ad had a 5-</w:t>
      </w:r>
      <w:r>
        <w:rPr>
          <w:rFonts w:ascii="Times New Roman" w:eastAsia="Times New Roman" w:hAnsi="Times New Roman" w:cs="Times New Roman"/>
          <w:sz w:val="24"/>
          <w:szCs w:val="24"/>
        </w:rPr>
        <w:t>star rating on it, and the second one stated the fact that every third pet owner uses the product (as for why these nudging factors were chosen – read sections 2.2 and 4.3). In total – 4,800 people were shown the ad with the fact statement and 4,638 people</w:t>
      </w:r>
      <w:r>
        <w:rPr>
          <w:rFonts w:ascii="Times New Roman" w:eastAsia="Times New Roman" w:hAnsi="Times New Roman" w:cs="Times New Roman"/>
          <w:sz w:val="24"/>
          <w:szCs w:val="24"/>
        </w:rPr>
        <w:t xml:space="preserve"> were shown the ad with the star review. Only 16.1% of the respondents were male in the former one and 29.9% in the latter one. There were differences in age groups as well. It was important to control for these variables to make the model unbiased, howeve</w:t>
      </w:r>
      <w:r>
        <w:rPr>
          <w:rFonts w:ascii="Times New Roman" w:eastAsia="Times New Roman" w:hAnsi="Times New Roman" w:cs="Times New Roman"/>
          <w:sz w:val="24"/>
          <w:szCs w:val="24"/>
        </w:rPr>
        <w:t>r, the difference in Gender or Age didn’t prove to have a statistically significant effect on the click-through rate which rendered these variables insignificant for this analysis.</w:t>
      </w:r>
    </w:p>
    <w:p w14:paraId="5A654F05"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ad, just like in the previous one the goal was to measure the numb</w:t>
      </w:r>
      <w:r>
        <w:rPr>
          <w:rFonts w:ascii="Times New Roman" w:eastAsia="Times New Roman" w:hAnsi="Times New Roman" w:cs="Times New Roman"/>
          <w:sz w:val="24"/>
          <w:szCs w:val="24"/>
        </w:rPr>
        <w:t xml:space="preserve">er of people clicking on the ad, thus, seeing if there would be improvements or changes in the click-through rate compared to the default ad. The mean of people clicking on the ad with the </w:t>
      </w:r>
      <w:r>
        <w:rPr>
          <w:rFonts w:ascii="Times New Roman" w:eastAsia="Times New Roman" w:hAnsi="Times New Roman" w:cs="Times New Roman"/>
          <w:b/>
          <w:sz w:val="24"/>
          <w:szCs w:val="24"/>
        </w:rPr>
        <w:t>star review</w:t>
      </w:r>
      <w:r>
        <w:rPr>
          <w:rFonts w:ascii="Times New Roman" w:eastAsia="Times New Roman" w:hAnsi="Times New Roman" w:cs="Times New Roman"/>
          <w:sz w:val="24"/>
          <w:szCs w:val="24"/>
        </w:rPr>
        <w:t xml:space="preserve"> turned out to be .0342 which translates into 3.42% of a</w:t>
      </w:r>
      <w:r>
        <w:rPr>
          <w:rFonts w:ascii="Times New Roman" w:eastAsia="Times New Roman" w:hAnsi="Times New Roman" w:cs="Times New Roman"/>
          <w:sz w:val="24"/>
          <w:szCs w:val="24"/>
        </w:rPr>
        <w:t xml:space="preserve">ll people who saw this ad. This is lower </w:t>
      </w:r>
      <w:r>
        <w:rPr>
          <w:rFonts w:ascii="Times New Roman" w:eastAsia="Times New Roman" w:hAnsi="Times New Roman" w:cs="Times New Roman"/>
          <w:sz w:val="24"/>
          <w:szCs w:val="24"/>
        </w:rPr>
        <w:lastRenderedPageBreak/>
        <w:t>than the click-through rate of the default ad, however, the results have a p-value of .904 which means that this mean doesn’t show a statistically significant difference between the two samples. The results aren’t s</w:t>
      </w:r>
      <w:r>
        <w:rPr>
          <w:rFonts w:ascii="Times New Roman" w:eastAsia="Times New Roman" w:hAnsi="Times New Roman" w:cs="Times New Roman"/>
          <w:sz w:val="24"/>
          <w:szCs w:val="24"/>
        </w:rPr>
        <w:t xml:space="preserve">tatistically significant either when looking at the click-through rate within the female-only group or different age groups. </w:t>
      </w:r>
    </w:p>
    <w:p w14:paraId="7B955DBC"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mean of the clicks on the ad with the fact statement was .0415 which is 4.15% of the sample. As indicated by the p-value of .</w:t>
      </w:r>
      <w:r>
        <w:rPr>
          <w:rFonts w:ascii="Times New Roman" w:eastAsia="Times New Roman" w:hAnsi="Times New Roman" w:cs="Times New Roman"/>
          <w:sz w:val="24"/>
          <w:szCs w:val="24"/>
        </w:rPr>
        <w:t>151 the difference in mean between the default ad and the ad with the fact statement is insignificant. However, the ad with a fact statement had a statistically significant difference in mean when compared to another nudging factor from the reciprocity gro</w:t>
      </w:r>
      <w:r>
        <w:rPr>
          <w:rFonts w:ascii="Times New Roman" w:eastAsia="Times New Roman" w:hAnsi="Times New Roman" w:cs="Times New Roman"/>
          <w:sz w:val="24"/>
          <w:szCs w:val="24"/>
        </w:rPr>
        <w:t>up – the ad which offered a 30% discount to the customer. The results were true only for the group of people aged 25-34 years old. For this group, the ad with fact statement got a click-through rate of 4.62% compared to only 2.69% for the ad with a discoun</w:t>
      </w:r>
      <w:r>
        <w:rPr>
          <w:rFonts w:ascii="Times New Roman" w:eastAsia="Times New Roman" w:hAnsi="Times New Roman" w:cs="Times New Roman"/>
          <w:sz w:val="24"/>
          <w:szCs w:val="24"/>
        </w:rPr>
        <w:t>t (p = .04).</w:t>
      </w:r>
    </w:p>
    <w:p w14:paraId="2C39FD3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this, the authors can conclude that the social proof nudging factors don’t show a statistically significant difference in the click-through rate when compared to the no nudging factor ad.</w:t>
      </w:r>
    </w:p>
    <w:p w14:paraId="47B41400" w14:textId="77777777" w:rsidR="005209C1" w:rsidRDefault="005209C1">
      <w:pPr>
        <w:spacing w:line="360" w:lineRule="auto"/>
        <w:rPr>
          <w:rFonts w:ascii="Times New Roman" w:eastAsia="Times New Roman" w:hAnsi="Times New Roman" w:cs="Times New Roman"/>
          <w:sz w:val="24"/>
          <w:szCs w:val="24"/>
        </w:rPr>
      </w:pPr>
    </w:p>
    <w:p w14:paraId="627028DA" w14:textId="77777777" w:rsidR="005209C1" w:rsidRDefault="005209C1">
      <w:pPr>
        <w:spacing w:line="360" w:lineRule="auto"/>
        <w:rPr>
          <w:rFonts w:ascii="Times New Roman" w:eastAsia="Times New Roman" w:hAnsi="Times New Roman" w:cs="Times New Roman"/>
          <w:sz w:val="24"/>
          <w:szCs w:val="24"/>
        </w:rPr>
      </w:pPr>
    </w:p>
    <w:p w14:paraId="03DC1FC5" w14:textId="77777777" w:rsidR="005209C1" w:rsidRDefault="00A95C6E" w:rsidP="00D73D10">
      <w:pPr>
        <w:pStyle w:val="Heading2"/>
        <w:numPr>
          <w:ilvl w:val="1"/>
          <w:numId w:val="1"/>
        </w:numPr>
        <w:rPr>
          <w:color w:val="000000"/>
        </w:rPr>
      </w:pPr>
      <w:bookmarkStart w:id="37" w:name="_Toc68692123"/>
      <w:r>
        <w:rPr>
          <w:color w:val="000000"/>
        </w:rPr>
        <w:t xml:space="preserve">Testing </w:t>
      </w:r>
      <w:r>
        <w:t>Reciprocity</w:t>
      </w:r>
      <w:bookmarkEnd w:id="37"/>
    </w:p>
    <w:p w14:paraId="2EBB839C"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Alongside testing social proof and the default ad, the authors have also tested 2 other ads with the </w:t>
      </w:r>
      <w:r>
        <w:rPr>
          <w:rFonts w:ascii="Times New Roman" w:eastAsia="Times New Roman" w:hAnsi="Times New Roman" w:cs="Times New Roman"/>
          <w:b/>
          <w:sz w:val="24"/>
          <w:szCs w:val="24"/>
        </w:rPr>
        <w:t>Reciprocity</w:t>
      </w:r>
      <w:r>
        <w:rPr>
          <w:rFonts w:ascii="Times New Roman" w:eastAsia="Times New Roman" w:hAnsi="Times New Roman" w:cs="Times New Roman"/>
          <w:sz w:val="24"/>
          <w:szCs w:val="24"/>
        </w:rPr>
        <w:t xml:space="preserve"> nudging factors in them. The images used in the ad were absolutely the same with the only difference of a different nudging factor in order to </w:t>
      </w:r>
      <w:r>
        <w:rPr>
          <w:rFonts w:ascii="Times New Roman" w:eastAsia="Times New Roman" w:hAnsi="Times New Roman" w:cs="Times New Roman"/>
          <w:sz w:val="24"/>
          <w:szCs w:val="24"/>
        </w:rPr>
        <w:t>test only one variable at a time and make the experiment the least biased it can be (</w:t>
      </w:r>
      <w:r>
        <w:rPr>
          <w:rFonts w:ascii="Times New Roman" w:eastAsia="Times New Roman" w:hAnsi="Times New Roman" w:cs="Times New Roman"/>
          <w:b/>
          <w:sz w:val="24"/>
          <w:szCs w:val="24"/>
        </w:rPr>
        <w:t>Appendix 3</w:t>
      </w:r>
      <w:r>
        <w:rPr>
          <w:rFonts w:ascii="Times New Roman" w:eastAsia="Times New Roman" w:hAnsi="Times New Roman" w:cs="Times New Roman"/>
          <w:sz w:val="24"/>
          <w:szCs w:val="24"/>
        </w:rPr>
        <w:t>). One ad included a statement “Free Shipping” offering the customers the option to not pay for delivery. The other ad offers customers a 30% discount by offerin</w:t>
      </w:r>
      <w:r>
        <w:rPr>
          <w:rFonts w:ascii="Times New Roman" w:eastAsia="Times New Roman" w:hAnsi="Times New Roman" w:cs="Times New Roman"/>
          <w:sz w:val="24"/>
          <w:szCs w:val="24"/>
        </w:rPr>
        <w:t>g them a promo code. In total – 4,531 people were shown the ad that offers free shipping, out of which 16.3% were male. Another 4,800 people were shown the ad with the discount. Here the proportion of male respondents was 17%. The majority of people were 1</w:t>
      </w:r>
      <w:r>
        <w:rPr>
          <w:rFonts w:ascii="Times New Roman" w:eastAsia="Times New Roman" w:hAnsi="Times New Roman" w:cs="Times New Roman"/>
          <w:sz w:val="24"/>
          <w:szCs w:val="24"/>
        </w:rPr>
        <w:t xml:space="preserve">8-34 years old (more than 50% in both cases). This is why the authors used age as a variable in one of their ANOVA models to control for that. </w:t>
      </w:r>
    </w:p>
    <w:p w14:paraId="6AB4D69B"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measuring the number of people who clicked on the ad – the authors found that for the ad with the </w:t>
      </w:r>
      <w:r>
        <w:rPr>
          <w:rFonts w:ascii="Times New Roman" w:eastAsia="Times New Roman" w:hAnsi="Times New Roman" w:cs="Times New Roman"/>
          <w:b/>
          <w:sz w:val="24"/>
          <w:szCs w:val="24"/>
        </w:rPr>
        <w:t>discoun</w:t>
      </w:r>
      <w:r>
        <w:rPr>
          <w:rFonts w:ascii="Times New Roman" w:eastAsia="Times New Roman" w:hAnsi="Times New Roman" w:cs="Times New Roman"/>
          <w:b/>
          <w:sz w:val="24"/>
          <w:szCs w:val="24"/>
        </w:rPr>
        <w:t>t</w:t>
      </w:r>
      <w:r>
        <w:rPr>
          <w:rFonts w:ascii="Times New Roman" w:eastAsia="Times New Roman" w:hAnsi="Times New Roman" w:cs="Times New Roman"/>
          <w:sz w:val="24"/>
          <w:szCs w:val="24"/>
        </w:rPr>
        <w:t xml:space="preserve"> the mean was .0333 which means that </w:t>
      </w:r>
      <w:r>
        <w:rPr>
          <w:rFonts w:ascii="Times New Roman" w:eastAsia="Times New Roman" w:hAnsi="Times New Roman" w:cs="Times New Roman"/>
          <w:b/>
          <w:sz w:val="24"/>
          <w:szCs w:val="24"/>
        </w:rPr>
        <w:t>3.33%</w:t>
      </w:r>
      <w:r>
        <w:rPr>
          <w:rFonts w:ascii="Times New Roman" w:eastAsia="Times New Roman" w:hAnsi="Times New Roman" w:cs="Times New Roman"/>
          <w:sz w:val="24"/>
          <w:szCs w:val="24"/>
        </w:rPr>
        <w:t xml:space="preserve"> of those who have seen </w:t>
      </w:r>
      <w:r>
        <w:rPr>
          <w:rFonts w:ascii="Times New Roman" w:eastAsia="Times New Roman" w:hAnsi="Times New Roman" w:cs="Times New Roman"/>
          <w:sz w:val="24"/>
          <w:szCs w:val="24"/>
        </w:rPr>
        <w:lastRenderedPageBreak/>
        <w:t xml:space="preserve">the ad performed the click. For the ad that offered </w:t>
      </w:r>
      <w:r>
        <w:rPr>
          <w:rFonts w:ascii="Times New Roman" w:eastAsia="Times New Roman" w:hAnsi="Times New Roman" w:cs="Times New Roman"/>
          <w:b/>
          <w:sz w:val="24"/>
          <w:szCs w:val="24"/>
        </w:rPr>
        <w:t>free shipping</w:t>
      </w:r>
      <w:r>
        <w:rPr>
          <w:rFonts w:ascii="Times New Roman" w:eastAsia="Times New Roman" w:hAnsi="Times New Roman" w:cs="Times New Roman"/>
          <w:sz w:val="24"/>
          <w:szCs w:val="24"/>
        </w:rPr>
        <w:t xml:space="preserve"> – the mean of the clicks divided by impressions was .0457 which translates into </w:t>
      </w:r>
      <w:r>
        <w:rPr>
          <w:rFonts w:ascii="Times New Roman" w:eastAsia="Times New Roman" w:hAnsi="Times New Roman" w:cs="Times New Roman"/>
          <w:b/>
          <w:sz w:val="24"/>
          <w:szCs w:val="24"/>
        </w:rPr>
        <w:t>4.57%</w:t>
      </w:r>
      <w:r>
        <w:rPr>
          <w:rFonts w:ascii="Times New Roman" w:eastAsia="Times New Roman" w:hAnsi="Times New Roman" w:cs="Times New Roman"/>
          <w:sz w:val="24"/>
          <w:szCs w:val="24"/>
        </w:rPr>
        <w:t xml:space="preserve"> of people who clicked on the ad. </w:t>
      </w:r>
    </w:p>
    <w:p w14:paraId="3699D778"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the authors can see the ad with free shipping indeed has a higher click-through rate than the ad without nudging factors (M=.0379 &gt; M=.0457), however, these results are not statistically significant for the entire sample with the p-value of only .316 (the </w:t>
      </w:r>
      <w:r>
        <w:rPr>
          <w:rFonts w:ascii="Times New Roman" w:eastAsia="Times New Roman" w:hAnsi="Times New Roman" w:cs="Times New Roman"/>
          <w:sz w:val="24"/>
          <w:szCs w:val="24"/>
        </w:rPr>
        <w:t>authors can’t accept that at 95% confidence level). The difference in the click-through rate between default and free shipping is only statistically significant when the authors look at the group of people age 25-34 years old where the mean of the clicks i</w:t>
      </w:r>
      <w:r>
        <w:rPr>
          <w:rFonts w:ascii="Times New Roman" w:eastAsia="Times New Roman" w:hAnsi="Times New Roman" w:cs="Times New Roman"/>
          <w:sz w:val="24"/>
          <w:szCs w:val="24"/>
        </w:rPr>
        <w:t xml:space="preserve">s .0525 (5.25% CTR) for the free shipping nudge and .03 (3% CTR) for the ad with no nudge. This is statistically significant at 95% level (p=.0134). </w:t>
      </w:r>
    </w:p>
    <w:p w14:paraId="46EBE44B"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statistically significant result that the authors received is that Free Shipping has proven to be </w:t>
      </w:r>
      <w:r>
        <w:rPr>
          <w:rFonts w:ascii="Times New Roman" w:eastAsia="Times New Roman" w:hAnsi="Times New Roman" w:cs="Times New Roman"/>
          <w:sz w:val="24"/>
          <w:szCs w:val="24"/>
        </w:rPr>
        <w:t>higher than a Star Review. For the entire population, the difference turned out to be 4.57% for free shipping compared to 3.43% for the ad with start review at 95% confidence level (p=.0368). This difference was even more pronounced when the authors looked</w:t>
      </w:r>
      <w:r>
        <w:rPr>
          <w:rFonts w:ascii="Times New Roman" w:eastAsia="Times New Roman" w:hAnsi="Times New Roman" w:cs="Times New Roman"/>
          <w:sz w:val="24"/>
          <w:szCs w:val="24"/>
        </w:rPr>
        <w:t xml:space="preserve"> at the group of people aged 25-34. Free Shipping had a 5.25% click-through rate and the star review only had a 3.4% click-through rate (p=.054). When looking at females only – the difference was 4.48% compared to 3.14% (p=.028). </w:t>
      </w:r>
    </w:p>
    <w:p w14:paraId="62A1F8F2"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Another interesting stat</w:t>
      </w:r>
      <w:r>
        <w:rPr>
          <w:rFonts w:ascii="Times New Roman" w:eastAsia="Times New Roman" w:hAnsi="Times New Roman" w:cs="Times New Roman"/>
          <w:sz w:val="24"/>
          <w:szCs w:val="24"/>
        </w:rPr>
        <w:t>istically significant difference that the authors found was the one between Free Shipping and Discount (M=.0454 &gt; M=.0333, p=.016). The means difference was even more pronounced when the authors looked at the group of people 25-34 years old (M=0.525 &gt; M=0.</w:t>
      </w:r>
      <w:r>
        <w:rPr>
          <w:rFonts w:ascii="Times New Roman" w:eastAsia="Times New Roman" w:hAnsi="Times New Roman" w:cs="Times New Roman"/>
          <w:sz w:val="24"/>
          <w:szCs w:val="24"/>
        </w:rPr>
        <w:t>03, p=.0019). From this, the authors can conclude that using free shipping as a nudge improves the click-through rate when compared to the ad with a discount, which is somewhat contradictory to the authors as they come from the same group of nudges. That i</w:t>
      </w:r>
      <w:r>
        <w:rPr>
          <w:rFonts w:ascii="Times New Roman" w:eastAsia="Times New Roman" w:hAnsi="Times New Roman" w:cs="Times New Roman"/>
          <w:sz w:val="24"/>
          <w:szCs w:val="24"/>
        </w:rPr>
        <w:t xml:space="preserve">s, however, consistent, with the general public thinking that uncertainty elimination helps to </w:t>
      </w:r>
      <w:r>
        <w:rPr>
          <w:rFonts w:ascii="Times New Roman" w:eastAsia="Times New Roman" w:hAnsi="Times New Roman" w:cs="Times New Roman"/>
          <w:color w:val="000000"/>
          <w:sz w:val="24"/>
          <w:szCs w:val="24"/>
        </w:rPr>
        <w:t xml:space="preserve">increase sales. </w:t>
      </w:r>
      <w:r>
        <w:rPr>
          <w:rFonts w:ascii="Times New Roman" w:eastAsia="Times New Roman" w:hAnsi="Times New Roman" w:cs="Times New Roman"/>
          <w:sz w:val="24"/>
          <w:szCs w:val="24"/>
        </w:rPr>
        <w:t>In this case, the authors tell customers who are always unsure how much they will pay for the shipping that it is free.</w:t>
      </w:r>
    </w:p>
    <w:p w14:paraId="7AD844BC" w14:textId="77777777" w:rsidR="005209C1" w:rsidRDefault="005209C1">
      <w:pPr>
        <w:spacing w:line="360" w:lineRule="auto"/>
        <w:rPr>
          <w:rFonts w:ascii="Times New Roman" w:eastAsia="Times New Roman" w:hAnsi="Times New Roman" w:cs="Times New Roman"/>
          <w:sz w:val="24"/>
          <w:szCs w:val="24"/>
        </w:rPr>
      </w:pPr>
    </w:p>
    <w:p w14:paraId="55D1E4EB" w14:textId="77777777" w:rsidR="005209C1" w:rsidRDefault="00A95C6E" w:rsidP="00D73D10">
      <w:pPr>
        <w:pStyle w:val="Heading2"/>
        <w:numPr>
          <w:ilvl w:val="1"/>
          <w:numId w:val="1"/>
        </w:numPr>
      </w:pPr>
      <w:bookmarkStart w:id="38" w:name="_Toc68692124"/>
      <w:r>
        <w:t>Testing Age and Gender</w:t>
      </w:r>
      <w:bookmarkEnd w:id="38"/>
    </w:p>
    <w:p w14:paraId="7047F8B0"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Particular attention in this research deserves the focus on gender. A little drawback from the data is the fact that 79% of the entire sample is female. So the authors decided to take this </w:t>
      </w:r>
      <w:r>
        <w:rPr>
          <w:rFonts w:ascii="Times New Roman" w:eastAsia="Times New Roman" w:hAnsi="Times New Roman" w:cs="Times New Roman"/>
          <w:sz w:val="24"/>
          <w:szCs w:val="24"/>
        </w:rPr>
        <w:lastRenderedPageBreak/>
        <w:t>into account and control for the gender variable. First of all, the</w:t>
      </w:r>
      <w:r>
        <w:rPr>
          <w:rFonts w:ascii="Times New Roman" w:eastAsia="Times New Roman" w:hAnsi="Times New Roman" w:cs="Times New Roman"/>
          <w:sz w:val="24"/>
          <w:szCs w:val="24"/>
        </w:rPr>
        <w:t xml:space="preserve"> authors have run the three-way ANOVA model with 3 variables – </w:t>
      </w:r>
      <w:r>
        <w:rPr>
          <w:rFonts w:ascii="Times New Roman" w:eastAsia="Times New Roman" w:hAnsi="Times New Roman" w:cs="Times New Roman"/>
          <w:b/>
          <w:sz w:val="24"/>
          <w:szCs w:val="24"/>
        </w:rPr>
        <w:t>Nudging factor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Gender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xml:space="preserve">, as well as the two-way ANOVA with only Factor and Gender. In both cases, neither </w:t>
      </w: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xml:space="preserve"> nor </w:t>
      </w:r>
      <w:r>
        <w:rPr>
          <w:rFonts w:ascii="Times New Roman" w:eastAsia="Times New Roman" w:hAnsi="Times New Roman" w:cs="Times New Roman"/>
          <w:b/>
          <w:sz w:val="24"/>
          <w:szCs w:val="24"/>
        </w:rPr>
        <w:t>Gender</w:t>
      </w:r>
      <w:r>
        <w:rPr>
          <w:rFonts w:ascii="Times New Roman" w:eastAsia="Times New Roman" w:hAnsi="Times New Roman" w:cs="Times New Roman"/>
          <w:sz w:val="24"/>
          <w:szCs w:val="24"/>
        </w:rPr>
        <w:t xml:space="preserve"> had any statistical significance (for gender variable p</w:t>
      </w:r>
      <w:r>
        <w:rPr>
          <w:rFonts w:ascii="Times New Roman" w:eastAsia="Times New Roman" w:hAnsi="Times New Roman" w:cs="Times New Roman"/>
          <w:sz w:val="24"/>
          <w:szCs w:val="24"/>
          <w:vertAlign w:val="subscript"/>
        </w:rPr>
        <w:t>3-way A</w:t>
      </w:r>
      <w:r>
        <w:rPr>
          <w:rFonts w:ascii="Times New Roman" w:eastAsia="Times New Roman" w:hAnsi="Times New Roman" w:cs="Times New Roman"/>
          <w:sz w:val="24"/>
          <w:szCs w:val="24"/>
          <w:vertAlign w:val="subscript"/>
        </w:rPr>
        <w:t xml:space="preserve">NOVA </w:t>
      </w:r>
      <w:r>
        <w:rPr>
          <w:rFonts w:ascii="Times New Roman" w:eastAsia="Times New Roman" w:hAnsi="Times New Roman" w:cs="Times New Roman"/>
          <w:sz w:val="24"/>
          <w:szCs w:val="24"/>
        </w:rPr>
        <w:t>= .518, p</w:t>
      </w:r>
      <w:r>
        <w:rPr>
          <w:rFonts w:ascii="Times New Roman" w:eastAsia="Times New Roman" w:hAnsi="Times New Roman" w:cs="Times New Roman"/>
          <w:sz w:val="24"/>
          <w:szCs w:val="24"/>
          <w:vertAlign w:val="subscript"/>
        </w:rPr>
        <w:t xml:space="preserve">2-way ANOVA </w:t>
      </w:r>
      <w:r>
        <w:rPr>
          <w:rFonts w:ascii="Times New Roman" w:eastAsia="Times New Roman" w:hAnsi="Times New Roman" w:cs="Times New Roman"/>
          <w:sz w:val="24"/>
          <w:szCs w:val="24"/>
        </w:rPr>
        <w:t>=.565; p</w:t>
      </w:r>
      <w:r>
        <w:rPr>
          <w:rFonts w:ascii="Times New Roman" w:eastAsia="Times New Roman" w:hAnsi="Times New Roman" w:cs="Times New Roman"/>
          <w:sz w:val="24"/>
          <w:szCs w:val="24"/>
          <w:vertAlign w:val="subscript"/>
        </w:rPr>
        <w:t>age</w:t>
      </w:r>
      <w:r>
        <w:rPr>
          <w:rFonts w:ascii="Times New Roman" w:eastAsia="Times New Roman" w:hAnsi="Times New Roman" w:cs="Times New Roman"/>
          <w:sz w:val="24"/>
          <w:szCs w:val="24"/>
        </w:rPr>
        <w:t xml:space="preserve">=.492) in the analysis which is </w:t>
      </w:r>
      <w:r>
        <w:rPr>
          <w:rFonts w:ascii="Times New Roman" w:eastAsia="Times New Roman" w:hAnsi="Times New Roman" w:cs="Times New Roman"/>
          <w:color w:val="000000"/>
          <w:sz w:val="24"/>
          <w:szCs w:val="24"/>
        </w:rPr>
        <w:t xml:space="preserve">consistent with the research </w:t>
      </w:r>
      <w:r>
        <w:rPr>
          <w:rFonts w:ascii="Times New Roman" w:eastAsia="Times New Roman" w:hAnsi="Times New Roman" w:cs="Times New Roman"/>
          <w:sz w:val="24"/>
          <w:szCs w:val="24"/>
        </w:rPr>
        <w:t xml:space="preserve">by </w:t>
      </w:r>
      <w:r>
        <w:rPr>
          <w:rFonts w:ascii="Times New Roman" w:eastAsia="Times New Roman" w:hAnsi="Times New Roman" w:cs="Times New Roman"/>
          <w:color w:val="000000"/>
          <w:sz w:val="24"/>
          <w:szCs w:val="24"/>
        </w:rPr>
        <w:t xml:space="preserve">Carolynn Anne McMahan (2005) which will be mentioned </w:t>
      </w:r>
      <w:r>
        <w:rPr>
          <w:rFonts w:ascii="Times New Roman" w:eastAsia="Times New Roman" w:hAnsi="Times New Roman" w:cs="Times New Roman"/>
          <w:sz w:val="24"/>
          <w:szCs w:val="24"/>
        </w:rPr>
        <w:t>in the Discussion section</w:t>
      </w:r>
      <w:r>
        <w:rPr>
          <w:rFonts w:ascii="Times New Roman" w:eastAsia="Times New Roman" w:hAnsi="Times New Roman" w:cs="Times New Roman"/>
          <w:color w:val="000000"/>
          <w:sz w:val="24"/>
          <w:szCs w:val="24"/>
        </w:rPr>
        <w:t>. Furthermore, the authors have also done the one way ANOVA analysis for both Gender and Age to see if those factors would account for the increase in the click</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through rate, and as the results have shown those variables did not have any statistically sign</w:t>
      </w:r>
      <w:r>
        <w:rPr>
          <w:rFonts w:ascii="Times New Roman" w:eastAsia="Times New Roman" w:hAnsi="Times New Roman" w:cs="Times New Roman"/>
          <w:color w:val="000000"/>
          <w:sz w:val="24"/>
          <w:szCs w:val="24"/>
        </w:rPr>
        <w:t>ificant effect on the click-through rate (p</w:t>
      </w:r>
      <w:r>
        <w:rPr>
          <w:rFonts w:ascii="Times New Roman" w:eastAsia="Times New Roman" w:hAnsi="Times New Roman" w:cs="Times New Roman"/>
          <w:color w:val="000000"/>
          <w:sz w:val="24"/>
          <w:szCs w:val="24"/>
          <w:vertAlign w:val="subscript"/>
        </w:rPr>
        <w:t>age</w:t>
      </w:r>
      <w:r>
        <w:rPr>
          <w:rFonts w:ascii="Times New Roman" w:eastAsia="Times New Roman" w:hAnsi="Times New Roman" w:cs="Times New Roman"/>
          <w:color w:val="000000"/>
          <w:sz w:val="24"/>
          <w:szCs w:val="24"/>
        </w:rPr>
        <w:t xml:space="preserve"> = .336, p</w:t>
      </w:r>
      <w:r>
        <w:rPr>
          <w:rFonts w:ascii="Times New Roman" w:eastAsia="Times New Roman" w:hAnsi="Times New Roman" w:cs="Times New Roman"/>
          <w:color w:val="000000"/>
          <w:sz w:val="24"/>
          <w:szCs w:val="24"/>
          <w:vertAlign w:val="subscript"/>
        </w:rPr>
        <w:t>gender</w:t>
      </w:r>
      <w:r>
        <w:rPr>
          <w:rFonts w:ascii="Times New Roman" w:eastAsia="Times New Roman" w:hAnsi="Times New Roman" w:cs="Times New Roman"/>
          <w:color w:val="000000"/>
          <w:sz w:val="24"/>
          <w:szCs w:val="24"/>
        </w:rPr>
        <w:t xml:space="preserve"> = .708). Therefore, the authors decided to stick with only one way ANOVA model with the </w:t>
      </w:r>
      <w:r>
        <w:rPr>
          <w:rFonts w:ascii="Times New Roman" w:eastAsia="Times New Roman" w:hAnsi="Times New Roman" w:cs="Times New Roman"/>
          <w:b/>
          <w:color w:val="000000"/>
          <w:sz w:val="24"/>
          <w:szCs w:val="24"/>
        </w:rPr>
        <w:t>Nudging Factor</w:t>
      </w:r>
      <w:r>
        <w:rPr>
          <w:rFonts w:ascii="Times New Roman" w:eastAsia="Times New Roman" w:hAnsi="Times New Roman" w:cs="Times New Roman"/>
          <w:color w:val="000000"/>
          <w:sz w:val="24"/>
          <w:szCs w:val="24"/>
        </w:rPr>
        <w:t xml:space="preserve"> variable for the rest of this research. </w:t>
      </w:r>
    </w:p>
    <w:p w14:paraId="141C78AB"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authors, however, tried to narrow down the s</w:t>
      </w:r>
      <w:r>
        <w:rPr>
          <w:rFonts w:ascii="Times New Roman" w:eastAsia="Times New Roman" w:hAnsi="Times New Roman" w:cs="Times New Roman"/>
          <w:color w:val="000000"/>
          <w:sz w:val="24"/>
          <w:szCs w:val="24"/>
        </w:rPr>
        <w:t xml:space="preserve">ample by age and gender to see if any additional effects were stronger for some groups, and the authors did find additional effects, as it was described above. The next section will provide more insights into how the authors can explain those results. </w:t>
      </w:r>
    </w:p>
    <w:p w14:paraId="234DEDFF" w14:textId="77777777" w:rsidR="005209C1" w:rsidRDefault="005209C1">
      <w:pPr>
        <w:spacing w:line="360" w:lineRule="auto"/>
        <w:rPr>
          <w:rFonts w:ascii="Times New Roman" w:eastAsia="Times New Roman" w:hAnsi="Times New Roman" w:cs="Times New Roman"/>
          <w:b/>
          <w:color w:val="000000"/>
          <w:sz w:val="24"/>
          <w:szCs w:val="24"/>
        </w:rPr>
      </w:pPr>
    </w:p>
    <w:p w14:paraId="7FB01A1D" w14:textId="77777777" w:rsidR="005209C1" w:rsidRDefault="00A95C6E" w:rsidP="00D73D10">
      <w:pPr>
        <w:pStyle w:val="Heading2"/>
      </w:pPr>
      <w:bookmarkStart w:id="39" w:name="_Toc68692125"/>
      <w:r>
        <w:t>5.5 Checking the hypotheses</w:t>
      </w:r>
      <w:bookmarkEnd w:id="39"/>
    </w:p>
    <w:p w14:paraId="21E6B982"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After running the analysis, the authors can confirm </w:t>
      </w:r>
      <w:r>
        <w:rPr>
          <w:rFonts w:ascii="Times New Roman" w:eastAsia="Times New Roman" w:hAnsi="Times New Roman" w:cs="Times New Roman"/>
          <w:b/>
          <w:color w:val="000000"/>
          <w:sz w:val="24"/>
          <w:szCs w:val="24"/>
        </w:rPr>
        <w:t xml:space="preserve">H3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color w:val="000000"/>
          <w:sz w:val="24"/>
          <w:szCs w:val="24"/>
        </w:rPr>
        <w:t>H5</w:t>
      </w:r>
      <w:r>
        <w:rPr>
          <w:rFonts w:ascii="Times New Roman" w:eastAsia="Times New Roman" w:hAnsi="Times New Roman" w:cs="Times New Roman"/>
          <w:color w:val="000000"/>
          <w:sz w:val="24"/>
          <w:szCs w:val="24"/>
        </w:rPr>
        <w:t xml:space="preserve"> that when taking a broad population sample – Free Gift (in </w:t>
      </w:r>
      <w:r>
        <w:rPr>
          <w:rFonts w:ascii="Times New Roman" w:eastAsia="Times New Roman" w:hAnsi="Times New Roman" w:cs="Times New Roman"/>
          <w:sz w:val="24"/>
          <w:szCs w:val="24"/>
        </w:rPr>
        <w:t xml:space="preserve">this specific </w:t>
      </w:r>
      <w:r>
        <w:rPr>
          <w:rFonts w:ascii="Times New Roman" w:eastAsia="Times New Roman" w:hAnsi="Times New Roman" w:cs="Times New Roman"/>
          <w:color w:val="000000"/>
          <w:sz w:val="24"/>
          <w:szCs w:val="24"/>
        </w:rPr>
        <w:t>case free shipping) will indeed improve the performance of the ad better than the discount i</w:t>
      </w:r>
      <w:r>
        <w:rPr>
          <w:rFonts w:ascii="Times New Roman" w:eastAsia="Times New Roman" w:hAnsi="Times New Roman" w:cs="Times New Roman"/>
          <w:color w:val="000000"/>
          <w:sz w:val="24"/>
          <w:szCs w:val="24"/>
        </w:rPr>
        <w:t xml:space="preserve">ncentive or the star-review. The authors have also found that neither gender nor age </w:t>
      </w:r>
      <w:r>
        <w:rPr>
          <w:rFonts w:ascii="Times New Roman" w:eastAsia="Times New Roman" w:hAnsi="Times New Roman" w:cs="Times New Roman"/>
          <w:sz w:val="24"/>
          <w:szCs w:val="24"/>
        </w:rPr>
        <w:t>has an impact</w:t>
      </w:r>
      <w:r>
        <w:rPr>
          <w:rFonts w:ascii="Times New Roman" w:eastAsia="Times New Roman" w:hAnsi="Times New Roman" w:cs="Times New Roman"/>
          <w:color w:val="000000"/>
          <w:sz w:val="24"/>
          <w:szCs w:val="24"/>
        </w:rPr>
        <w:t xml:space="preserve"> on the changes in the click-through rate. </w:t>
      </w:r>
    </w:p>
    <w:p w14:paraId="2B676427"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xml:space="preserve">When narrowing down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sample to the population of age 25-34 (the largest category of people shopping online) – </w:t>
      </w:r>
      <w:r>
        <w:rPr>
          <w:rFonts w:ascii="Times New Roman" w:eastAsia="Times New Roman" w:hAnsi="Times New Roman" w:cs="Times New Roman"/>
          <w:color w:val="000000"/>
          <w:sz w:val="24"/>
          <w:szCs w:val="24"/>
        </w:rPr>
        <w:t xml:space="preserve">free shipping remained the best factor to increase the click-through rate when compared to ads with other nudging factors or no nudging factor at all. Fact statement </w:t>
      </w:r>
      <w:r>
        <w:rPr>
          <w:rFonts w:ascii="Times New Roman" w:eastAsia="Times New Roman" w:hAnsi="Times New Roman" w:cs="Times New Roman"/>
          <w:sz w:val="24"/>
          <w:szCs w:val="24"/>
        </w:rPr>
        <w:t>ad has</w:t>
      </w:r>
      <w:r>
        <w:rPr>
          <w:rFonts w:ascii="Times New Roman" w:eastAsia="Times New Roman" w:hAnsi="Times New Roman" w:cs="Times New Roman"/>
          <w:color w:val="000000"/>
          <w:sz w:val="24"/>
          <w:szCs w:val="24"/>
        </w:rPr>
        <w:t xml:space="preserve"> also proven to be more effective than t</w:t>
      </w:r>
      <w:r>
        <w:rPr>
          <w:rFonts w:ascii="Times New Roman" w:eastAsia="Times New Roman" w:hAnsi="Times New Roman" w:cs="Times New Roman"/>
          <w:sz w:val="24"/>
          <w:szCs w:val="24"/>
        </w:rPr>
        <w:t xml:space="preserve">he </w:t>
      </w:r>
      <w:r>
        <w:rPr>
          <w:rFonts w:ascii="Times New Roman" w:eastAsia="Times New Roman" w:hAnsi="Times New Roman" w:cs="Times New Roman"/>
          <w:color w:val="000000"/>
          <w:sz w:val="24"/>
          <w:szCs w:val="24"/>
        </w:rPr>
        <w:t xml:space="preserve">discount, thus confirming </w:t>
      </w:r>
      <w:r>
        <w:rPr>
          <w:rFonts w:ascii="Times New Roman" w:eastAsia="Times New Roman" w:hAnsi="Times New Roman" w:cs="Times New Roman"/>
          <w:b/>
          <w:color w:val="000000"/>
          <w:sz w:val="24"/>
          <w:szCs w:val="24"/>
        </w:rPr>
        <w:t xml:space="preserve">H2, H3, </w:t>
      </w:r>
      <w:r>
        <w:rPr>
          <w:rFonts w:ascii="Times New Roman" w:eastAsia="Times New Roman" w:hAnsi="Times New Roman" w:cs="Times New Roman"/>
          <w:color w:val="000000"/>
          <w:sz w:val="24"/>
          <w:szCs w:val="24"/>
        </w:rPr>
        <w:t>and</w:t>
      </w:r>
      <w:r>
        <w:rPr>
          <w:rFonts w:ascii="Times New Roman" w:eastAsia="Times New Roman" w:hAnsi="Times New Roman" w:cs="Times New Roman"/>
          <w:b/>
          <w:color w:val="000000"/>
          <w:sz w:val="24"/>
          <w:szCs w:val="24"/>
        </w:rPr>
        <w:t xml:space="preserve"> H5</w:t>
      </w:r>
      <w:r>
        <w:rPr>
          <w:rFonts w:ascii="Times New Roman" w:eastAsia="Times New Roman" w:hAnsi="Times New Roman" w:cs="Times New Roman"/>
          <w:color w:val="000000"/>
          <w:sz w:val="24"/>
          <w:szCs w:val="24"/>
        </w:rPr>
        <w:t>.</w:t>
      </w:r>
    </w:p>
    <w:p w14:paraId="387A014A" w14:textId="77777777" w:rsidR="005209C1" w:rsidRDefault="005209C1">
      <w:pPr>
        <w:spacing w:line="360" w:lineRule="auto"/>
        <w:rPr>
          <w:rFonts w:ascii="Times New Roman" w:eastAsia="Times New Roman" w:hAnsi="Times New Roman" w:cs="Times New Roman"/>
          <w:sz w:val="24"/>
          <w:szCs w:val="24"/>
        </w:rPr>
      </w:pPr>
    </w:p>
    <w:p w14:paraId="3B90348C" w14:textId="77777777" w:rsidR="005209C1" w:rsidRDefault="00A95C6E" w:rsidP="00D73D10">
      <w:pPr>
        <w:pStyle w:val="Heading2"/>
      </w:pPr>
      <w:bookmarkStart w:id="40" w:name="_Toc68692126"/>
      <w:r>
        <w:t>5.6 Testing Homogeneity of Variances</w:t>
      </w:r>
      <w:bookmarkEnd w:id="40"/>
    </w:p>
    <w:p w14:paraId="263CAF5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a Levene’s test, which tests the null hypothesis that the variances of populations are the same (assumption of homogeneity of variances) - the authors obtained the p-</w:t>
      </w:r>
      <w:r>
        <w:rPr>
          <w:rFonts w:ascii="Times New Roman" w:eastAsia="Times New Roman" w:hAnsi="Times New Roman" w:cs="Times New Roman"/>
          <w:sz w:val="24"/>
          <w:szCs w:val="24"/>
        </w:rPr>
        <w:lastRenderedPageBreak/>
        <w:t>value less than .05 at the 95% co</w:t>
      </w:r>
      <w:r>
        <w:rPr>
          <w:rFonts w:ascii="Times New Roman" w:eastAsia="Times New Roman" w:hAnsi="Times New Roman" w:cs="Times New Roman"/>
          <w:sz w:val="24"/>
          <w:szCs w:val="24"/>
        </w:rPr>
        <w:t>nfidence interval chosen by the authors (p-value = 7.473e-11). This means that Levene’s test is statistically significant and the authors have to reject the null hypothesis of equal population variances. Because of that the authors could not rely on the F-</w:t>
      </w:r>
      <w:r>
        <w:rPr>
          <w:rFonts w:ascii="Times New Roman" w:eastAsia="Times New Roman" w:hAnsi="Times New Roman" w:cs="Times New Roman"/>
          <w:sz w:val="24"/>
          <w:szCs w:val="24"/>
        </w:rPr>
        <w:t>test and had to switch to the ANOVA with Welch’s statistics which does not assume homoscedasticity. To interpret which exact groups are different, the authors used the Games-Howell.</w:t>
      </w:r>
    </w:p>
    <w:p w14:paraId="011F2CD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were the following. After running a Welch ANOVA test - the p-v</w:t>
      </w:r>
      <w:r>
        <w:rPr>
          <w:rFonts w:ascii="Times New Roman" w:eastAsia="Times New Roman" w:hAnsi="Times New Roman" w:cs="Times New Roman"/>
          <w:sz w:val="24"/>
          <w:szCs w:val="24"/>
        </w:rPr>
        <w:t>alue was .012 (p&lt;.05) which means that the means of Clickthrough rates were significantly different for different nudging factor groups. The results from the Games-Howell test were identical to that of Tukey’s test, so the differences described above and b</w:t>
      </w:r>
      <w:r>
        <w:rPr>
          <w:rFonts w:ascii="Times New Roman" w:eastAsia="Times New Roman" w:hAnsi="Times New Roman" w:cs="Times New Roman"/>
          <w:sz w:val="24"/>
          <w:szCs w:val="24"/>
        </w:rPr>
        <w:t>elow in the summary table are true.</w:t>
      </w:r>
    </w:p>
    <w:p w14:paraId="24090416" w14:textId="77777777" w:rsidR="005209C1" w:rsidRDefault="005209C1">
      <w:pPr>
        <w:spacing w:line="360" w:lineRule="auto"/>
        <w:rPr>
          <w:rFonts w:ascii="Times New Roman" w:eastAsia="Times New Roman" w:hAnsi="Times New Roman" w:cs="Times New Roman"/>
          <w:color w:val="000000"/>
          <w:sz w:val="24"/>
          <w:szCs w:val="24"/>
        </w:rPr>
      </w:pPr>
    </w:p>
    <w:p w14:paraId="08EE85C1" w14:textId="77777777" w:rsidR="005209C1" w:rsidRDefault="00A95C6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Summary Table:</w:t>
      </w:r>
    </w:p>
    <w:p w14:paraId="418E0036" w14:textId="77777777" w:rsidR="005209C1" w:rsidRDefault="00A95C6E">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summary table provides the results the authors have received after running the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acebook ads as well as all of the statistically significant relationships:</w:t>
      </w:r>
    </w:p>
    <w:p w14:paraId="7FAAF78F"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presented different groups of nudgi</w:t>
      </w:r>
      <w:r>
        <w:rPr>
          <w:rFonts w:ascii="Times New Roman" w:eastAsia="Times New Roman" w:hAnsi="Times New Roman" w:cs="Times New Roman"/>
          <w:sz w:val="24"/>
          <w:szCs w:val="24"/>
        </w:rPr>
        <w:t>ng factors, their category, and the percentage of people who performed a click (Click-through rate).</w:t>
      </w:r>
    </w:p>
    <w:p w14:paraId="5CE82CA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table shows the only statistically significant differences at the 95% confidence interval according to the Games-Howell test. The “Difference co</w:t>
      </w:r>
      <w:r>
        <w:rPr>
          <w:rFonts w:ascii="Times New Roman" w:eastAsia="Times New Roman" w:hAnsi="Times New Roman" w:cs="Times New Roman"/>
          <w:sz w:val="24"/>
          <w:szCs w:val="24"/>
        </w:rPr>
        <w:t>lumn shows the percentage difference between the two groups. And the “p-value” column shows the statistical significance of that difference according to the Games-Howell test.</w:t>
      </w:r>
    </w:p>
    <w:p w14:paraId="5206A8E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results are shown in summary table number 3, but for the sample of 25-3</w:t>
      </w:r>
      <w:r>
        <w:rPr>
          <w:rFonts w:ascii="Times New Roman" w:eastAsia="Times New Roman" w:hAnsi="Times New Roman" w:cs="Times New Roman"/>
          <w:sz w:val="24"/>
          <w:szCs w:val="24"/>
        </w:rPr>
        <w:t xml:space="preserve">4 years old. </w:t>
      </w:r>
    </w:p>
    <w:p w14:paraId="648AD818"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fourth summary table shows the click-through rate for each nudging factor in the sample of 25-34 years old. </w:t>
      </w:r>
    </w:p>
    <w:p w14:paraId="3D910EA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one and four display the descriptive statistics which does not require the assumption of homoscedasticity.</w:t>
      </w:r>
    </w:p>
    <w:tbl>
      <w:tblPr>
        <w:tblStyle w:val="a"/>
        <w:tblW w:w="8470" w:type="dxa"/>
        <w:tblLayout w:type="fixed"/>
        <w:tblLook w:val="0400" w:firstRow="0" w:lastRow="0" w:firstColumn="0" w:lastColumn="0" w:noHBand="0" w:noVBand="1"/>
      </w:tblPr>
      <w:tblGrid>
        <w:gridCol w:w="4350"/>
        <w:gridCol w:w="2040"/>
        <w:gridCol w:w="2080"/>
      </w:tblGrid>
      <w:tr w:rsidR="005209C1" w14:paraId="2E38E1CE" w14:textId="77777777">
        <w:trPr>
          <w:trHeight w:val="320"/>
        </w:trPr>
        <w:tc>
          <w:tcPr>
            <w:tcW w:w="4350" w:type="dxa"/>
            <w:tcBorders>
              <w:top w:val="nil"/>
              <w:left w:val="nil"/>
              <w:bottom w:val="nil"/>
              <w:right w:val="nil"/>
            </w:tcBorders>
            <w:shd w:val="clear" w:color="auto" w:fill="auto"/>
            <w:vAlign w:val="bottom"/>
          </w:tcPr>
          <w:p w14:paraId="00ECC34A" w14:textId="77777777" w:rsidR="005209C1" w:rsidRDefault="00A95C6E">
            <w:pP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Entire </w:t>
            </w:r>
            <w:r>
              <w:rPr>
                <w:rFonts w:ascii="Times New Roman" w:eastAsia="Times New Roman" w:hAnsi="Times New Roman" w:cs="Times New Roman"/>
                <w:color w:val="000000"/>
                <w:sz w:val="24"/>
                <w:szCs w:val="24"/>
                <w:u w:val="single"/>
              </w:rPr>
              <w:t>Sample</w:t>
            </w:r>
          </w:p>
        </w:tc>
        <w:tc>
          <w:tcPr>
            <w:tcW w:w="2040" w:type="dxa"/>
            <w:tcBorders>
              <w:top w:val="nil"/>
              <w:left w:val="nil"/>
              <w:bottom w:val="nil"/>
              <w:right w:val="nil"/>
            </w:tcBorders>
            <w:shd w:val="clear" w:color="auto" w:fill="auto"/>
            <w:vAlign w:val="bottom"/>
          </w:tcPr>
          <w:p w14:paraId="160CA974" w14:textId="77777777" w:rsidR="005209C1" w:rsidRDefault="005209C1">
            <w:pPr>
              <w:rPr>
                <w:rFonts w:ascii="Times New Roman" w:eastAsia="Times New Roman" w:hAnsi="Times New Roman" w:cs="Times New Roman"/>
                <w:b/>
                <w:color w:val="000000"/>
                <w:sz w:val="24"/>
                <w:szCs w:val="24"/>
              </w:rPr>
            </w:pPr>
          </w:p>
        </w:tc>
        <w:tc>
          <w:tcPr>
            <w:tcW w:w="2080" w:type="dxa"/>
            <w:tcBorders>
              <w:top w:val="nil"/>
              <w:left w:val="nil"/>
              <w:bottom w:val="nil"/>
              <w:right w:val="nil"/>
            </w:tcBorders>
            <w:shd w:val="clear" w:color="auto" w:fill="auto"/>
            <w:vAlign w:val="bottom"/>
          </w:tcPr>
          <w:p w14:paraId="7ECD8A20" w14:textId="77777777" w:rsidR="005209C1" w:rsidRDefault="005209C1">
            <w:pPr>
              <w:rPr>
                <w:rFonts w:ascii="Times New Roman" w:eastAsia="Times New Roman" w:hAnsi="Times New Roman" w:cs="Times New Roman"/>
                <w:sz w:val="24"/>
                <w:szCs w:val="24"/>
              </w:rPr>
            </w:pPr>
          </w:p>
        </w:tc>
      </w:tr>
      <w:tr w:rsidR="005209C1" w14:paraId="661A365B" w14:textId="77777777">
        <w:trPr>
          <w:trHeight w:val="320"/>
        </w:trPr>
        <w:tc>
          <w:tcPr>
            <w:tcW w:w="4350" w:type="dxa"/>
            <w:tcBorders>
              <w:top w:val="nil"/>
              <w:left w:val="nil"/>
              <w:bottom w:val="nil"/>
              <w:right w:val="nil"/>
            </w:tcBorders>
            <w:shd w:val="clear" w:color="auto" w:fill="auto"/>
            <w:vAlign w:val="bottom"/>
          </w:tcPr>
          <w:p w14:paraId="573B548E" w14:textId="77777777" w:rsidR="005209C1" w:rsidRDefault="005209C1">
            <w:pPr>
              <w:rPr>
                <w:rFonts w:ascii="Times New Roman" w:eastAsia="Times New Roman" w:hAnsi="Times New Roman" w:cs="Times New Roman"/>
                <w:b/>
                <w:color w:val="000000"/>
              </w:rPr>
            </w:pPr>
          </w:p>
        </w:tc>
        <w:tc>
          <w:tcPr>
            <w:tcW w:w="2040" w:type="dxa"/>
            <w:tcBorders>
              <w:top w:val="nil"/>
              <w:left w:val="nil"/>
              <w:bottom w:val="nil"/>
              <w:right w:val="nil"/>
            </w:tcBorders>
            <w:shd w:val="clear" w:color="auto" w:fill="auto"/>
            <w:vAlign w:val="bottom"/>
          </w:tcPr>
          <w:p w14:paraId="1A27B8AF" w14:textId="77777777" w:rsidR="005209C1" w:rsidRDefault="005209C1">
            <w:pPr>
              <w:rPr>
                <w:rFonts w:ascii="Times New Roman" w:eastAsia="Times New Roman" w:hAnsi="Times New Roman" w:cs="Times New Roman"/>
                <w:b/>
                <w:color w:val="000000"/>
              </w:rPr>
            </w:pPr>
          </w:p>
        </w:tc>
        <w:tc>
          <w:tcPr>
            <w:tcW w:w="2080" w:type="dxa"/>
            <w:tcBorders>
              <w:top w:val="nil"/>
              <w:left w:val="nil"/>
              <w:bottom w:val="nil"/>
              <w:right w:val="nil"/>
            </w:tcBorders>
            <w:shd w:val="clear" w:color="auto" w:fill="auto"/>
            <w:vAlign w:val="bottom"/>
          </w:tcPr>
          <w:p w14:paraId="00E4D709" w14:textId="77777777" w:rsidR="005209C1" w:rsidRDefault="005209C1">
            <w:pPr>
              <w:rPr>
                <w:rFonts w:ascii="Times New Roman" w:eastAsia="Times New Roman" w:hAnsi="Times New Roman" w:cs="Times New Roman"/>
              </w:rPr>
            </w:pPr>
          </w:p>
        </w:tc>
      </w:tr>
      <w:tr w:rsidR="005209C1" w14:paraId="35A5F0DC" w14:textId="77777777">
        <w:trPr>
          <w:trHeight w:val="320"/>
        </w:trPr>
        <w:tc>
          <w:tcPr>
            <w:tcW w:w="4350" w:type="dxa"/>
            <w:tcBorders>
              <w:top w:val="single" w:sz="4" w:space="0" w:color="4472C4"/>
              <w:left w:val="nil"/>
              <w:bottom w:val="single" w:sz="4" w:space="0" w:color="4472C4"/>
              <w:right w:val="nil"/>
            </w:tcBorders>
            <w:shd w:val="clear" w:color="auto" w:fill="auto"/>
            <w:vAlign w:val="bottom"/>
          </w:tcPr>
          <w:p w14:paraId="16A422D8"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Nudging Factor</w:t>
            </w:r>
          </w:p>
        </w:tc>
        <w:tc>
          <w:tcPr>
            <w:tcW w:w="2040" w:type="dxa"/>
            <w:tcBorders>
              <w:top w:val="single" w:sz="4" w:space="0" w:color="4472C4"/>
              <w:left w:val="nil"/>
              <w:bottom w:val="single" w:sz="4" w:space="0" w:color="4472C4"/>
              <w:right w:val="nil"/>
            </w:tcBorders>
            <w:shd w:val="clear" w:color="auto" w:fill="auto"/>
            <w:vAlign w:val="bottom"/>
          </w:tcPr>
          <w:p w14:paraId="31D978FC"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Click-through Rate</w:t>
            </w:r>
          </w:p>
        </w:tc>
        <w:tc>
          <w:tcPr>
            <w:tcW w:w="2080" w:type="dxa"/>
            <w:tcBorders>
              <w:top w:val="single" w:sz="4" w:space="0" w:color="4472C4"/>
              <w:left w:val="nil"/>
              <w:bottom w:val="single" w:sz="4" w:space="0" w:color="4472C4"/>
              <w:right w:val="nil"/>
            </w:tcBorders>
            <w:shd w:val="clear" w:color="auto" w:fill="auto"/>
            <w:vAlign w:val="bottom"/>
          </w:tcPr>
          <w:p w14:paraId="7F031E14"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Category</w:t>
            </w:r>
          </w:p>
        </w:tc>
      </w:tr>
      <w:tr w:rsidR="005209C1" w14:paraId="49E41E08" w14:textId="77777777">
        <w:trPr>
          <w:trHeight w:val="320"/>
        </w:trPr>
        <w:tc>
          <w:tcPr>
            <w:tcW w:w="4350" w:type="dxa"/>
            <w:tcBorders>
              <w:top w:val="nil"/>
              <w:left w:val="nil"/>
              <w:bottom w:val="nil"/>
              <w:right w:val="nil"/>
            </w:tcBorders>
            <w:shd w:val="clear" w:color="auto" w:fill="D9E1F2"/>
            <w:vAlign w:val="bottom"/>
          </w:tcPr>
          <w:p w14:paraId="3A15EAAF"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Free shipping</w:t>
            </w:r>
          </w:p>
        </w:tc>
        <w:tc>
          <w:tcPr>
            <w:tcW w:w="2040" w:type="dxa"/>
            <w:tcBorders>
              <w:top w:val="nil"/>
              <w:left w:val="nil"/>
              <w:bottom w:val="nil"/>
              <w:right w:val="nil"/>
            </w:tcBorders>
            <w:shd w:val="clear" w:color="auto" w:fill="D9E1F2"/>
            <w:vAlign w:val="bottom"/>
          </w:tcPr>
          <w:p w14:paraId="75D90F57"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5%</w:t>
            </w:r>
          </w:p>
        </w:tc>
        <w:tc>
          <w:tcPr>
            <w:tcW w:w="2080" w:type="dxa"/>
            <w:tcBorders>
              <w:top w:val="nil"/>
              <w:left w:val="nil"/>
              <w:bottom w:val="nil"/>
              <w:right w:val="nil"/>
            </w:tcBorders>
            <w:shd w:val="clear" w:color="auto" w:fill="D9E1F2"/>
            <w:vAlign w:val="bottom"/>
          </w:tcPr>
          <w:p w14:paraId="232E7FA8"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Reciprocity</w:t>
            </w:r>
          </w:p>
        </w:tc>
      </w:tr>
      <w:tr w:rsidR="005209C1" w14:paraId="3C8E4A75" w14:textId="77777777">
        <w:trPr>
          <w:trHeight w:val="320"/>
        </w:trPr>
        <w:tc>
          <w:tcPr>
            <w:tcW w:w="4350" w:type="dxa"/>
            <w:tcBorders>
              <w:top w:val="nil"/>
              <w:left w:val="nil"/>
              <w:bottom w:val="nil"/>
              <w:right w:val="nil"/>
            </w:tcBorders>
            <w:shd w:val="clear" w:color="auto" w:fill="auto"/>
            <w:vAlign w:val="bottom"/>
          </w:tcPr>
          <w:p w14:paraId="4F60F61E"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Fact Statement</w:t>
            </w:r>
          </w:p>
        </w:tc>
        <w:tc>
          <w:tcPr>
            <w:tcW w:w="2040" w:type="dxa"/>
            <w:tcBorders>
              <w:top w:val="nil"/>
              <w:left w:val="nil"/>
              <w:bottom w:val="nil"/>
              <w:right w:val="nil"/>
            </w:tcBorders>
            <w:shd w:val="clear" w:color="auto" w:fill="auto"/>
            <w:vAlign w:val="bottom"/>
          </w:tcPr>
          <w:p w14:paraId="55CEB53D"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4.15%</w:t>
            </w:r>
          </w:p>
        </w:tc>
        <w:tc>
          <w:tcPr>
            <w:tcW w:w="2080" w:type="dxa"/>
            <w:tcBorders>
              <w:top w:val="nil"/>
              <w:left w:val="nil"/>
              <w:bottom w:val="nil"/>
              <w:right w:val="nil"/>
            </w:tcBorders>
            <w:shd w:val="clear" w:color="auto" w:fill="auto"/>
            <w:vAlign w:val="bottom"/>
          </w:tcPr>
          <w:p w14:paraId="760BC4EA"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Social Proof</w:t>
            </w:r>
          </w:p>
        </w:tc>
      </w:tr>
      <w:tr w:rsidR="005209C1" w14:paraId="735ABDD0" w14:textId="77777777">
        <w:trPr>
          <w:trHeight w:val="320"/>
        </w:trPr>
        <w:tc>
          <w:tcPr>
            <w:tcW w:w="4350" w:type="dxa"/>
            <w:tcBorders>
              <w:top w:val="nil"/>
              <w:left w:val="nil"/>
              <w:bottom w:val="nil"/>
              <w:right w:val="nil"/>
            </w:tcBorders>
            <w:shd w:val="clear" w:color="auto" w:fill="D9E1F2"/>
            <w:vAlign w:val="bottom"/>
          </w:tcPr>
          <w:p w14:paraId="39CB3150"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lastRenderedPageBreak/>
              <w:t>Default (no nudge)</w:t>
            </w:r>
          </w:p>
        </w:tc>
        <w:tc>
          <w:tcPr>
            <w:tcW w:w="2040" w:type="dxa"/>
            <w:tcBorders>
              <w:top w:val="nil"/>
              <w:left w:val="nil"/>
              <w:bottom w:val="nil"/>
              <w:right w:val="nil"/>
            </w:tcBorders>
            <w:shd w:val="clear" w:color="auto" w:fill="D9E1F2"/>
            <w:vAlign w:val="bottom"/>
          </w:tcPr>
          <w:p w14:paraId="432F967D"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3.79%</w:t>
            </w:r>
          </w:p>
        </w:tc>
        <w:tc>
          <w:tcPr>
            <w:tcW w:w="2080" w:type="dxa"/>
            <w:tcBorders>
              <w:top w:val="nil"/>
              <w:left w:val="nil"/>
              <w:bottom w:val="nil"/>
              <w:right w:val="nil"/>
            </w:tcBorders>
            <w:shd w:val="clear" w:color="auto" w:fill="D9E1F2"/>
            <w:vAlign w:val="bottom"/>
          </w:tcPr>
          <w:p w14:paraId="13AD1DBE"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Default</w:t>
            </w:r>
          </w:p>
        </w:tc>
      </w:tr>
      <w:tr w:rsidR="005209C1" w14:paraId="0A6FA7EC" w14:textId="77777777">
        <w:trPr>
          <w:trHeight w:val="78"/>
        </w:trPr>
        <w:tc>
          <w:tcPr>
            <w:tcW w:w="4350" w:type="dxa"/>
            <w:tcBorders>
              <w:top w:val="nil"/>
              <w:left w:val="nil"/>
              <w:bottom w:val="nil"/>
              <w:right w:val="nil"/>
            </w:tcBorders>
            <w:shd w:val="clear" w:color="auto" w:fill="auto"/>
            <w:vAlign w:val="bottom"/>
          </w:tcPr>
          <w:p w14:paraId="7B30D2D0"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 xml:space="preserve">Star Review </w:t>
            </w:r>
          </w:p>
        </w:tc>
        <w:tc>
          <w:tcPr>
            <w:tcW w:w="2040" w:type="dxa"/>
            <w:tcBorders>
              <w:top w:val="nil"/>
              <w:left w:val="nil"/>
              <w:bottom w:val="nil"/>
              <w:right w:val="nil"/>
            </w:tcBorders>
            <w:shd w:val="clear" w:color="auto" w:fill="auto"/>
            <w:vAlign w:val="bottom"/>
          </w:tcPr>
          <w:p w14:paraId="1B147851"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3.42%</w:t>
            </w:r>
          </w:p>
        </w:tc>
        <w:tc>
          <w:tcPr>
            <w:tcW w:w="2080" w:type="dxa"/>
            <w:tcBorders>
              <w:top w:val="nil"/>
              <w:left w:val="nil"/>
              <w:bottom w:val="nil"/>
              <w:right w:val="nil"/>
            </w:tcBorders>
            <w:shd w:val="clear" w:color="auto" w:fill="auto"/>
            <w:vAlign w:val="bottom"/>
          </w:tcPr>
          <w:p w14:paraId="7B586D8D"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Social Proof</w:t>
            </w:r>
          </w:p>
        </w:tc>
      </w:tr>
      <w:tr w:rsidR="005209C1" w14:paraId="70835048" w14:textId="77777777">
        <w:trPr>
          <w:trHeight w:val="320"/>
        </w:trPr>
        <w:tc>
          <w:tcPr>
            <w:tcW w:w="4350" w:type="dxa"/>
            <w:tcBorders>
              <w:top w:val="nil"/>
              <w:left w:val="nil"/>
              <w:bottom w:val="single" w:sz="4" w:space="0" w:color="4472C4"/>
              <w:right w:val="nil"/>
            </w:tcBorders>
            <w:shd w:val="clear" w:color="auto" w:fill="D9E1F2"/>
            <w:vAlign w:val="bottom"/>
          </w:tcPr>
          <w:p w14:paraId="7889B936"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Discount</w:t>
            </w:r>
          </w:p>
        </w:tc>
        <w:tc>
          <w:tcPr>
            <w:tcW w:w="2040" w:type="dxa"/>
            <w:tcBorders>
              <w:top w:val="nil"/>
              <w:left w:val="nil"/>
              <w:bottom w:val="single" w:sz="4" w:space="0" w:color="4472C4"/>
              <w:right w:val="nil"/>
            </w:tcBorders>
            <w:shd w:val="clear" w:color="auto" w:fill="D9E1F2"/>
            <w:vAlign w:val="bottom"/>
          </w:tcPr>
          <w:p w14:paraId="56933A76"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3.33%</w:t>
            </w:r>
          </w:p>
        </w:tc>
        <w:tc>
          <w:tcPr>
            <w:tcW w:w="2080" w:type="dxa"/>
            <w:tcBorders>
              <w:top w:val="nil"/>
              <w:left w:val="nil"/>
              <w:bottom w:val="single" w:sz="4" w:space="0" w:color="4472C4"/>
              <w:right w:val="nil"/>
            </w:tcBorders>
            <w:shd w:val="clear" w:color="auto" w:fill="D9E1F2"/>
            <w:vAlign w:val="bottom"/>
          </w:tcPr>
          <w:p w14:paraId="6936A5CB"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Reciprocity</w:t>
            </w:r>
          </w:p>
        </w:tc>
      </w:tr>
      <w:tr w:rsidR="005209C1" w14:paraId="43F41290" w14:textId="77777777">
        <w:trPr>
          <w:trHeight w:val="320"/>
        </w:trPr>
        <w:tc>
          <w:tcPr>
            <w:tcW w:w="4350" w:type="dxa"/>
            <w:tcBorders>
              <w:top w:val="nil"/>
              <w:left w:val="nil"/>
              <w:bottom w:val="nil"/>
              <w:right w:val="nil"/>
            </w:tcBorders>
            <w:shd w:val="clear" w:color="auto" w:fill="auto"/>
            <w:vAlign w:val="bottom"/>
          </w:tcPr>
          <w:p w14:paraId="78ABDDCD" w14:textId="77777777" w:rsidR="005209C1" w:rsidRDefault="005209C1">
            <w:pPr>
              <w:rPr>
                <w:rFonts w:ascii="Times New Roman" w:eastAsia="Times New Roman" w:hAnsi="Times New Roman" w:cs="Times New Roman"/>
                <w:color w:val="305496"/>
                <w:sz w:val="24"/>
                <w:szCs w:val="24"/>
              </w:rPr>
            </w:pPr>
          </w:p>
        </w:tc>
        <w:tc>
          <w:tcPr>
            <w:tcW w:w="2040" w:type="dxa"/>
            <w:tcBorders>
              <w:top w:val="nil"/>
              <w:left w:val="nil"/>
              <w:bottom w:val="nil"/>
              <w:right w:val="nil"/>
            </w:tcBorders>
            <w:shd w:val="clear" w:color="auto" w:fill="auto"/>
            <w:vAlign w:val="bottom"/>
          </w:tcPr>
          <w:p w14:paraId="74690737" w14:textId="77777777" w:rsidR="005209C1" w:rsidRDefault="005209C1">
            <w:pPr>
              <w:rPr>
                <w:rFonts w:ascii="Times New Roman" w:eastAsia="Times New Roman" w:hAnsi="Times New Roman" w:cs="Times New Roman"/>
                <w:sz w:val="24"/>
                <w:szCs w:val="24"/>
              </w:rPr>
            </w:pPr>
          </w:p>
        </w:tc>
        <w:tc>
          <w:tcPr>
            <w:tcW w:w="2080" w:type="dxa"/>
            <w:tcBorders>
              <w:top w:val="nil"/>
              <w:left w:val="nil"/>
              <w:bottom w:val="nil"/>
              <w:right w:val="nil"/>
            </w:tcBorders>
            <w:shd w:val="clear" w:color="auto" w:fill="auto"/>
            <w:vAlign w:val="bottom"/>
          </w:tcPr>
          <w:p w14:paraId="7C46D205" w14:textId="77777777" w:rsidR="005209C1" w:rsidRDefault="005209C1">
            <w:pPr>
              <w:rPr>
                <w:rFonts w:ascii="Times New Roman" w:eastAsia="Times New Roman" w:hAnsi="Times New Roman" w:cs="Times New Roman"/>
                <w:sz w:val="24"/>
                <w:szCs w:val="24"/>
              </w:rPr>
            </w:pPr>
          </w:p>
        </w:tc>
      </w:tr>
      <w:tr w:rsidR="005209C1" w14:paraId="56358A56" w14:textId="77777777">
        <w:trPr>
          <w:trHeight w:val="320"/>
        </w:trPr>
        <w:tc>
          <w:tcPr>
            <w:tcW w:w="4350" w:type="dxa"/>
            <w:tcBorders>
              <w:top w:val="nil"/>
              <w:left w:val="nil"/>
              <w:bottom w:val="nil"/>
              <w:right w:val="nil"/>
            </w:tcBorders>
            <w:shd w:val="clear" w:color="auto" w:fill="auto"/>
            <w:vAlign w:val="bottom"/>
          </w:tcPr>
          <w:p w14:paraId="0578E4D3" w14:textId="77777777" w:rsidR="005209C1" w:rsidRDefault="00A95C6E">
            <w:pP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Statistically significant Differences at 9</w:t>
            </w:r>
            <w:r>
              <w:rPr>
                <w:rFonts w:ascii="Times New Roman" w:eastAsia="Times New Roman" w:hAnsi="Times New Roman" w:cs="Times New Roman"/>
                <w:sz w:val="24"/>
                <w:szCs w:val="24"/>
                <w:u w:val="single"/>
              </w:rPr>
              <w:t>5</w:t>
            </w:r>
            <w:r>
              <w:rPr>
                <w:rFonts w:ascii="Times New Roman" w:eastAsia="Times New Roman" w:hAnsi="Times New Roman" w:cs="Times New Roman"/>
                <w:color w:val="000000"/>
                <w:sz w:val="24"/>
                <w:szCs w:val="24"/>
                <w:u w:val="single"/>
              </w:rPr>
              <w:t>%</w:t>
            </w:r>
          </w:p>
        </w:tc>
        <w:tc>
          <w:tcPr>
            <w:tcW w:w="2040" w:type="dxa"/>
            <w:tcBorders>
              <w:top w:val="nil"/>
              <w:left w:val="nil"/>
              <w:bottom w:val="nil"/>
              <w:right w:val="nil"/>
            </w:tcBorders>
            <w:shd w:val="clear" w:color="auto" w:fill="auto"/>
            <w:vAlign w:val="bottom"/>
          </w:tcPr>
          <w:p w14:paraId="09EF2336" w14:textId="77777777" w:rsidR="005209C1" w:rsidRDefault="005209C1">
            <w:pPr>
              <w:rPr>
                <w:rFonts w:ascii="Times New Roman" w:eastAsia="Times New Roman" w:hAnsi="Times New Roman" w:cs="Times New Roman"/>
                <w:b/>
                <w:sz w:val="24"/>
                <w:szCs w:val="24"/>
              </w:rPr>
            </w:pPr>
          </w:p>
          <w:p w14:paraId="362676B4" w14:textId="77777777" w:rsidR="005209C1" w:rsidRDefault="005209C1">
            <w:pPr>
              <w:rPr>
                <w:rFonts w:ascii="Times New Roman" w:eastAsia="Times New Roman" w:hAnsi="Times New Roman" w:cs="Times New Roman"/>
                <w:b/>
                <w:sz w:val="24"/>
                <w:szCs w:val="24"/>
              </w:rPr>
            </w:pPr>
          </w:p>
        </w:tc>
        <w:tc>
          <w:tcPr>
            <w:tcW w:w="2080" w:type="dxa"/>
            <w:tcBorders>
              <w:top w:val="nil"/>
              <w:left w:val="nil"/>
              <w:bottom w:val="nil"/>
              <w:right w:val="nil"/>
            </w:tcBorders>
            <w:shd w:val="clear" w:color="auto" w:fill="auto"/>
            <w:vAlign w:val="bottom"/>
          </w:tcPr>
          <w:p w14:paraId="7CA4B80B" w14:textId="77777777" w:rsidR="005209C1" w:rsidRDefault="005209C1">
            <w:pPr>
              <w:rPr>
                <w:rFonts w:ascii="Times New Roman" w:eastAsia="Times New Roman" w:hAnsi="Times New Roman" w:cs="Times New Roman"/>
                <w:sz w:val="24"/>
                <w:szCs w:val="24"/>
              </w:rPr>
            </w:pPr>
          </w:p>
        </w:tc>
      </w:tr>
      <w:tr w:rsidR="005209C1" w14:paraId="64BB7563" w14:textId="77777777">
        <w:trPr>
          <w:trHeight w:val="320"/>
        </w:trPr>
        <w:tc>
          <w:tcPr>
            <w:tcW w:w="4350" w:type="dxa"/>
            <w:tcBorders>
              <w:top w:val="single" w:sz="4" w:space="0" w:color="4472C4"/>
              <w:left w:val="nil"/>
              <w:bottom w:val="single" w:sz="4" w:space="0" w:color="4472C4"/>
              <w:right w:val="nil"/>
            </w:tcBorders>
            <w:shd w:val="clear" w:color="auto" w:fill="auto"/>
            <w:vAlign w:val="bottom"/>
          </w:tcPr>
          <w:p w14:paraId="5F08E752"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Nudges</w:t>
            </w:r>
          </w:p>
        </w:tc>
        <w:tc>
          <w:tcPr>
            <w:tcW w:w="2040" w:type="dxa"/>
            <w:tcBorders>
              <w:top w:val="single" w:sz="4" w:space="0" w:color="4472C4"/>
              <w:left w:val="nil"/>
              <w:bottom w:val="single" w:sz="4" w:space="0" w:color="4472C4"/>
              <w:right w:val="nil"/>
            </w:tcBorders>
            <w:shd w:val="clear" w:color="auto" w:fill="auto"/>
            <w:vAlign w:val="bottom"/>
          </w:tcPr>
          <w:p w14:paraId="739F2C12"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Difference</w:t>
            </w:r>
          </w:p>
        </w:tc>
        <w:tc>
          <w:tcPr>
            <w:tcW w:w="2080" w:type="dxa"/>
            <w:tcBorders>
              <w:top w:val="single" w:sz="4" w:space="0" w:color="4472C4"/>
              <w:left w:val="nil"/>
              <w:bottom w:val="single" w:sz="4" w:space="0" w:color="4472C4"/>
              <w:right w:val="nil"/>
            </w:tcBorders>
            <w:shd w:val="clear" w:color="auto" w:fill="auto"/>
            <w:vAlign w:val="bottom"/>
          </w:tcPr>
          <w:p w14:paraId="3C6AB556"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p-value</w:t>
            </w:r>
          </w:p>
        </w:tc>
      </w:tr>
      <w:tr w:rsidR="005209C1" w14:paraId="115F1A0B" w14:textId="77777777">
        <w:trPr>
          <w:trHeight w:val="320"/>
        </w:trPr>
        <w:tc>
          <w:tcPr>
            <w:tcW w:w="4350" w:type="dxa"/>
            <w:tcBorders>
              <w:top w:val="nil"/>
              <w:left w:val="nil"/>
              <w:bottom w:val="nil"/>
              <w:right w:val="nil"/>
            </w:tcBorders>
            <w:shd w:val="clear" w:color="auto" w:fill="D9E1F2"/>
            <w:vAlign w:val="bottom"/>
          </w:tcPr>
          <w:p w14:paraId="06934C4E"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Free shipping - Discount</w:t>
            </w:r>
          </w:p>
        </w:tc>
        <w:tc>
          <w:tcPr>
            <w:tcW w:w="2040" w:type="dxa"/>
            <w:tcBorders>
              <w:top w:val="nil"/>
              <w:left w:val="nil"/>
              <w:bottom w:val="nil"/>
              <w:right w:val="nil"/>
            </w:tcBorders>
            <w:shd w:val="clear" w:color="auto" w:fill="D9E1F2"/>
            <w:vAlign w:val="bottom"/>
          </w:tcPr>
          <w:p w14:paraId="5BE3110B"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1.24%</w:t>
            </w:r>
          </w:p>
        </w:tc>
        <w:tc>
          <w:tcPr>
            <w:tcW w:w="2080" w:type="dxa"/>
            <w:tcBorders>
              <w:top w:val="nil"/>
              <w:left w:val="nil"/>
              <w:bottom w:val="nil"/>
              <w:right w:val="nil"/>
            </w:tcBorders>
            <w:shd w:val="clear" w:color="auto" w:fill="D9E1F2"/>
            <w:vAlign w:val="bottom"/>
          </w:tcPr>
          <w:p w14:paraId="3111C27E"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0.019</w:t>
            </w:r>
          </w:p>
        </w:tc>
      </w:tr>
      <w:tr w:rsidR="005209C1" w14:paraId="508BA715" w14:textId="77777777">
        <w:trPr>
          <w:trHeight w:val="320"/>
        </w:trPr>
        <w:tc>
          <w:tcPr>
            <w:tcW w:w="4350" w:type="dxa"/>
            <w:tcBorders>
              <w:top w:val="nil"/>
              <w:left w:val="nil"/>
              <w:bottom w:val="single" w:sz="4" w:space="0" w:color="4472C4"/>
              <w:right w:val="nil"/>
            </w:tcBorders>
            <w:shd w:val="clear" w:color="auto" w:fill="auto"/>
            <w:vAlign w:val="bottom"/>
          </w:tcPr>
          <w:p w14:paraId="0876C94D"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Star Review - Free shipping</w:t>
            </w:r>
          </w:p>
        </w:tc>
        <w:tc>
          <w:tcPr>
            <w:tcW w:w="2040" w:type="dxa"/>
            <w:tcBorders>
              <w:top w:val="nil"/>
              <w:left w:val="nil"/>
              <w:bottom w:val="single" w:sz="4" w:space="0" w:color="4472C4"/>
              <w:right w:val="nil"/>
            </w:tcBorders>
            <w:shd w:val="clear" w:color="auto" w:fill="auto"/>
            <w:vAlign w:val="bottom"/>
          </w:tcPr>
          <w:p w14:paraId="50155661"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1.14%</w:t>
            </w:r>
          </w:p>
        </w:tc>
        <w:tc>
          <w:tcPr>
            <w:tcW w:w="2080" w:type="dxa"/>
            <w:tcBorders>
              <w:top w:val="nil"/>
              <w:left w:val="nil"/>
              <w:bottom w:val="single" w:sz="4" w:space="0" w:color="4472C4"/>
              <w:right w:val="nil"/>
            </w:tcBorders>
            <w:shd w:val="clear" w:color="auto" w:fill="auto"/>
            <w:vAlign w:val="bottom"/>
          </w:tcPr>
          <w:p w14:paraId="5D9FA50C"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0.043</w:t>
            </w:r>
          </w:p>
        </w:tc>
      </w:tr>
      <w:tr w:rsidR="005209C1" w14:paraId="51329E90" w14:textId="77777777">
        <w:trPr>
          <w:trHeight w:val="320"/>
        </w:trPr>
        <w:tc>
          <w:tcPr>
            <w:tcW w:w="4350" w:type="dxa"/>
            <w:tcBorders>
              <w:top w:val="nil"/>
              <w:left w:val="nil"/>
              <w:bottom w:val="nil"/>
              <w:right w:val="nil"/>
            </w:tcBorders>
            <w:shd w:val="clear" w:color="auto" w:fill="auto"/>
            <w:vAlign w:val="bottom"/>
          </w:tcPr>
          <w:p w14:paraId="1895B5C9" w14:textId="77777777" w:rsidR="005209C1" w:rsidRDefault="005209C1">
            <w:pPr>
              <w:jc w:val="right"/>
              <w:rPr>
                <w:rFonts w:ascii="Times New Roman" w:eastAsia="Times New Roman" w:hAnsi="Times New Roman" w:cs="Times New Roman"/>
                <w:color w:val="305496"/>
                <w:sz w:val="24"/>
                <w:szCs w:val="24"/>
              </w:rPr>
            </w:pPr>
          </w:p>
        </w:tc>
        <w:tc>
          <w:tcPr>
            <w:tcW w:w="2040" w:type="dxa"/>
            <w:tcBorders>
              <w:top w:val="nil"/>
              <w:left w:val="nil"/>
              <w:bottom w:val="nil"/>
              <w:right w:val="nil"/>
            </w:tcBorders>
            <w:shd w:val="clear" w:color="auto" w:fill="auto"/>
            <w:vAlign w:val="bottom"/>
          </w:tcPr>
          <w:p w14:paraId="426B9BBD" w14:textId="77777777" w:rsidR="005209C1" w:rsidRDefault="005209C1">
            <w:pPr>
              <w:rPr>
                <w:rFonts w:ascii="Times New Roman" w:eastAsia="Times New Roman" w:hAnsi="Times New Roman" w:cs="Times New Roman"/>
                <w:sz w:val="24"/>
                <w:szCs w:val="24"/>
              </w:rPr>
            </w:pPr>
          </w:p>
        </w:tc>
        <w:tc>
          <w:tcPr>
            <w:tcW w:w="2080" w:type="dxa"/>
            <w:tcBorders>
              <w:top w:val="nil"/>
              <w:left w:val="nil"/>
              <w:bottom w:val="nil"/>
              <w:right w:val="nil"/>
            </w:tcBorders>
            <w:shd w:val="clear" w:color="auto" w:fill="auto"/>
            <w:vAlign w:val="bottom"/>
          </w:tcPr>
          <w:p w14:paraId="35427295" w14:textId="77777777" w:rsidR="005209C1" w:rsidRDefault="005209C1">
            <w:pPr>
              <w:rPr>
                <w:rFonts w:ascii="Times New Roman" w:eastAsia="Times New Roman" w:hAnsi="Times New Roman" w:cs="Times New Roman"/>
                <w:sz w:val="24"/>
                <w:szCs w:val="24"/>
              </w:rPr>
            </w:pPr>
          </w:p>
        </w:tc>
      </w:tr>
      <w:tr w:rsidR="005209C1" w14:paraId="481130A3" w14:textId="77777777">
        <w:trPr>
          <w:trHeight w:val="320"/>
        </w:trPr>
        <w:tc>
          <w:tcPr>
            <w:tcW w:w="4350" w:type="dxa"/>
            <w:tcBorders>
              <w:top w:val="nil"/>
              <w:left w:val="nil"/>
              <w:bottom w:val="nil"/>
              <w:right w:val="nil"/>
            </w:tcBorders>
            <w:shd w:val="clear" w:color="auto" w:fill="auto"/>
            <w:vAlign w:val="bottom"/>
          </w:tcPr>
          <w:p w14:paraId="1DF9CB63" w14:textId="77777777" w:rsidR="005209C1" w:rsidRDefault="00A95C6E">
            <w:pP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Sample - 25-34 Years old</w:t>
            </w:r>
          </w:p>
        </w:tc>
        <w:tc>
          <w:tcPr>
            <w:tcW w:w="2040" w:type="dxa"/>
            <w:tcBorders>
              <w:top w:val="nil"/>
              <w:left w:val="nil"/>
              <w:bottom w:val="nil"/>
              <w:right w:val="nil"/>
            </w:tcBorders>
            <w:shd w:val="clear" w:color="auto" w:fill="auto"/>
            <w:vAlign w:val="bottom"/>
          </w:tcPr>
          <w:p w14:paraId="12FC5CF9" w14:textId="77777777" w:rsidR="005209C1" w:rsidRDefault="005209C1">
            <w:pPr>
              <w:rPr>
                <w:rFonts w:ascii="Times New Roman" w:eastAsia="Times New Roman" w:hAnsi="Times New Roman" w:cs="Times New Roman"/>
                <w:color w:val="000000"/>
                <w:sz w:val="24"/>
                <w:szCs w:val="24"/>
              </w:rPr>
            </w:pPr>
          </w:p>
        </w:tc>
        <w:tc>
          <w:tcPr>
            <w:tcW w:w="2080" w:type="dxa"/>
            <w:tcBorders>
              <w:top w:val="nil"/>
              <w:left w:val="nil"/>
              <w:bottom w:val="nil"/>
              <w:right w:val="nil"/>
            </w:tcBorders>
            <w:shd w:val="clear" w:color="auto" w:fill="auto"/>
            <w:vAlign w:val="bottom"/>
          </w:tcPr>
          <w:p w14:paraId="76878549" w14:textId="77777777" w:rsidR="005209C1" w:rsidRDefault="005209C1">
            <w:pPr>
              <w:rPr>
                <w:rFonts w:ascii="Times New Roman" w:eastAsia="Times New Roman" w:hAnsi="Times New Roman" w:cs="Times New Roman"/>
                <w:sz w:val="24"/>
                <w:szCs w:val="24"/>
              </w:rPr>
            </w:pPr>
          </w:p>
        </w:tc>
      </w:tr>
      <w:tr w:rsidR="005209C1" w14:paraId="6F88E5CD" w14:textId="77777777">
        <w:trPr>
          <w:trHeight w:val="320"/>
        </w:trPr>
        <w:tc>
          <w:tcPr>
            <w:tcW w:w="4350" w:type="dxa"/>
            <w:tcBorders>
              <w:top w:val="nil"/>
              <w:left w:val="nil"/>
              <w:bottom w:val="nil"/>
              <w:right w:val="nil"/>
            </w:tcBorders>
            <w:shd w:val="clear" w:color="auto" w:fill="auto"/>
            <w:vAlign w:val="bottom"/>
          </w:tcPr>
          <w:p w14:paraId="5683C570" w14:textId="77777777" w:rsidR="005209C1" w:rsidRDefault="00A95C6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Statistically significant Differences at 9</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w:t>
            </w:r>
          </w:p>
        </w:tc>
        <w:tc>
          <w:tcPr>
            <w:tcW w:w="2040" w:type="dxa"/>
            <w:tcBorders>
              <w:top w:val="nil"/>
              <w:left w:val="nil"/>
              <w:bottom w:val="nil"/>
              <w:right w:val="nil"/>
            </w:tcBorders>
            <w:shd w:val="clear" w:color="auto" w:fill="auto"/>
            <w:vAlign w:val="bottom"/>
          </w:tcPr>
          <w:p w14:paraId="183A4CEE" w14:textId="77777777" w:rsidR="005209C1" w:rsidRDefault="005209C1">
            <w:pPr>
              <w:rPr>
                <w:rFonts w:ascii="Times New Roman" w:eastAsia="Times New Roman" w:hAnsi="Times New Roman" w:cs="Times New Roman"/>
                <w:b/>
                <w:color w:val="000000"/>
                <w:sz w:val="24"/>
                <w:szCs w:val="24"/>
              </w:rPr>
            </w:pPr>
          </w:p>
        </w:tc>
        <w:tc>
          <w:tcPr>
            <w:tcW w:w="2080" w:type="dxa"/>
            <w:tcBorders>
              <w:top w:val="nil"/>
              <w:left w:val="nil"/>
              <w:bottom w:val="nil"/>
              <w:right w:val="nil"/>
            </w:tcBorders>
            <w:shd w:val="clear" w:color="auto" w:fill="auto"/>
            <w:vAlign w:val="bottom"/>
          </w:tcPr>
          <w:p w14:paraId="0FA607E0" w14:textId="77777777" w:rsidR="005209C1" w:rsidRDefault="005209C1">
            <w:pPr>
              <w:rPr>
                <w:rFonts w:ascii="Times New Roman" w:eastAsia="Times New Roman" w:hAnsi="Times New Roman" w:cs="Times New Roman"/>
                <w:sz w:val="24"/>
                <w:szCs w:val="24"/>
              </w:rPr>
            </w:pPr>
          </w:p>
        </w:tc>
      </w:tr>
      <w:tr w:rsidR="005209C1" w14:paraId="17467EA1" w14:textId="77777777">
        <w:trPr>
          <w:trHeight w:val="320"/>
        </w:trPr>
        <w:tc>
          <w:tcPr>
            <w:tcW w:w="4350" w:type="dxa"/>
            <w:tcBorders>
              <w:top w:val="single" w:sz="4" w:space="0" w:color="4472C4"/>
              <w:left w:val="nil"/>
              <w:bottom w:val="single" w:sz="4" w:space="0" w:color="4472C4"/>
              <w:right w:val="nil"/>
            </w:tcBorders>
            <w:shd w:val="clear" w:color="auto" w:fill="auto"/>
            <w:vAlign w:val="bottom"/>
          </w:tcPr>
          <w:p w14:paraId="71E4E9F9"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Nudges</w:t>
            </w:r>
          </w:p>
        </w:tc>
        <w:tc>
          <w:tcPr>
            <w:tcW w:w="2040" w:type="dxa"/>
            <w:tcBorders>
              <w:top w:val="single" w:sz="4" w:space="0" w:color="4472C4"/>
              <w:left w:val="nil"/>
              <w:bottom w:val="single" w:sz="4" w:space="0" w:color="4472C4"/>
              <w:right w:val="nil"/>
            </w:tcBorders>
            <w:shd w:val="clear" w:color="auto" w:fill="auto"/>
            <w:vAlign w:val="bottom"/>
          </w:tcPr>
          <w:p w14:paraId="75F0E313"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Difference</w:t>
            </w:r>
          </w:p>
        </w:tc>
        <w:tc>
          <w:tcPr>
            <w:tcW w:w="2080" w:type="dxa"/>
            <w:tcBorders>
              <w:top w:val="single" w:sz="4" w:space="0" w:color="4472C4"/>
              <w:left w:val="nil"/>
              <w:bottom w:val="single" w:sz="4" w:space="0" w:color="4472C4"/>
              <w:right w:val="nil"/>
            </w:tcBorders>
            <w:shd w:val="clear" w:color="auto" w:fill="auto"/>
            <w:vAlign w:val="bottom"/>
          </w:tcPr>
          <w:p w14:paraId="35444637"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p-value</w:t>
            </w:r>
          </w:p>
        </w:tc>
      </w:tr>
      <w:tr w:rsidR="005209C1" w14:paraId="57AE49B8" w14:textId="77777777">
        <w:trPr>
          <w:trHeight w:val="320"/>
        </w:trPr>
        <w:tc>
          <w:tcPr>
            <w:tcW w:w="4350" w:type="dxa"/>
            <w:tcBorders>
              <w:top w:val="nil"/>
              <w:left w:val="nil"/>
              <w:bottom w:val="nil"/>
              <w:right w:val="nil"/>
            </w:tcBorders>
            <w:shd w:val="clear" w:color="auto" w:fill="D9E1F2"/>
            <w:vAlign w:val="bottom"/>
          </w:tcPr>
          <w:p w14:paraId="0674A761"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Free shipping - Discount</w:t>
            </w:r>
          </w:p>
        </w:tc>
        <w:tc>
          <w:tcPr>
            <w:tcW w:w="2040" w:type="dxa"/>
            <w:tcBorders>
              <w:top w:val="nil"/>
              <w:left w:val="nil"/>
              <w:bottom w:val="nil"/>
              <w:right w:val="nil"/>
            </w:tcBorders>
            <w:shd w:val="clear" w:color="auto" w:fill="D9E1F2"/>
            <w:vAlign w:val="bottom"/>
          </w:tcPr>
          <w:p w14:paraId="4445F341"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2.55%</w:t>
            </w:r>
          </w:p>
        </w:tc>
        <w:tc>
          <w:tcPr>
            <w:tcW w:w="2080" w:type="dxa"/>
            <w:tcBorders>
              <w:top w:val="nil"/>
              <w:left w:val="nil"/>
              <w:bottom w:val="nil"/>
              <w:right w:val="nil"/>
            </w:tcBorders>
            <w:shd w:val="clear" w:color="auto" w:fill="D9E1F2"/>
            <w:vAlign w:val="bottom"/>
          </w:tcPr>
          <w:p w14:paraId="4A91D53C"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0.002</w:t>
            </w:r>
          </w:p>
        </w:tc>
      </w:tr>
      <w:tr w:rsidR="005209C1" w14:paraId="6379F0E7" w14:textId="77777777">
        <w:trPr>
          <w:trHeight w:val="320"/>
        </w:trPr>
        <w:tc>
          <w:tcPr>
            <w:tcW w:w="4350" w:type="dxa"/>
            <w:tcBorders>
              <w:top w:val="nil"/>
              <w:left w:val="nil"/>
              <w:bottom w:val="nil"/>
              <w:right w:val="nil"/>
            </w:tcBorders>
            <w:shd w:val="clear" w:color="auto" w:fill="D9E1F2"/>
            <w:vAlign w:val="bottom"/>
          </w:tcPr>
          <w:p w14:paraId="544EF966"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Fact statement - Discount</w:t>
            </w:r>
          </w:p>
        </w:tc>
        <w:tc>
          <w:tcPr>
            <w:tcW w:w="2040" w:type="dxa"/>
            <w:tcBorders>
              <w:top w:val="nil"/>
              <w:left w:val="nil"/>
              <w:bottom w:val="nil"/>
              <w:right w:val="nil"/>
            </w:tcBorders>
            <w:shd w:val="clear" w:color="auto" w:fill="D9E1F2"/>
            <w:vAlign w:val="bottom"/>
          </w:tcPr>
          <w:p w14:paraId="74C2AAEC"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1.92%</w:t>
            </w:r>
          </w:p>
        </w:tc>
        <w:tc>
          <w:tcPr>
            <w:tcW w:w="2080" w:type="dxa"/>
            <w:tcBorders>
              <w:top w:val="nil"/>
              <w:left w:val="nil"/>
              <w:bottom w:val="nil"/>
              <w:right w:val="nil"/>
            </w:tcBorders>
            <w:shd w:val="clear" w:color="auto" w:fill="D9E1F2"/>
            <w:vAlign w:val="bottom"/>
          </w:tcPr>
          <w:p w14:paraId="6B241D03"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0.029</w:t>
            </w:r>
          </w:p>
        </w:tc>
      </w:tr>
      <w:tr w:rsidR="005209C1" w14:paraId="3619E50B" w14:textId="77777777">
        <w:trPr>
          <w:trHeight w:val="320"/>
        </w:trPr>
        <w:tc>
          <w:tcPr>
            <w:tcW w:w="4350" w:type="dxa"/>
            <w:tcBorders>
              <w:top w:val="nil"/>
              <w:left w:val="nil"/>
              <w:bottom w:val="single" w:sz="4" w:space="0" w:color="4472C4"/>
              <w:right w:val="nil"/>
            </w:tcBorders>
            <w:shd w:val="clear" w:color="auto" w:fill="auto"/>
            <w:vAlign w:val="bottom"/>
          </w:tcPr>
          <w:p w14:paraId="581BAEA6"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Free Shipping - Default</w:t>
            </w:r>
          </w:p>
        </w:tc>
        <w:tc>
          <w:tcPr>
            <w:tcW w:w="2040" w:type="dxa"/>
            <w:tcBorders>
              <w:top w:val="nil"/>
              <w:left w:val="nil"/>
              <w:bottom w:val="single" w:sz="4" w:space="0" w:color="4472C4"/>
              <w:right w:val="nil"/>
            </w:tcBorders>
            <w:shd w:val="clear" w:color="auto" w:fill="auto"/>
            <w:vAlign w:val="bottom"/>
          </w:tcPr>
          <w:p w14:paraId="39080340"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2.24%</w:t>
            </w:r>
          </w:p>
        </w:tc>
        <w:tc>
          <w:tcPr>
            <w:tcW w:w="2080" w:type="dxa"/>
            <w:tcBorders>
              <w:top w:val="nil"/>
              <w:left w:val="nil"/>
              <w:bottom w:val="single" w:sz="4" w:space="0" w:color="4472C4"/>
              <w:right w:val="nil"/>
            </w:tcBorders>
            <w:shd w:val="clear" w:color="auto" w:fill="auto"/>
            <w:vAlign w:val="bottom"/>
          </w:tcPr>
          <w:p w14:paraId="03718C24"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0.015</w:t>
            </w:r>
          </w:p>
        </w:tc>
      </w:tr>
      <w:tr w:rsidR="005209C1" w14:paraId="099BF340" w14:textId="77777777">
        <w:trPr>
          <w:trHeight w:val="320"/>
        </w:trPr>
        <w:tc>
          <w:tcPr>
            <w:tcW w:w="4350" w:type="dxa"/>
            <w:tcBorders>
              <w:top w:val="nil"/>
              <w:left w:val="nil"/>
              <w:bottom w:val="nil"/>
              <w:right w:val="nil"/>
            </w:tcBorders>
            <w:shd w:val="clear" w:color="auto" w:fill="auto"/>
            <w:vAlign w:val="bottom"/>
          </w:tcPr>
          <w:p w14:paraId="1A74B808" w14:textId="77777777" w:rsidR="005209C1" w:rsidRDefault="005209C1">
            <w:pPr>
              <w:jc w:val="right"/>
              <w:rPr>
                <w:rFonts w:ascii="Times New Roman" w:eastAsia="Times New Roman" w:hAnsi="Times New Roman" w:cs="Times New Roman"/>
                <w:color w:val="305496"/>
                <w:sz w:val="24"/>
                <w:szCs w:val="24"/>
              </w:rPr>
            </w:pPr>
          </w:p>
        </w:tc>
        <w:tc>
          <w:tcPr>
            <w:tcW w:w="2040" w:type="dxa"/>
            <w:tcBorders>
              <w:top w:val="nil"/>
              <w:left w:val="nil"/>
              <w:bottom w:val="nil"/>
              <w:right w:val="nil"/>
            </w:tcBorders>
            <w:shd w:val="clear" w:color="auto" w:fill="auto"/>
            <w:vAlign w:val="bottom"/>
          </w:tcPr>
          <w:p w14:paraId="0AC4C701" w14:textId="77777777" w:rsidR="005209C1" w:rsidRDefault="005209C1">
            <w:pPr>
              <w:rPr>
                <w:rFonts w:ascii="Times New Roman" w:eastAsia="Times New Roman" w:hAnsi="Times New Roman" w:cs="Times New Roman"/>
                <w:sz w:val="24"/>
                <w:szCs w:val="24"/>
              </w:rPr>
            </w:pPr>
          </w:p>
        </w:tc>
        <w:tc>
          <w:tcPr>
            <w:tcW w:w="2080" w:type="dxa"/>
            <w:tcBorders>
              <w:top w:val="nil"/>
              <w:left w:val="nil"/>
              <w:bottom w:val="nil"/>
              <w:right w:val="nil"/>
            </w:tcBorders>
            <w:shd w:val="clear" w:color="auto" w:fill="auto"/>
            <w:vAlign w:val="bottom"/>
          </w:tcPr>
          <w:p w14:paraId="3A131867" w14:textId="77777777" w:rsidR="005209C1" w:rsidRDefault="005209C1">
            <w:pPr>
              <w:rPr>
                <w:rFonts w:ascii="Times New Roman" w:eastAsia="Times New Roman" w:hAnsi="Times New Roman" w:cs="Times New Roman"/>
                <w:sz w:val="24"/>
                <w:szCs w:val="24"/>
              </w:rPr>
            </w:pPr>
          </w:p>
        </w:tc>
      </w:tr>
      <w:tr w:rsidR="005209C1" w14:paraId="5EF59194" w14:textId="77777777">
        <w:trPr>
          <w:trHeight w:val="320"/>
        </w:trPr>
        <w:tc>
          <w:tcPr>
            <w:tcW w:w="4350" w:type="dxa"/>
            <w:tcBorders>
              <w:top w:val="single" w:sz="4" w:space="0" w:color="4472C4"/>
              <w:left w:val="nil"/>
              <w:bottom w:val="single" w:sz="4" w:space="0" w:color="4472C4"/>
              <w:right w:val="nil"/>
            </w:tcBorders>
            <w:shd w:val="clear" w:color="auto" w:fill="auto"/>
            <w:vAlign w:val="bottom"/>
          </w:tcPr>
          <w:p w14:paraId="3ECF8AD5"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Nudging Factor</w:t>
            </w:r>
          </w:p>
        </w:tc>
        <w:tc>
          <w:tcPr>
            <w:tcW w:w="2040" w:type="dxa"/>
            <w:tcBorders>
              <w:top w:val="single" w:sz="4" w:space="0" w:color="4472C4"/>
              <w:left w:val="nil"/>
              <w:bottom w:val="single" w:sz="4" w:space="0" w:color="4472C4"/>
              <w:right w:val="nil"/>
            </w:tcBorders>
            <w:shd w:val="clear" w:color="auto" w:fill="auto"/>
            <w:vAlign w:val="bottom"/>
          </w:tcPr>
          <w:p w14:paraId="3B0DEA24"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Click-through Rate</w:t>
            </w:r>
          </w:p>
        </w:tc>
        <w:tc>
          <w:tcPr>
            <w:tcW w:w="2080" w:type="dxa"/>
            <w:tcBorders>
              <w:top w:val="single" w:sz="4" w:space="0" w:color="4472C4"/>
              <w:left w:val="nil"/>
              <w:bottom w:val="single" w:sz="4" w:space="0" w:color="4472C4"/>
              <w:right w:val="nil"/>
            </w:tcBorders>
            <w:shd w:val="clear" w:color="auto" w:fill="auto"/>
            <w:vAlign w:val="bottom"/>
          </w:tcPr>
          <w:p w14:paraId="1FDC3BF9" w14:textId="77777777" w:rsidR="005209C1" w:rsidRDefault="00A95C6E">
            <w:pPr>
              <w:rPr>
                <w:rFonts w:ascii="Times New Roman" w:eastAsia="Times New Roman" w:hAnsi="Times New Roman" w:cs="Times New Roman"/>
                <w:b/>
                <w:color w:val="305496"/>
                <w:sz w:val="24"/>
                <w:szCs w:val="24"/>
              </w:rPr>
            </w:pPr>
            <w:r>
              <w:rPr>
                <w:rFonts w:ascii="Times New Roman" w:eastAsia="Times New Roman" w:hAnsi="Times New Roman" w:cs="Times New Roman"/>
                <w:b/>
                <w:color w:val="305496"/>
                <w:sz w:val="24"/>
                <w:szCs w:val="24"/>
              </w:rPr>
              <w:t>Category</w:t>
            </w:r>
          </w:p>
        </w:tc>
      </w:tr>
      <w:tr w:rsidR="005209C1" w14:paraId="3C4D62BD" w14:textId="77777777">
        <w:trPr>
          <w:trHeight w:val="320"/>
        </w:trPr>
        <w:tc>
          <w:tcPr>
            <w:tcW w:w="4350" w:type="dxa"/>
            <w:tcBorders>
              <w:top w:val="nil"/>
              <w:left w:val="nil"/>
              <w:bottom w:val="nil"/>
              <w:right w:val="nil"/>
            </w:tcBorders>
            <w:shd w:val="clear" w:color="auto" w:fill="D9E1F2"/>
            <w:vAlign w:val="bottom"/>
          </w:tcPr>
          <w:p w14:paraId="0DDEB79B"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Free shipping</w:t>
            </w:r>
          </w:p>
        </w:tc>
        <w:tc>
          <w:tcPr>
            <w:tcW w:w="2040" w:type="dxa"/>
            <w:tcBorders>
              <w:top w:val="nil"/>
              <w:left w:val="nil"/>
              <w:bottom w:val="nil"/>
              <w:right w:val="nil"/>
            </w:tcBorders>
            <w:shd w:val="clear" w:color="auto" w:fill="D9E1F2"/>
            <w:vAlign w:val="bottom"/>
          </w:tcPr>
          <w:p w14:paraId="34366ACF"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5.25%</w:t>
            </w:r>
          </w:p>
        </w:tc>
        <w:tc>
          <w:tcPr>
            <w:tcW w:w="2080" w:type="dxa"/>
            <w:tcBorders>
              <w:top w:val="nil"/>
              <w:left w:val="nil"/>
              <w:bottom w:val="nil"/>
              <w:right w:val="nil"/>
            </w:tcBorders>
            <w:shd w:val="clear" w:color="auto" w:fill="D9E1F2"/>
            <w:vAlign w:val="bottom"/>
          </w:tcPr>
          <w:p w14:paraId="26AC5534"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Reciprocity</w:t>
            </w:r>
          </w:p>
        </w:tc>
      </w:tr>
      <w:tr w:rsidR="005209C1" w14:paraId="11E997CA" w14:textId="77777777">
        <w:trPr>
          <w:trHeight w:val="320"/>
        </w:trPr>
        <w:tc>
          <w:tcPr>
            <w:tcW w:w="4350" w:type="dxa"/>
            <w:tcBorders>
              <w:top w:val="nil"/>
              <w:left w:val="nil"/>
              <w:bottom w:val="nil"/>
              <w:right w:val="nil"/>
            </w:tcBorders>
            <w:shd w:val="clear" w:color="auto" w:fill="auto"/>
            <w:vAlign w:val="bottom"/>
          </w:tcPr>
          <w:p w14:paraId="7FD1C4FF"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Fact Statement</w:t>
            </w:r>
          </w:p>
        </w:tc>
        <w:tc>
          <w:tcPr>
            <w:tcW w:w="2040" w:type="dxa"/>
            <w:tcBorders>
              <w:top w:val="nil"/>
              <w:left w:val="nil"/>
              <w:bottom w:val="nil"/>
              <w:right w:val="nil"/>
            </w:tcBorders>
            <w:shd w:val="clear" w:color="auto" w:fill="auto"/>
            <w:vAlign w:val="bottom"/>
          </w:tcPr>
          <w:p w14:paraId="2D7F70C3"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4.62%</w:t>
            </w:r>
          </w:p>
        </w:tc>
        <w:tc>
          <w:tcPr>
            <w:tcW w:w="2080" w:type="dxa"/>
            <w:tcBorders>
              <w:top w:val="nil"/>
              <w:left w:val="nil"/>
              <w:bottom w:val="nil"/>
              <w:right w:val="nil"/>
            </w:tcBorders>
            <w:shd w:val="clear" w:color="auto" w:fill="auto"/>
            <w:vAlign w:val="bottom"/>
          </w:tcPr>
          <w:p w14:paraId="0D15A1B7"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Social Proof</w:t>
            </w:r>
          </w:p>
        </w:tc>
      </w:tr>
      <w:tr w:rsidR="005209C1" w14:paraId="05F9F943" w14:textId="77777777">
        <w:trPr>
          <w:trHeight w:val="320"/>
        </w:trPr>
        <w:tc>
          <w:tcPr>
            <w:tcW w:w="4350" w:type="dxa"/>
            <w:tcBorders>
              <w:top w:val="nil"/>
              <w:left w:val="nil"/>
              <w:bottom w:val="nil"/>
              <w:right w:val="nil"/>
            </w:tcBorders>
            <w:shd w:val="clear" w:color="auto" w:fill="D9E1F2"/>
            <w:vAlign w:val="bottom"/>
          </w:tcPr>
          <w:p w14:paraId="4970DD99"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Default (no nudge)</w:t>
            </w:r>
          </w:p>
        </w:tc>
        <w:tc>
          <w:tcPr>
            <w:tcW w:w="2040" w:type="dxa"/>
            <w:tcBorders>
              <w:top w:val="nil"/>
              <w:left w:val="nil"/>
              <w:bottom w:val="nil"/>
              <w:right w:val="nil"/>
            </w:tcBorders>
            <w:shd w:val="clear" w:color="auto" w:fill="D9E1F2"/>
            <w:vAlign w:val="bottom"/>
          </w:tcPr>
          <w:p w14:paraId="09F21FC9"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3.00%</w:t>
            </w:r>
          </w:p>
        </w:tc>
        <w:tc>
          <w:tcPr>
            <w:tcW w:w="2080" w:type="dxa"/>
            <w:tcBorders>
              <w:top w:val="nil"/>
              <w:left w:val="nil"/>
              <w:bottom w:val="nil"/>
              <w:right w:val="nil"/>
            </w:tcBorders>
            <w:shd w:val="clear" w:color="auto" w:fill="D9E1F2"/>
            <w:vAlign w:val="bottom"/>
          </w:tcPr>
          <w:p w14:paraId="28BA1665"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Default</w:t>
            </w:r>
          </w:p>
        </w:tc>
      </w:tr>
      <w:tr w:rsidR="005209C1" w14:paraId="79884274" w14:textId="77777777">
        <w:trPr>
          <w:trHeight w:val="320"/>
        </w:trPr>
        <w:tc>
          <w:tcPr>
            <w:tcW w:w="4350" w:type="dxa"/>
            <w:tcBorders>
              <w:top w:val="nil"/>
              <w:left w:val="nil"/>
              <w:bottom w:val="nil"/>
              <w:right w:val="nil"/>
            </w:tcBorders>
            <w:shd w:val="clear" w:color="auto" w:fill="auto"/>
            <w:vAlign w:val="bottom"/>
          </w:tcPr>
          <w:p w14:paraId="61DC2746"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 xml:space="preserve">Star Review </w:t>
            </w:r>
          </w:p>
        </w:tc>
        <w:tc>
          <w:tcPr>
            <w:tcW w:w="2040" w:type="dxa"/>
            <w:tcBorders>
              <w:top w:val="nil"/>
              <w:left w:val="nil"/>
              <w:bottom w:val="nil"/>
              <w:right w:val="nil"/>
            </w:tcBorders>
            <w:shd w:val="clear" w:color="auto" w:fill="auto"/>
            <w:vAlign w:val="bottom"/>
          </w:tcPr>
          <w:p w14:paraId="55DBA183"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3.40%</w:t>
            </w:r>
          </w:p>
        </w:tc>
        <w:tc>
          <w:tcPr>
            <w:tcW w:w="2080" w:type="dxa"/>
            <w:tcBorders>
              <w:top w:val="nil"/>
              <w:left w:val="nil"/>
              <w:bottom w:val="nil"/>
              <w:right w:val="nil"/>
            </w:tcBorders>
            <w:shd w:val="clear" w:color="auto" w:fill="auto"/>
            <w:vAlign w:val="bottom"/>
          </w:tcPr>
          <w:p w14:paraId="65D00CCF"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Social Proof</w:t>
            </w:r>
          </w:p>
        </w:tc>
      </w:tr>
      <w:tr w:rsidR="005209C1" w14:paraId="7D0A1B26" w14:textId="77777777">
        <w:trPr>
          <w:trHeight w:val="320"/>
        </w:trPr>
        <w:tc>
          <w:tcPr>
            <w:tcW w:w="4350" w:type="dxa"/>
            <w:tcBorders>
              <w:top w:val="nil"/>
              <w:left w:val="nil"/>
              <w:bottom w:val="single" w:sz="4" w:space="0" w:color="4472C4"/>
              <w:right w:val="nil"/>
            </w:tcBorders>
            <w:shd w:val="clear" w:color="auto" w:fill="D9E1F2"/>
            <w:vAlign w:val="bottom"/>
          </w:tcPr>
          <w:p w14:paraId="7B6A5380"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Discount</w:t>
            </w:r>
          </w:p>
        </w:tc>
        <w:tc>
          <w:tcPr>
            <w:tcW w:w="2040" w:type="dxa"/>
            <w:tcBorders>
              <w:top w:val="nil"/>
              <w:left w:val="nil"/>
              <w:bottom w:val="single" w:sz="4" w:space="0" w:color="4472C4"/>
              <w:right w:val="nil"/>
            </w:tcBorders>
            <w:shd w:val="clear" w:color="auto" w:fill="D9E1F2"/>
            <w:vAlign w:val="bottom"/>
          </w:tcPr>
          <w:p w14:paraId="39123CFA" w14:textId="77777777" w:rsidR="005209C1" w:rsidRDefault="00A95C6E">
            <w:pPr>
              <w:jc w:val="right"/>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2.69%</w:t>
            </w:r>
          </w:p>
        </w:tc>
        <w:tc>
          <w:tcPr>
            <w:tcW w:w="2080" w:type="dxa"/>
            <w:tcBorders>
              <w:top w:val="nil"/>
              <w:left w:val="nil"/>
              <w:bottom w:val="single" w:sz="4" w:space="0" w:color="4472C4"/>
              <w:right w:val="nil"/>
            </w:tcBorders>
            <w:shd w:val="clear" w:color="auto" w:fill="D9E1F2"/>
            <w:vAlign w:val="bottom"/>
          </w:tcPr>
          <w:p w14:paraId="0BBA16D2" w14:textId="77777777" w:rsidR="005209C1" w:rsidRDefault="00A95C6E">
            <w:pPr>
              <w:rPr>
                <w:rFonts w:ascii="Times New Roman" w:eastAsia="Times New Roman" w:hAnsi="Times New Roman" w:cs="Times New Roman"/>
                <w:color w:val="305496"/>
                <w:sz w:val="24"/>
                <w:szCs w:val="24"/>
              </w:rPr>
            </w:pPr>
            <w:r>
              <w:rPr>
                <w:rFonts w:ascii="Times New Roman" w:eastAsia="Times New Roman" w:hAnsi="Times New Roman" w:cs="Times New Roman"/>
                <w:color w:val="305496"/>
                <w:sz w:val="24"/>
                <w:szCs w:val="24"/>
              </w:rPr>
              <w:t>Reciprocity</w:t>
            </w:r>
          </w:p>
        </w:tc>
      </w:tr>
      <w:tr w:rsidR="005209C1" w14:paraId="28B0A0A7" w14:textId="77777777">
        <w:trPr>
          <w:trHeight w:val="320"/>
        </w:trPr>
        <w:tc>
          <w:tcPr>
            <w:tcW w:w="4350" w:type="dxa"/>
            <w:tcBorders>
              <w:top w:val="nil"/>
              <w:left w:val="nil"/>
              <w:bottom w:val="nil"/>
              <w:right w:val="nil"/>
            </w:tcBorders>
            <w:shd w:val="clear" w:color="auto" w:fill="auto"/>
            <w:vAlign w:val="bottom"/>
          </w:tcPr>
          <w:p w14:paraId="07C08F19" w14:textId="77777777" w:rsidR="005209C1" w:rsidRDefault="005209C1">
            <w:pPr>
              <w:rPr>
                <w:rFonts w:ascii="Calibri" w:eastAsia="Calibri" w:hAnsi="Calibri" w:cs="Calibri"/>
                <w:color w:val="305496"/>
              </w:rPr>
            </w:pPr>
          </w:p>
        </w:tc>
        <w:tc>
          <w:tcPr>
            <w:tcW w:w="2040" w:type="dxa"/>
            <w:tcBorders>
              <w:top w:val="nil"/>
              <w:left w:val="nil"/>
              <w:bottom w:val="nil"/>
              <w:right w:val="nil"/>
            </w:tcBorders>
            <w:shd w:val="clear" w:color="auto" w:fill="auto"/>
            <w:vAlign w:val="bottom"/>
          </w:tcPr>
          <w:p w14:paraId="013E632A" w14:textId="77777777" w:rsidR="005209C1" w:rsidRDefault="005209C1">
            <w:pPr>
              <w:rPr>
                <w:rFonts w:ascii="Times New Roman" w:eastAsia="Times New Roman" w:hAnsi="Times New Roman" w:cs="Times New Roman"/>
                <w:sz w:val="20"/>
                <w:szCs w:val="20"/>
              </w:rPr>
            </w:pPr>
          </w:p>
        </w:tc>
        <w:tc>
          <w:tcPr>
            <w:tcW w:w="2080" w:type="dxa"/>
            <w:tcBorders>
              <w:top w:val="nil"/>
              <w:left w:val="nil"/>
              <w:bottom w:val="nil"/>
              <w:right w:val="nil"/>
            </w:tcBorders>
            <w:shd w:val="clear" w:color="auto" w:fill="auto"/>
            <w:vAlign w:val="bottom"/>
          </w:tcPr>
          <w:p w14:paraId="516EF4C2" w14:textId="77777777" w:rsidR="005209C1" w:rsidRDefault="005209C1">
            <w:pPr>
              <w:rPr>
                <w:rFonts w:ascii="Times New Roman" w:eastAsia="Times New Roman" w:hAnsi="Times New Roman" w:cs="Times New Roman"/>
                <w:sz w:val="20"/>
                <w:szCs w:val="20"/>
              </w:rPr>
            </w:pPr>
          </w:p>
        </w:tc>
      </w:tr>
    </w:tbl>
    <w:p w14:paraId="1B0FF45F" w14:textId="77777777" w:rsidR="005209C1" w:rsidRDefault="005209C1">
      <w:pPr>
        <w:spacing w:line="360" w:lineRule="auto"/>
        <w:rPr>
          <w:rFonts w:ascii="Times New Roman" w:eastAsia="Times New Roman" w:hAnsi="Times New Roman" w:cs="Times New Roman"/>
          <w:color w:val="000000"/>
        </w:rPr>
      </w:pPr>
    </w:p>
    <w:p w14:paraId="4E1EA1D9" w14:textId="77777777" w:rsidR="005209C1" w:rsidRDefault="00A95C6E">
      <w:pPr>
        <w:rPr>
          <w:rFonts w:ascii="Times New Roman" w:eastAsia="Times New Roman" w:hAnsi="Times New Roman" w:cs="Times New Roman"/>
          <w:b/>
          <w:sz w:val="24"/>
          <w:szCs w:val="24"/>
        </w:rPr>
      </w:pPr>
      <w:r>
        <w:br w:type="page"/>
      </w:r>
    </w:p>
    <w:p w14:paraId="0833EAA9" w14:textId="77777777" w:rsidR="005209C1" w:rsidRDefault="00A95C6E">
      <w:pPr>
        <w:pStyle w:val="Heading1"/>
        <w:numPr>
          <w:ilvl w:val="0"/>
          <w:numId w:val="1"/>
        </w:numPr>
      </w:pPr>
      <w:bookmarkStart w:id="41" w:name="_Toc68692127"/>
      <w:r>
        <w:lastRenderedPageBreak/>
        <w:t>Discussion</w:t>
      </w:r>
      <w:bookmarkEnd w:id="41"/>
    </w:p>
    <w:p w14:paraId="4ABE0D4A" w14:textId="77777777" w:rsidR="005209C1" w:rsidRDefault="00A95C6E" w:rsidP="00D73D10">
      <w:pPr>
        <w:pStyle w:val="Heading2"/>
        <w:numPr>
          <w:ilvl w:val="1"/>
          <w:numId w:val="1"/>
        </w:numPr>
      </w:pPr>
      <w:bookmarkStart w:id="42" w:name="_Toc68692128"/>
      <w:r>
        <w:t>Gender and age variables</w:t>
      </w:r>
      <w:bookmarkEnd w:id="42"/>
    </w:p>
    <w:p w14:paraId="7810BD0D" w14:textId="77777777" w:rsidR="005209C1" w:rsidRDefault="00A95C6E">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majority of the authors’ sample were female respondents and the most common age group was 18-35. The authors did not narrow down the sample by age or gender to make it the least biased. Because of that, it was important for this research to impose some</w:t>
      </w:r>
      <w:r>
        <w:rPr>
          <w:rFonts w:ascii="Times New Roman" w:eastAsia="Times New Roman" w:hAnsi="Times New Roman" w:cs="Times New Roman"/>
          <w:sz w:val="24"/>
          <w:szCs w:val="24"/>
        </w:rPr>
        <w:t xml:space="preserve"> additional control for these two variables to see if they have any effect on the Click-through rate. As a result - it turned out that these two variables did not have any effect on the CTR variable. </w:t>
      </w:r>
    </w:p>
    <w:p w14:paraId="35318E8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can seem confusing from the beginning. There is th</w:t>
      </w:r>
      <w:r>
        <w:rPr>
          <w:rFonts w:ascii="Times New Roman" w:eastAsia="Times New Roman" w:hAnsi="Times New Roman" w:cs="Times New Roman"/>
          <w:sz w:val="24"/>
          <w:szCs w:val="24"/>
        </w:rPr>
        <w:t xml:space="preserve">e research conducted by </w:t>
      </w:r>
      <w:r>
        <w:rPr>
          <w:rFonts w:ascii="Times New Roman" w:eastAsia="Times New Roman" w:hAnsi="Times New Roman" w:cs="Times New Roman"/>
          <w:color w:val="000000"/>
          <w:sz w:val="24"/>
          <w:szCs w:val="24"/>
        </w:rPr>
        <w:t xml:space="preserve">Carolynn Anne McMahan (2005) in </w:t>
      </w:r>
      <w:r>
        <w:rPr>
          <w:rFonts w:ascii="Times New Roman" w:eastAsia="Times New Roman" w:hAnsi="Times New Roman" w:cs="Times New Roman"/>
          <w:sz w:val="24"/>
          <w:szCs w:val="24"/>
        </w:rPr>
        <w:t xml:space="preserve">her dissertation for a Doctor of Philosophy Degree at the University of Tennessee in Knoxville. She analyzed differences in gender when it comes to engagement and perception of online ads. The author </w:t>
      </w:r>
      <w:r>
        <w:rPr>
          <w:rFonts w:ascii="Times New Roman" w:eastAsia="Times New Roman" w:hAnsi="Times New Roman" w:cs="Times New Roman"/>
          <w:sz w:val="24"/>
          <w:szCs w:val="24"/>
        </w:rPr>
        <w:t>analyzed three companies – Nike, New Balance, and Reebok. The results of the research showed that there is no statistically significant difference in terms of perception of interactivity of the advertisement based on control and personalization.  Moreover,</w:t>
      </w:r>
      <w:r>
        <w:rPr>
          <w:rFonts w:ascii="Times New Roman" w:eastAsia="Times New Roman" w:hAnsi="Times New Roman" w:cs="Times New Roman"/>
          <w:sz w:val="24"/>
          <w:szCs w:val="24"/>
        </w:rPr>
        <w:t xml:space="preserve"> another important finding was that there is no statistically significant difference between genders in terms of their attitude towards online advertisement and intention to purchase the product.</w:t>
      </w:r>
    </w:p>
    <w:p w14:paraId="49351BEB"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there is evidence in the previous research that age and g</w:t>
      </w:r>
      <w:r>
        <w:rPr>
          <w:rFonts w:ascii="Times New Roman" w:eastAsia="Times New Roman" w:hAnsi="Times New Roman" w:cs="Times New Roman"/>
          <w:sz w:val="24"/>
          <w:szCs w:val="24"/>
        </w:rPr>
        <w:t>ender don’t matter, the question might arise, why authors decided to check the statistical significance of these variables once again. Answering this question, the author's ambition and goal were to check whether age and gender statistical significance wil</w:t>
      </w:r>
      <w:r>
        <w:rPr>
          <w:rFonts w:ascii="Times New Roman" w:eastAsia="Times New Roman" w:hAnsi="Times New Roman" w:cs="Times New Roman"/>
          <w:sz w:val="24"/>
          <w:szCs w:val="24"/>
        </w:rPr>
        <w:t>l have the same tendency in the Latvian market because previous research was done in the USA.</w:t>
      </w:r>
    </w:p>
    <w:p w14:paraId="157CE888"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doing the analysis, taking into account the gender of the respondents, the authors have received that gender is statistically insignificant for this researc</w:t>
      </w:r>
      <w:r>
        <w:rPr>
          <w:rFonts w:ascii="Times New Roman" w:eastAsia="Times New Roman" w:hAnsi="Times New Roman" w:cs="Times New Roman"/>
          <w:sz w:val="24"/>
          <w:szCs w:val="24"/>
        </w:rPr>
        <w:t>h. That means that gender does not influence the click-through rate of the online ad, and it doesn’t matter who sees the ad, male or female. The same goes for an age variable.</w:t>
      </w:r>
    </w:p>
    <w:p w14:paraId="73F15AE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point was also mentioned by Gints Strauss and Ieva Zake, in the interviews </w:t>
      </w:r>
      <w:r>
        <w:rPr>
          <w:rFonts w:ascii="Times New Roman" w:eastAsia="Times New Roman" w:hAnsi="Times New Roman" w:cs="Times New Roman"/>
          <w:sz w:val="24"/>
          <w:szCs w:val="24"/>
        </w:rPr>
        <w:t>that authors conducted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Gints said that Rimi estore is usually advertising products online based on the interests of the customer, and you are not looking at age or gender. He said that each social media has its own user type. For example, Ins</w:t>
      </w:r>
      <w:r>
        <w:rPr>
          <w:rFonts w:ascii="Times New Roman" w:eastAsia="Times New Roman" w:hAnsi="Times New Roman" w:cs="Times New Roman"/>
          <w:sz w:val="24"/>
          <w:szCs w:val="24"/>
        </w:rPr>
        <w:t xml:space="preserve">tagram is used mostly by the younger generation, while Facebook is more for adults. Ieva Zake has the same position - they do </w:t>
      </w:r>
      <w:r>
        <w:rPr>
          <w:rFonts w:ascii="Times New Roman" w:eastAsia="Times New Roman" w:hAnsi="Times New Roman" w:cs="Times New Roman"/>
          <w:sz w:val="24"/>
          <w:szCs w:val="24"/>
        </w:rPr>
        <w:lastRenderedPageBreak/>
        <w:t>not target specific age groups in Maxima, they try to make the audience as broad as possible and look more at the social media tha</w:t>
      </w:r>
      <w:r>
        <w:rPr>
          <w:rFonts w:ascii="Times New Roman" w:eastAsia="Times New Roman" w:hAnsi="Times New Roman" w:cs="Times New Roman"/>
          <w:sz w:val="24"/>
          <w:szCs w:val="24"/>
        </w:rPr>
        <w:t>t is used for the advertisement. That is why, they usually don’t target specific age or gender as it is not important and they focus on the interest of these people.</w:t>
      </w:r>
    </w:p>
    <w:p w14:paraId="0D3A5F24"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authors think that results received in the analysis are not the outliers an</w:t>
      </w:r>
      <w:r>
        <w:rPr>
          <w:rFonts w:ascii="Times New Roman" w:eastAsia="Times New Roman" w:hAnsi="Times New Roman" w:cs="Times New Roman"/>
          <w:sz w:val="24"/>
          <w:szCs w:val="24"/>
        </w:rPr>
        <w:t xml:space="preserve">d are common for this type of analysis. </w:t>
      </w:r>
    </w:p>
    <w:p w14:paraId="1360932A" w14:textId="77777777" w:rsidR="005209C1" w:rsidRDefault="005209C1">
      <w:pPr>
        <w:spacing w:line="360" w:lineRule="auto"/>
        <w:ind w:firstLine="720"/>
        <w:rPr>
          <w:rFonts w:ascii="Times New Roman" w:eastAsia="Times New Roman" w:hAnsi="Times New Roman" w:cs="Times New Roman"/>
          <w:sz w:val="24"/>
          <w:szCs w:val="24"/>
        </w:rPr>
      </w:pPr>
    </w:p>
    <w:p w14:paraId="7AFA76BD" w14:textId="77777777" w:rsidR="005209C1" w:rsidRDefault="00A95C6E" w:rsidP="00D73D10">
      <w:pPr>
        <w:pStyle w:val="Heading2"/>
        <w:numPr>
          <w:ilvl w:val="1"/>
          <w:numId w:val="1"/>
        </w:numPr>
      </w:pPr>
      <w:bookmarkStart w:id="43" w:name="_Toc68692129"/>
      <w:r>
        <w:t>Results Limitations</w:t>
      </w:r>
      <w:bookmarkEnd w:id="43"/>
    </w:p>
    <w:p w14:paraId="75AA319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receiving the results of the experiment, the subsequent question will be whether they can be generalized for the industry, or, to be more specific, whether the results will apply to other </w:t>
      </w:r>
      <w:r>
        <w:rPr>
          <w:rFonts w:ascii="Times New Roman" w:eastAsia="Times New Roman" w:hAnsi="Times New Roman" w:cs="Times New Roman"/>
          <w:sz w:val="24"/>
          <w:szCs w:val="24"/>
        </w:rPr>
        <w:t>routine problem-solving products. Speaking about generalization,</w:t>
      </w:r>
      <w:r>
        <w:rPr>
          <w:rFonts w:ascii="Times New Roman" w:eastAsia="Times New Roman" w:hAnsi="Times New Roman" w:cs="Times New Roman"/>
          <w:sz w:val="24"/>
          <w:szCs w:val="24"/>
          <w:u w:val="single"/>
        </w:rPr>
        <w:t xml:space="preserve"> authors can conclude that the same type of routine problem-solving products (those products that are similar to pet feeder) will have the same results.</w:t>
      </w:r>
      <w:r>
        <w:rPr>
          <w:rFonts w:ascii="Times New Roman" w:eastAsia="Times New Roman" w:hAnsi="Times New Roman" w:cs="Times New Roman"/>
          <w:sz w:val="24"/>
          <w:szCs w:val="24"/>
        </w:rPr>
        <w:t xml:space="preserve"> As authors were analysing the Click-Thr</w:t>
      </w:r>
      <w:r>
        <w:rPr>
          <w:rFonts w:ascii="Times New Roman" w:eastAsia="Times New Roman" w:hAnsi="Times New Roman" w:cs="Times New Roman"/>
          <w:sz w:val="24"/>
          <w:szCs w:val="24"/>
        </w:rPr>
        <w:t>ough Rate of the remote pet feeders advertisement with different nudging factors, other types of feeders (e.g. fish feeder, rabbits feeder, etc.) will have the same results. They all have the same feature - to ease the life of animal owners when it comes t</w:t>
      </w:r>
      <w:r>
        <w:rPr>
          <w:rFonts w:ascii="Times New Roman" w:eastAsia="Times New Roman" w:hAnsi="Times New Roman" w:cs="Times New Roman"/>
          <w:sz w:val="24"/>
          <w:szCs w:val="24"/>
        </w:rPr>
        <w:t>o feeding them. So, the people that are by the ad have a similar interest. Moreover, they all have the same function. What is more important and what people who run ads should take into account, is the targeting of the right audience. Fish feeders will not</w:t>
      </w:r>
      <w:r>
        <w:rPr>
          <w:rFonts w:ascii="Times New Roman" w:eastAsia="Times New Roman" w:hAnsi="Times New Roman" w:cs="Times New Roman"/>
          <w:sz w:val="24"/>
          <w:szCs w:val="24"/>
        </w:rPr>
        <w:t xml:space="preserve"> sell to the cat/dog owners, even if the nudging factors will be used. Therefore, the main issue here is the right targeting, and, if everything is done correctly, the results will be the same. This was also approved in the interviews with Rimi e-store and</w:t>
      </w:r>
      <w:r>
        <w:rPr>
          <w:rFonts w:ascii="Times New Roman" w:eastAsia="Times New Roman" w:hAnsi="Times New Roman" w:cs="Times New Roman"/>
          <w:sz w:val="24"/>
          <w:szCs w:val="24"/>
        </w:rPr>
        <w:t xml:space="preserve"> Maxima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Gints said that nudging factors will work correctly only if you target the right group of people and give the right message. While Ieva said that the nudging factor will be useless if the advertisement is bad, it should have the right</w:t>
      </w:r>
      <w:r>
        <w:rPr>
          <w:rFonts w:ascii="Times New Roman" w:eastAsia="Times New Roman" w:hAnsi="Times New Roman" w:cs="Times New Roman"/>
          <w:sz w:val="24"/>
          <w:szCs w:val="24"/>
        </w:rPr>
        <w:t xml:space="preserve"> design and the right targeting.</w:t>
      </w:r>
    </w:p>
    <w:p w14:paraId="1D3E1EB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Results can also be generalized to the products in the same price range. As all the products in the routine problem-solving product niche deal with one or another problem and the goal of all products of that type are to mak</w:t>
      </w:r>
      <w:r>
        <w:rPr>
          <w:rFonts w:ascii="Times New Roman" w:eastAsia="Times New Roman" w:hAnsi="Times New Roman" w:cs="Times New Roman"/>
          <w:sz w:val="24"/>
          <w:szCs w:val="24"/>
        </w:rPr>
        <w:t>e people's lives easier and free them from the routine tasks, the results will likely be the same. However, it can only be said about the products that are in the same price range category as the one that was tested in the experiment. The authors’ used pro</w:t>
      </w:r>
      <w:r>
        <w:rPr>
          <w:rFonts w:ascii="Times New Roman" w:eastAsia="Times New Roman" w:hAnsi="Times New Roman" w:cs="Times New Roman"/>
          <w:sz w:val="24"/>
          <w:szCs w:val="24"/>
        </w:rPr>
        <w:t xml:space="preserve">duct price was in the range of 50-100 euro. Therefore, the results for the routine problem-solving products in this price range most likely will be the same (some outliers are possible, for </w:t>
      </w:r>
      <w:r>
        <w:rPr>
          <w:rFonts w:ascii="Times New Roman" w:eastAsia="Times New Roman" w:hAnsi="Times New Roman" w:cs="Times New Roman"/>
          <w:sz w:val="24"/>
          <w:szCs w:val="24"/>
        </w:rPr>
        <w:lastRenderedPageBreak/>
        <w:t>example, if the goal of the routine problem-solving product is com</w:t>
      </w:r>
      <w:r>
        <w:rPr>
          <w:rFonts w:ascii="Times New Roman" w:eastAsia="Times New Roman" w:hAnsi="Times New Roman" w:cs="Times New Roman"/>
          <w:sz w:val="24"/>
          <w:szCs w:val="24"/>
        </w:rPr>
        <w:t xml:space="preserve">pletely different from the one that was analysed). </w:t>
      </w:r>
    </w:p>
    <w:p w14:paraId="732E163E"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difficult to generalize the results for the routine problem-solving products in other price ranges, as they might need different types of marketing that will be appropriate for the specific customer</w:t>
      </w:r>
      <w:r>
        <w:rPr>
          <w:rFonts w:ascii="Times New Roman" w:eastAsia="Times New Roman" w:hAnsi="Times New Roman" w:cs="Times New Roman"/>
          <w:sz w:val="24"/>
          <w:szCs w:val="24"/>
        </w:rPr>
        <w:t xml:space="preserve"> cluster. For example, discount, as a nudging factor, might not work for the products in the higher price range because people are paying high prices for the high-quality level and they might consider discount as something bad and low quality. Gints Straus</w:t>
      </w:r>
      <w:r>
        <w:rPr>
          <w:rFonts w:ascii="Times New Roman" w:eastAsia="Times New Roman" w:hAnsi="Times New Roman" w:cs="Times New Roman"/>
          <w:sz w:val="24"/>
          <w:szCs w:val="24"/>
        </w:rPr>
        <w:t>s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mention the same thing during the interview. He states that people value brand messages more than the nudging factors for the products in the higher price range. That is why Apple doesn’t provide discounts or free shipping and focuses more o</w:t>
      </w:r>
      <w:r>
        <w:rPr>
          <w:rFonts w:ascii="Times New Roman" w:eastAsia="Times New Roman" w:hAnsi="Times New Roman" w:cs="Times New Roman"/>
          <w:sz w:val="24"/>
          <w:szCs w:val="24"/>
        </w:rPr>
        <w:t>n their brand message while android phones are using Discounts and other nudging factors more often.</w:t>
      </w:r>
    </w:p>
    <w:p w14:paraId="4A1843B5"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were also analysing the use of nudging factors in online ads in Latvia. And, as it was found out, the results are a bit different compared to those received in the researches done in other countries. Therefore, results cannot be generalized to </w:t>
      </w:r>
      <w:r>
        <w:rPr>
          <w:rFonts w:ascii="Times New Roman" w:eastAsia="Times New Roman" w:hAnsi="Times New Roman" w:cs="Times New Roman"/>
          <w:sz w:val="24"/>
          <w:szCs w:val="24"/>
        </w:rPr>
        <w:t>other countries, even for Baltic countries. Gints Strauss approves that as well during the interview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He said that people from Lithuania are reacting more to the discounts while Estonians are more loyal towards the nudging factors connected wi</w:t>
      </w:r>
      <w:r>
        <w:rPr>
          <w:rFonts w:ascii="Times New Roman" w:eastAsia="Times New Roman" w:hAnsi="Times New Roman" w:cs="Times New Roman"/>
          <w:sz w:val="24"/>
          <w:szCs w:val="24"/>
        </w:rPr>
        <w:t>th brand positioning and value proposition. Ieva Zake (</w:t>
      </w:r>
      <w:r>
        <w:rPr>
          <w:rFonts w:ascii="Times New Roman" w:eastAsia="Times New Roman" w:hAnsi="Times New Roman" w:cs="Times New Roman"/>
          <w:b/>
          <w:sz w:val="24"/>
          <w:szCs w:val="24"/>
        </w:rPr>
        <w:t xml:space="preserve">Appendix 5) </w:t>
      </w:r>
      <w:r>
        <w:rPr>
          <w:rFonts w:ascii="Times New Roman" w:eastAsia="Times New Roman" w:hAnsi="Times New Roman" w:cs="Times New Roman"/>
          <w:sz w:val="24"/>
          <w:szCs w:val="24"/>
        </w:rPr>
        <w:t>thinks that nudging factors as a part of the marketing strategy can be generalized for Baltic countries, however, she also thinks that people in different countries will have different reac</w:t>
      </w:r>
      <w:r>
        <w:rPr>
          <w:rFonts w:ascii="Times New Roman" w:eastAsia="Times New Roman" w:hAnsi="Times New Roman" w:cs="Times New Roman"/>
          <w:sz w:val="24"/>
          <w:szCs w:val="24"/>
        </w:rPr>
        <w:t>tions to the same nudging factors. Therefore, it can be a great direction for future research.</w:t>
      </w:r>
    </w:p>
    <w:p w14:paraId="1FEA41E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great potential for future research is to check additional nudging factors that were found during the interviews for the routine problem-solving product </w:t>
      </w:r>
      <w:r>
        <w:rPr>
          <w:rFonts w:ascii="Times New Roman" w:eastAsia="Times New Roman" w:hAnsi="Times New Roman" w:cs="Times New Roman"/>
          <w:sz w:val="24"/>
          <w:szCs w:val="24"/>
        </w:rPr>
        <w:t>group. During the interview, Gints Strauss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mentioned Scarcity as a nudging factor that Rimi e-store is actively using. Ieva Zake says that one of the nudging factors they are using is call to action (e.g., “Buy now” button). Therefore, it will</w:t>
      </w:r>
      <w:r>
        <w:rPr>
          <w:rFonts w:ascii="Times New Roman" w:eastAsia="Times New Roman" w:hAnsi="Times New Roman" w:cs="Times New Roman"/>
          <w:sz w:val="24"/>
          <w:szCs w:val="24"/>
        </w:rPr>
        <w:t xml:space="preserve"> be useful to see how these nudging factors will work with the routine problem-solving products.</w:t>
      </w:r>
    </w:p>
    <w:p w14:paraId="78EF423C"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sum up, the authors think that the results can be generalized for the routine problem-solving products in the same price range and in the same category. How</w:t>
      </w:r>
      <w:r>
        <w:rPr>
          <w:rFonts w:ascii="Times New Roman" w:eastAsia="Times New Roman" w:hAnsi="Times New Roman" w:cs="Times New Roman"/>
          <w:sz w:val="24"/>
          <w:szCs w:val="24"/>
        </w:rPr>
        <w:t>ever, for the routine problem-solving products that are in different categories, additional research and experiment are needed. Results cannot be generalized across Baltic countries as well. People have different preferences, therefore, in order to find ou</w:t>
      </w:r>
      <w:r>
        <w:rPr>
          <w:rFonts w:ascii="Times New Roman" w:eastAsia="Times New Roman" w:hAnsi="Times New Roman" w:cs="Times New Roman"/>
          <w:sz w:val="24"/>
          <w:szCs w:val="24"/>
        </w:rPr>
        <w:t xml:space="preserve">t, which nudging factors will work the same and which </w:t>
      </w:r>
      <w:r>
        <w:rPr>
          <w:rFonts w:ascii="Times New Roman" w:eastAsia="Times New Roman" w:hAnsi="Times New Roman" w:cs="Times New Roman"/>
          <w:sz w:val="24"/>
          <w:szCs w:val="24"/>
        </w:rPr>
        <w:lastRenderedPageBreak/>
        <w:t>will perform better/worse in other countries, additional research is needed - similar experiments as the one that was used in this research should be done in other countries.</w:t>
      </w:r>
    </w:p>
    <w:p w14:paraId="0DCCF9A7" w14:textId="77777777" w:rsidR="005209C1" w:rsidRDefault="005209C1">
      <w:pPr>
        <w:spacing w:line="360" w:lineRule="auto"/>
        <w:ind w:firstLine="720"/>
        <w:rPr>
          <w:rFonts w:ascii="Times New Roman" w:eastAsia="Times New Roman" w:hAnsi="Times New Roman" w:cs="Times New Roman"/>
          <w:sz w:val="24"/>
          <w:szCs w:val="24"/>
        </w:rPr>
      </w:pPr>
    </w:p>
    <w:p w14:paraId="0B9226E8" w14:textId="77777777" w:rsidR="005209C1" w:rsidRDefault="00A95C6E" w:rsidP="00D73D10">
      <w:pPr>
        <w:pStyle w:val="Heading2"/>
        <w:numPr>
          <w:ilvl w:val="1"/>
          <w:numId w:val="1"/>
        </w:numPr>
      </w:pPr>
      <w:bookmarkStart w:id="44" w:name="_Toc68692130"/>
      <w:r>
        <w:t>Findings Implications</w:t>
      </w:r>
      <w:bookmarkEnd w:id="44"/>
    </w:p>
    <w:p w14:paraId="00EB3E58" w14:textId="77777777" w:rsidR="005209C1" w:rsidRDefault="00A95C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Research findings can be useful for new Latvian companies who are starting their online business journey or for already existing ones who are trying to expand their business by going online. Marketing is one of the fundamental things</w:t>
      </w:r>
      <w:r>
        <w:rPr>
          <w:rFonts w:ascii="Times New Roman" w:eastAsia="Times New Roman" w:hAnsi="Times New Roman" w:cs="Times New Roman"/>
          <w:sz w:val="24"/>
          <w:szCs w:val="24"/>
        </w:rPr>
        <w:t xml:space="preserve"> for the companies that are selling the products because it can significantly increase the sales and brand awareness of the company or, if used, incorrectly, destroy their business. Therefore, it is important to find the right tools and strategies that are</w:t>
      </w:r>
      <w:r>
        <w:rPr>
          <w:rFonts w:ascii="Times New Roman" w:eastAsia="Times New Roman" w:hAnsi="Times New Roman" w:cs="Times New Roman"/>
          <w:sz w:val="24"/>
          <w:szCs w:val="24"/>
        </w:rPr>
        <w:t xml:space="preserve"> working and that are increasing the chance of getting sales. And findings from this research can help companies to do that. </w:t>
      </w:r>
    </w:p>
    <w:p w14:paraId="5BC361F3"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conducting the experiment, authors have found the nudging factors that work and that do not work in the Latvian market when it </w:t>
      </w:r>
      <w:r>
        <w:rPr>
          <w:rFonts w:ascii="Times New Roman" w:eastAsia="Times New Roman" w:hAnsi="Times New Roman" w:cs="Times New Roman"/>
          <w:sz w:val="24"/>
          <w:szCs w:val="24"/>
        </w:rPr>
        <w:t>comes to selling routine problem-solving products of the specific price range (50-100 euro). So, the Latvian companies who are specializing in selling this type of product can implement research findings straight away. It is also useful for other Latvian c</w:t>
      </w:r>
      <w:r>
        <w:rPr>
          <w:rFonts w:ascii="Times New Roman" w:eastAsia="Times New Roman" w:hAnsi="Times New Roman" w:cs="Times New Roman"/>
          <w:sz w:val="24"/>
          <w:szCs w:val="24"/>
        </w:rPr>
        <w:t>ompanies who are selling different types of products online because authors have proven that the use of nudging factors is a working strategy and it can increase the advertisement clicks and as a result, more potential customers will see their product. So,</w:t>
      </w:r>
      <w:r>
        <w:rPr>
          <w:rFonts w:ascii="Times New Roman" w:eastAsia="Times New Roman" w:hAnsi="Times New Roman" w:cs="Times New Roman"/>
          <w:sz w:val="24"/>
          <w:szCs w:val="24"/>
        </w:rPr>
        <w:t xml:space="preserve"> they receive a working strategy and the only thing they have to do is to test a couple of nudging factors (same or different) to find out, which of them will bring more clicks. They do not need to test a marketing strategy from scratch, so this will save </w:t>
      </w:r>
      <w:r>
        <w:rPr>
          <w:rFonts w:ascii="Times New Roman" w:eastAsia="Times New Roman" w:hAnsi="Times New Roman" w:cs="Times New Roman"/>
          <w:sz w:val="24"/>
          <w:szCs w:val="24"/>
        </w:rPr>
        <w:t>them a lot of marketing budget money.</w:t>
      </w:r>
    </w:p>
    <w:p w14:paraId="71919904" w14:textId="77777777" w:rsidR="005209C1" w:rsidRDefault="005209C1">
      <w:pPr>
        <w:spacing w:line="360" w:lineRule="auto"/>
        <w:ind w:firstLine="720"/>
        <w:rPr>
          <w:rFonts w:ascii="Times New Roman" w:eastAsia="Times New Roman" w:hAnsi="Times New Roman" w:cs="Times New Roman"/>
          <w:sz w:val="24"/>
          <w:szCs w:val="24"/>
        </w:rPr>
      </w:pPr>
    </w:p>
    <w:p w14:paraId="79A82FC7" w14:textId="77777777" w:rsidR="005209C1" w:rsidRDefault="00A95C6E" w:rsidP="00D73D10">
      <w:pPr>
        <w:pStyle w:val="Heading2"/>
        <w:numPr>
          <w:ilvl w:val="1"/>
          <w:numId w:val="1"/>
        </w:numPr>
      </w:pPr>
      <w:bookmarkStart w:id="45" w:name="_Toc68692131"/>
      <w:r>
        <w:t>Answering the research question</w:t>
      </w:r>
      <w:bookmarkEnd w:id="45"/>
    </w:p>
    <w:p w14:paraId="443DD2EA" w14:textId="77777777" w:rsidR="005209C1" w:rsidRDefault="005209C1">
      <w:pPr>
        <w:spacing w:line="360" w:lineRule="auto"/>
        <w:ind w:firstLine="720"/>
        <w:rPr>
          <w:rFonts w:ascii="Times New Roman" w:eastAsia="Times New Roman" w:hAnsi="Times New Roman" w:cs="Times New Roman"/>
          <w:b/>
          <w:sz w:val="24"/>
          <w:szCs w:val="24"/>
        </w:rPr>
      </w:pPr>
    </w:p>
    <w:p w14:paraId="12D12AF6" w14:textId="77777777" w:rsidR="005209C1" w:rsidRDefault="00A95C6E">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At the beginning of the work, the authors stated their research question as </w:t>
      </w:r>
      <w:r>
        <w:rPr>
          <w:rFonts w:ascii="Times New Roman" w:eastAsia="Times New Roman" w:hAnsi="Times New Roman" w:cs="Times New Roman"/>
          <w:b/>
          <w:sz w:val="24"/>
          <w:szCs w:val="24"/>
        </w:rPr>
        <w:t xml:space="preserve">How Social Proof and Reciprocity nudging factors influence the Click-Through Rate of online ads for routine </w:t>
      </w:r>
      <w:r>
        <w:rPr>
          <w:rFonts w:ascii="Times New Roman" w:eastAsia="Times New Roman" w:hAnsi="Times New Roman" w:cs="Times New Roman"/>
          <w:b/>
          <w:sz w:val="24"/>
          <w:szCs w:val="24"/>
        </w:rPr>
        <w:t>problem-solving products?</w:t>
      </w:r>
    </w:p>
    <w:p w14:paraId="7D69CB92"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previous researches that were analysed in the literature review section, the authors found out that the most effective nudging factor categories are Social Proof and </w:t>
      </w:r>
      <w:r>
        <w:rPr>
          <w:rFonts w:ascii="Times New Roman" w:eastAsia="Times New Roman" w:hAnsi="Times New Roman" w:cs="Times New Roman"/>
          <w:sz w:val="24"/>
          <w:szCs w:val="24"/>
        </w:rPr>
        <w:lastRenderedPageBreak/>
        <w:t xml:space="preserve">Reciprocity. They were proven to give the best results </w:t>
      </w:r>
      <w:r>
        <w:rPr>
          <w:rFonts w:ascii="Times New Roman" w:eastAsia="Times New Roman" w:hAnsi="Times New Roman" w:cs="Times New Roman"/>
          <w:sz w:val="24"/>
          <w:szCs w:val="24"/>
        </w:rPr>
        <w:t>and positively influence ad engagement and click-through rate.</w:t>
      </w:r>
    </w:p>
    <w:p w14:paraId="5EB3A6AF"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conducting their own experiment, authors received the results that </w:t>
      </w:r>
      <w:r>
        <w:rPr>
          <w:rFonts w:ascii="Times New Roman" w:eastAsia="Times New Roman" w:hAnsi="Times New Roman" w:cs="Times New Roman"/>
          <w:i/>
          <w:sz w:val="24"/>
          <w:szCs w:val="24"/>
        </w:rPr>
        <w:t xml:space="preserve">Fact Statement </w:t>
      </w:r>
      <w:r>
        <w:rPr>
          <w:rFonts w:ascii="Times New Roman" w:eastAsia="Times New Roman" w:hAnsi="Times New Roman" w:cs="Times New Roman"/>
          <w:sz w:val="24"/>
          <w:szCs w:val="24"/>
        </w:rPr>
        <w:t xml:space="preserve">(Social Proof) and </w:t>
      </w:r>
      <w:r>
        <w:rPr>
          <w:rFonts w:ascii="Times New Roman" w:eastAsia="Times New Roman" w:hAnsi="Times New Roman" w:cs="Times New Roman"/>
          <w:i/>
          <w:sz w:val="24"/>
          <w:szCs w:val="24"/>
        </w:rPr>
        <w:t>Free Shipping</w:t>
      </w:r>
      <w:r>
        <w:rPr>
          <w:rFonts w:ascii="Times New Roman" w:eastAsia="Times New Roman" w:hAnsi="Times New Roman" w:cs="Times New Roman"/>
          <w:sz w:val="24"/>
          <w:szCs w:val="24"/>
        </w:rPr>
        <w:t xml:space="preserve"> (Reciprocity) increase the click-through rate of the routine problem-sol</w:t>
      </w:r>
      <w:r>
        <w:rPr>
          <w:rFonts w:ascii="Times New Roman" w:eastAsia="Times New Roman" w:hAnsi="Times New Roman" w:cs="Times New Roman"/>
          <w:sz w:val="24"/>
          <w:szCs w:val="24"/>
        </w:rPr>
        <w:t xml:space="preserve">ving product (in this case, remoteless pet feeder) while </w:t>
      </w:r>
      <w:r>
        <w:rPr>
          <w:rFonts w:ascii="Times New Roman" w:eastAsia="Times New Roman" w:hAnsi="Times New Roman" w:cs="Times New Roman"/>
          <w:i/>
          <w:sz w:val="24"/>
          <w:szCs w:val="24"/>
        </w:rPr>
        <w:t>Star-rating</w:t>
      </w:r>
      <w:r>
        <w:rPr>
          <w:rFonts w:ascii="Times New Roman" w:eastAsia="Times New Roman" w:hAnsi="Times New Roman" w:cs="Times New Roman"/>
          <w:sz w:val="24"/>
          <w:szCs w:val="24"/>
        </w:rPr>
        <w:t xml:space="preserve"> (Social Proof) and </w:t>
      </w:r>
      <w:r>
        <w:rPr>
          <w:rFonts w:ascii="Times New Roman" w:eastAsia="Times New Roman" w:hAnsi="Times New Roman" w:cs="Times New Roman"/>
          <w:i/>
          <w:sz w:val="24"/>
          <w:szCs w:val="24"/>
        </w:rPr>
        <w:t>Discount</w:t>
      </w:r>
      <w:r>
        <w:rPr>
          <w:rFonts w:ascii="Times New Roman" w:eastAsia="Times New Roman" w:hAnsi="Times New Roman" w:cs="Times New Roman"/>
          <w:sz w:val="24"/>
          <w:szCs w:val="24"/>
        </w:rPr>
        <w:t xml:space="preserve"> (Reciprocity) decrease the click-through rate. </w:t>
      </w:r>
    </w:p>
    <w:p w14:paraId="2D0E712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answer to the research question is mixed. Authors have found out that indeed, Reciprocity and So</w:t>
      </w:r>
      <w:r>
        <w:rPr>
          <w:rFonts w:ascii="Times New Roman" w:eastAsia="Times New Roman" w:hAnsi="Times New Roman" w:cs="Times New Roman"/>
          <w:sz w:val="24"/>
          <w:szCs w:val="24"/>
        </w:rPr>
        <w:t xml:space="preserve">cial Proof nudging factor groups can have a positive influence on the advertisement click-through rate, however, not all nudging factors in these groups have a positive influence on it. </w:t>
      </w:r>
    </w:p>
    <w:p w14:paraId="1E179606"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Gints Strauss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also assumed that authors will not receive</w:t>
      </w:r>
      <w:r>
        <w:rPr>
          <w:rFonts w:ascii="Times New Roman" w:eastAsia="Times New Roman" w:hAnsi="Times New Roman" w:cs="Times New Roman"/>
          <w:sz w:val="24"/>
          <w:szCs w:val="24"/>
        </w:rPr>
        <w:t xml:space="preserve"> the simple answer to their research question. He stated that even though the nudging factors that were used were proven to work in other research, that doesn’t mean that it will have the same pattern when it comes to the Latvian market and the routine pro</w:t>
      </w:r>
      <w:r>
        <w:rPr>
          <w:rFonts w:ascii="Times New Roman" w:eastAsia="Times New Roman" w:hAnsi="Times New Roman" w:cs="Times New Roman"/>
          <w:sz w:val="24"/>
          <w:szCs w:val="24"/>
        </w:rPr>
        <w:t>blem-solving products. He has seen cases where these nudging factors performed great, however, it all depends on the right targeting and product type. Ieva Zake has the same opinion (</w:t>
      </w:r>
      <w:r>
        <w:rPr>
          <w:rFonts w:ascii="Times New Roman" w:eastAsia="Times New Roman" w:hAnsi="Times New Roman" w:cs="Times New Roman"/>
          <w:b/>
          <w:sz w:val="24"/>
          <w:szCs w:val="24"/>
        </w:rPr>
        <w:t>Appendix 5</w:t>
      </w:r>
      <w:r>
        <w:rPr>
          <w:rFonts w:ascii="Times New Roman" w:eastAsia="Times New Roman" w:hAnsi="Times New Roman" w:cs="Times New Roman"/>
          <w:sz w:val="24"/>
          <w:szCs w:val="24"/>
        </w:rPr>
        <w:t>). She says that it all depends on the products you are adverti</w:t>
      </w:r>
      <w:r>
        <w:rPr>
          <w:rFonts w:ascii="Times New Roman" w:eastAsia="Times New Roman" w:hAnsi="Times New Roman" w:cs="Times New Roman"/>
          <w:sz w:val="24"/>
          <w:szCs w:val="24"/>
        </w:rPr>
        <w:t>sing as well as the audience. So, the results in other countries might be different.</w:t>
      </w:r>
    </w:p>
    <w:p w14:paraId="09E32825"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Authors think that Free Shipping as a nudging factor increased the click-through rate of the advertisement because it helped potential customers to deal with uncertainty -</w:t>
      </w:r>
      <w:r>
        <w:rPr>
          <w:rFonts w:ascii="Times New Roman" w:eastAsia="Times New Roman" w:hAnsi="Times New Roman" w:cs="Times New Roman"/>
          <w:sz w:val="24"/>
          <w:szCs w:val="24"/>
        </w:rPr>
        <w:t xml:space="preserve"> after seeing the ad, they knew that the shipping will be free and no hidden costs are involved, therefore, were more ready to buy the product. </w:t>
      </w:r>
    </w:p>
    <w:p w14:paraId="6A87BD40"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can be said about the Fact Statement. People were not sure whether the product was reliable and popula</w:t>
      </w:r>
      <w:r>
        <w:rPr>
          <w:rFonts w:ascii="Times New Roman" w:eastAsia="Times New Roman" w:hAnsi="Times New Roman" w:cs="Times New Roman"/>
          <w:sz w:val="24"/>
          <w:szCs w:val="24"/>
        </w:rPr>
        <w:t>r. But when they saw the fact that every 3rd person uses this remoteless pet feeder, their uncertainty of the quality of the product and its popularity disappeared and they were more ready to buy it. Moreover, it has built some kind of trust with the custo</w:t>
      </w:r>
      <w:r>
        <w:rPr>
          <w:rFonts w:ascii="Times New Roman" w:eastAsia="Times New Roman" w:hAnsi="Times New Roman" w:cs="Times New Roman"/>
          <w:sz w:val="24"/>
          <w:szCs w:val="24"/>
        </w:rPr>
        <w:t>mer (that this product is used by other people).</w:t>
      </w:r>
    </w:p>
    <w:p w14:paraId="747427B9"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Authors think that Discount and Star-rating decreased the click-through rate of the advertisement due to various reasons. First of all, Star Rating is usually used in the online shop itself but not in the ad</w:t>
      </w:r>
      <w:r>
        <w:rPr>
          <w:rFonts w:ascii="Times New Roman" w:eastAsia="Times New Roman" w:hAnsi="Times New Roman" w:cs="Times New Roman"/>
          <w:sz w:val="24"/>
          <w:szCs w:val="24"/>
        </w:rPr>
        <w:t>vertisement. Therefore, it might look sketchy to the customers (plus, it was shown a 5-star rating, not the 4.8 or 4.9), and this scared them off. While the discount issues we have already discussed. The discount (30%) for the product in this price range (</w:t>
      </w:r>
      <w:r>
        <w:rPr>
          <w:rFonts w:ascii="Times New Roman" w:eastAsia="Times New Roman" w:hAnsi="Times New Roman" w:cs="Times New Roman"/>
          <w:sz w:val="24"/>
          <w:szCs w:val="24"/>
        </w:rPr>
        <w:t xml:space="preserve">50-100 $) might </w:t>
      </w:r>
      <w:r>
        <w:rPr>
          <w:rFonts w:ascii="Times New Roman" w:eastAsia="Times New Roman" w:hAnsi="Times New Roman" w:cs="Times New Roman"/>
          <w:sz w:val="24"/>
          <w:szCs w:val="24"/>
        </w:rPr>
        <w:lastRenderedPageBreak/>
        <w:t>seem too high that raised the uncertainty for the customers. Moreover, there were no upcoming holidays or other events, therefore, the discount was looking inappropriate and too high, creating the feeling that the product is of low quality.</w:t>
      </w:r>
      <w:r>
        <w:rPr>
          <w:rFonts w:ascii="Times New Roman" w:eastAsia="Times New Roman" w:hAnsi="Times New Roman" w:cs="Times New Roman"/>
          <w:sz w:val="24"/>
          <w:szCs w:val="24"/>
        </w:rPr>
        <w:t xml:space="preserve"> </w:t>
      </w:r>
    </w:p>
    <w:p w14:paraId="2724DE7E" w14:textId="77777777" w:rsidR="005209C1" w:rsidRDefault="005209C1">
      <w:pPr>
        <w:spacing w:line="360" w:lineRule="auto"/>
        <w:rPr>
          <w:rFonts w:ascii="Times New Roman" w:eastAsia="Times New Roman" w:hAnsi="Times New Roman" w:cs="Times New Roman"/>
          <w:sz w:val="24"/>
          <w:szCs w:val="24"/>
        </w:rPr>
      </w:pPr>
    </w:p>
    <w:p w14:paraId="4C784C08" w14:textId="77777777" w:rsidR="005209C1" w:rsidRDefault="005209C1">
      <w:pPr>
        <w:spacing w:line="360" w:lineRule="auto"/>
        <w:ind w:firstLine="720"/>
        <w:rPr>
          <w:rFonts w:ascii="Times New Roman" w:eastAsia="Times New Roman" w:hAnsi="Times New Roman" w:cs="Times New Roman"/>
          <w:sz w:val="24"/>
          <w:szCs w:val="24"/>
        </w:rPr>
      </w:pPr>
    </w:p>
    <w:p w14:paraId="3E09BAF4" w14:textId="77777777" w:rsidR="005209C1" w:rsidRDefault="00A95C6E">
      <w:pPr>
        <w:pStyle w:val="Heading1"/>
        <w:numPr>
          <w:ilvl w:val="0"/>
          <w:numId w:val="1"/>
        </w:numPr>
        <w:spacing w:line="360" w:lineRule="auto"/>
      </w:pPr>
      <w:bookmarkStart w:id="46" w:name="_586ksl7cuqhm" w:colFirst="0" w:colLast="0"/>
      <w:bookmarkStart w:id="47" w:name="_Toc68692132"/>
      <w:bookmarkEnd w:id="46"/>
      <w:r>
        <w:t>Conclusion</w:t>
      </w:r>
      <w:bookmarkEnd w:id="47"/>
    </w:p>
    <w:p w14:paraId="1655F9A3" w14:textId="77777777" w:rsidR="005209C1" w:rsidRDefault="00A95C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into account all the information mentioned in the discussion part of the research, the </w:t>
      </w:r>
      <w:r>
        <w:rPr>
          <w:rFonts w:ascii="Times New Roman" w:eastAsia="Times New Roman" w:hAnsi="Times New Roman" w:cs="Times New Roman"/>
          <w:b/>
          <w:i/>
          <w:sz w:val="24"/>
          <w:szCs w:val="24"/>
        </w:rPr>
        <w:t>answer to the research question</w:t>
      </w:r>
      <w:r>
        <w:rPr>
          <w:rFonts w:ascii="Times New Roman" w:eastAsia="Times New Roman" w:hAnsi="Times New Roman" w:cs="Times New Roman"/>
          <w:sz w:val="24"/>
          <w:szCs w:val="24"/>
        </w:rPr>
        <w:t xml:space="preserve"> will sound like this: Social Proof and Reciprocity nudging factors have positive influence on the increase of the c</w:t>
      </w:r>
      <w:r>
        <w:rPr>
          <w:rFonts w:ascii="Times New Roman" w:eastAsia="Times New Roman" w:hAnsi="Times New Roman" w:cs="Times New Roman"/>
          <w:sz w:val="24"/>
          <w:szCs w:val="24"/>
        </w:rPr>
        <w:t>lick-through rate of an online ad of routine problem-solving product. Free shipping was proven to be the best nudging factor among all analysed ones. However, marketers or people who run ads should look at the price range and purpose of the product they se</w:t>
      </w:r>
      <w:r>
        <w:rPr>
          <w:rFonts w:ascii="Times New Roman" w:eastAsia="Times New Roman" w:hAnsi="Times New Roman" w:cs="Times New Roman"/>
          <w:sz w:val="24"/>
          <w:szCs w:val="24"/>
        </w:rPr>
        <w:t>ll. Otherwise, some Social Proof and Reciprocity nudging factors can negatively affect the click-through rate.</w:t>
      </w:r>
    </w:p>
    <w:p w14:paraId="7B569144" w14:textId="77777777" w:rsidR="005209C1" w:rsidRDefault="005209C1">
      <w:pPr>
        <w:spacing w:line="360" w:lineRule="auto"/>
        <w:ind w:firstLine="720"/>
        <w:rPr>
          <w:rFonts w:ascii="Times New Roman" w:eastAsia="Times New Roman" w:hAnsi="Times New Roman" w:cs="Times New Roman"/>
          <w:sz w:val="24"/>
          <w:szCs w:val="24"/>
        </w:rPr>
      </w:pPr>
    </w:p>
    <w:p w14:paraId="430FE09A" w14:textId="77777777" w:rsidR="005209C1" w:rsidRDefault="005209C1">
      <w:pPr>
        <w:spacing w:line="360" w:lineRule="auto"/>
        <w:ind w:firstLine="720"/>
        <w:rPr>
          <w:rFonts w:ascii="Times New Roman" w:eastAsia="Times New Roman" w:hAnsi="Times New Roman" w:cs="Times New Roman"/>
          <w:sz w:val="24"/>
          <w:szCs w:val="24"/>
        </w:rPr>
      </w:pPr>
    </w:p>
    <w:p w14:paraId="53285A5F" w14:textId="77777777" w:rsidR="005209C1" w:rsidRDefault="005209C1">
      <w:pPr>
        <w:spacing w:line="360" w:lineRule="auto"/>
        <w:ind w:firstLine="720"/>
        <w:rPr>
          <w:rFonts w:ascii="Times New Roman" w:eastAsia="Times New Roman" w:hAnsi="Times New Roman" w:cs="Times New Roman"/>
          <w:sz w:val="24"/>
          <w:szCs w:val="24"/>
        </w:rPr>
      </w:pPr>
    </w:p>
    <w:p w14:paraId="4E1FD3F7" w14:textId="77777777" w:rsidR="005209C1" w:rsidRDefault="005209C1">
      <w:pPr>
        <w:spacing w:line="360" w:lineRule="auto"/>
        <w:ind w:firstLine="720"/>
        <w:rPr>
          <w:rFonts w:ascii="Times New Roman" w:eastAsia="Times New Roman" w:hAnsi="Times New Roman" w:cs="Times New Roman"/>
          <w:sz w:val="24"/>
          <w:szCs w:val="24"/>
        </w:rPr>
      </w:pPr>
    </w:p>
    <w:p w14:paraId="36138253" w14:textId="77777777" w:rsidR="005209C1" w:rsidRDefault="005209C1">
      <w:pPr>
        <w:spacing w:line="360" w:lineRule="auto"/>
        <w:ind w:firstLine="720"/>
        <w:rPr>
          <w:rFonts w:ascii="Times New Roman" w:eastAsia="Times New Roman" w:hAnsi="Times New Roman" w:cs="Times New Roman"/>
          <w:sz w:val="24"/>
          <w:szCs w:val="24"/>
        </w:rPr>
      </w:pPr>
    </w:p>
    <w:p w14:paraId="257B6A98" w14:textId="77777777" w:rsidR="005209C1" w:rsidRDefault="005209C1">
      <w:pPr>
        <w:spacing w:line="360" w:lineRule="auto"/>
        <w:ind w:firstLine="720"/>
        <w:rPr>
          <w:rFonts w:ascii="Times New Roman" w:eastAsia="Times New Roman" w:hAnsi="Times New Roman" w:cs="Times New Roman"/>
          <w:sz w:val="24"/>
          <w:szCs w:val="24"/>
        </w:rPr>
      </w:pPr>
    </w:p>
    <w:p w14:paraId="0AB504CA" w14:textId="77777777" w:rsidR="005209C1" w:rsidRDefault="005209C1">
      <w:pPr>
        <w:spacing w:line="360" w:lineRule="auto"/>
        <w:ind w:firstLine="720"/>
        <w:rPr>
          <w:rFonts w:ascii="Times New Roman" w:eastAsia="Times New Roman" w:hAnsi="Times New Roman" w:cs="Times New Roman"/>
          <w:sz w:val="24"/>
          <w:szCs w:val="24"/>
        </w:rPr>
      </w:pPr>
    </w:p>
    <w:p w14:paraId="5D857C5E" w14:textId="77777777" w:rsidR="005209C1" w:rsidRDefault="005209C1">
      <w:pPr>
        <w:spacing w:line="360" w:lineRule="auto"/>
        <w:ind w:firstLine="720"/>
        <w:rPr>
          <w:rFonts w:ascii="Times New Roman" w:eastAsia="Times New Roman" w:hAnsi="Times New Roman" w:cs="Times New Roman"/>
          <w:sz w:val="24"/>
          <w:szCs w:val="24"/>
        </w:rPr>
      </w:pPr>
    </w:p>
    <w:p w14:paraId="65010AD2" w14:textId="77777777" w:rsidR="005209C1" w:rsidRDefault="005209C1">
      <w:pPr>
        <w:spacing w:line="360" w:lineRule="auto"/>
        <w:ind w:firstLine="720"/>
        <w:rPr>
          <w:rFonts w:ascii="Times New Roman" w:eastAsia="Times New Roman" w:hAnsi="Times New Roman" w:cs="Times New Roman"/>
          <w:sz w:val="24"/>
          <w:szCs w:val="24"/>
        </w:rPr>
      </w:pPr>
    </w:p>
    <w:p w14:paraId="740910F9" w14:textId="77777777" w:rsidR="005209C1" w:rsidRDefault="005209C1">
      <w:pPr>
        <w:spacing w:line="360" w:lineRule="auto"/>
        <w:ind w:firstLine="720"/>
        <w:rPr>
          <w:rFonts w:ascii="Times New Roman" w:eastAsia="Times New Roman" w:hAnsi="Times New Roman" w:cs="Times New Roman"/>
          <w:sz w:val="24"/>
          <w:szCs w:val="24"/>
        </w:rPr>
      </w:pPr>
    </w:p>
    <w:p w14:paraId="1ADD15DF" w14:textId="77777777" w:rsidR="005209C1" w:rsidRDefault="005209C1">
      <w:pPr>
        <w:spacing w:line="360" w:lineRule="auto"/>
        <w:ind w:firstLine="720"/>
        <w:rPr>
          <w:rFonts w:ascii="Times New Roman" w:eastAsia="Times New Roman" w:hAnsi="Times New Roman" w:cs="Times New Roman"/>
          <w:sz w:val="24"/>
          <w:szCs w:val="24"/>
        </w:rPr>
      </w:pPr>
    </w:p>
    <w:p w14:paraId="2E9CD7C4" w14:textId="77777777" w:rsidR="005209C1" w:rsidRDefault="005209C1">
      <w:pPr>
        <w:spacing w:line="360" w:lineRule="auto"/>
        <w:ind w:firstLine="720"/>
        <w:rPr>
          <w:rFonts w:ascii="Times New Roman" w:eastAsia="Times New Roman" w:hAnsi="Times New Roman" w:cs="Times New Roman"/>
          <w:sz w:val="24"/>
          <w:szCs w:val="24"/>
        </w:rPr>
      </w:pPr>
    </w:p>
    <w:p w14:paraId="520E462E" w14:textId="77777777" w:rsidR="005209C1" w:rsidRDefault="005209C1">
      <w:pPr>
        <w:spacing w:line="360" w:lineRule="auto"/>
        <w:ind w:firstLine="720"/>
        <w:rPr>
          <w:rFonts w:ascii="Times New Roman" w:eastAsia="Times New Roman" w:hAnsi="Times New Roman" w:cs="Times New Roman"/>
          <w:sz w:val="24"/>
          <w:szCs w:val="24"/>
        </w:rPr>
      </w:pPr>
    </w:p>
    <w:p w14:paraId="08A73399" w14:textId="77777777" w:rsidR="005209C1" w:rsidRDefault="005209C1">
      <w:pPr>
        <w:spacing w:line="360" w:lineRule="auto"/>
        <w:ind w:firstLine="720"/>
        <w:rPr>
          <w:rFonts w:ascii="Times New Roman" w:eastAsia="Times New Roman" w:hAnsi="Times New Roman" w:cs="Times New Roman"/>
          <w:sz w:val="24"/>
          <w:szCs w:val="24"/>
        </w:rPr>
      </w:pPr>
    </w:p>
    <w:p w14:paraId="117322BE" w14:textId="77777777" w:rsidR="005209C1" w:rsidRDefault="005209C1">
      <w:pPr>
        <w:spacing w:line="360" w:lineRule="auto"/>
        <w:ind w:firstLine="720"/>
        <w:rPr>
          <w:rFonts w:ascii="Times New Roman" w:eastAsia="Times New Roman" w:hAnsi="Times New Roman" w:cs="Times New Roman"/>
          <w:sz w:val="24"/>
          <w:szCs w:val="24"/>
        </w:rPr>
      </w:pPr>
    </w:p>
    <w:p w14:paraId="0908824F" w14:textId="77777777" w:rsidR="005209C1" w:rsidRDefault="005209C1">
      <w:pPr>
        <w:spacing w:line="360" w:lineRule="auto"/>
        <w:ind w:firstLine="720"/>
        <w:rPr>
          <w:rFonts w:ascii="Times New Roman" w:eastAsia="Times New Roman" w:hAnsi="Times New Roman" w:cs="Times New Roman"/>
          <w:sz w:val="24"/>
          <w:szCs w:val="24"/>
        </w:rPr>
      </w:pPr>
    </w:p>
    <w:p w14:paraId="11A7D6BF" w14:textId="77777777" w:rsidR="005209C1" w:rsidRDefault="005209C1" w:rsidP="00D73D10">
      <w:pPr>
        <w:spacing w:line="360" w:lineRule="auto"/>
        <w:rPr>
          <w:rFonts w:ascii="Times New Roman" w:eastAsia="Times New Roman" w:hAnsi="Times New Roman" w:cs="Times New Roman"/>
          <w:sz w:val="24"/>
          <w:szCs w:val="24"/>
        </w:rPr>
      </w:pPr>
    </w:p>
    <w:p w14:paraId="6EE62218" w14:textId="77777777" w:rsidR="005209C1" w:rsidRDefault="005209C1">
      <w:pPr>
        <w:spacing w:line="360" w:lineRule="auto"/>
        <w:ind w:firstLine="720"/>
        <w:rPr>
          <w:rFonts w:ascii="Times New Roman" w:eastAsia="Times New Roman" w:hAnsi="Times New Roman" w:cs="Times New Roman"/>
          <w:sz w:val="24"/>
          <w:szCs w:val="24"/>
        </w:rPr>
      </w:pPr>
    </w:p>
    <w:p w14:paraId="0DB6E237" w14:textId="77777777" w:rsidR="005209C1" w:rsidRDefault="00A95C6E">
      <w:pPr>
        <w:pStyle w:val="Heading1"/>
        <w:numPr>
          <w:ilvl w:val="0"/>
          <w:numId w:val="1"/>
        </w:numPr>
        <w:spacing w:line="360" w:lineRule="auto"/>
        <w:rPr>
          <w:color w:val="000000"/>
        </w:rPr>
      </w:pPr>
      <w:bookmarkStart w:id="48" w:name="_Toc68692133"/>
      <w:r>
        <w:rPr>
          <w:color w:val="000000"/>
        </w:rPr>
        <w:t>References</w:t>
      </w:r>
      <w:bookmarkEnd w:id="48"/>
    </w:p>
    <w:p w14:paraId="3C11163F" w14:textId="77777777" w:rsidR="005209C1" w:rsidRDefault="005209C1">
      <w:pPr>
        <w:rPr>
          <w:color w:val="000000"/>
        </w:rPr>
      </w:pPr>
    </w:p>
    <w:p w14:paraId="768F468D" w14:textId="77777777" w:rsidR="005209C1" w:rsidRDefault="00A95C6E">
      <w:pPr>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Abdi, H., &amp; Williams, L. J. (2010). Newman-Keuls Test and Tukey Test. </w:t>
      </w:r>
      <w:r>
        <w:rPr>
          <w:rFonts w:ascii="Times New Roman" w:eastAsia="Times New Roman" w:hAnsi="Times New Roman" w:cs="Times New Roman"/>
          <w:i/>
          <w:sz w:val="24"/>
          <w:szCs w:val="24"/>
        </w:rPr>
        <w:t>Encyclopedia of Research Design</w:t>
      </w:r>
      <w:r>
        <w:rPr>
          <w:rFonts w:ascii="Times New Roman" w:eastAsia="Times New Roman" w:hAnsi="Times New Roman" w:cs="Times New Roman"/>
          <w:sz w:val="24"/>
          <w:szCs w:val="24"/>
        </w:rPr>
        <w:t xml:space="preserve"> (p. 1-11). Thousand Oaks, CA: Sage.</w:t>
      </w:r>
    </w:p>
    <w:p w14:paraId="71927CFD" w14:textId="77777777" w:rsidR="005209C1" w:rsidRDefault="00A95C6E">
      <w:pPr>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Ahad, N. A., &amp; Yahaya, S. S. S. (2013, November). </w:t>
      </w:r>
      <w:r>
        <w:rPr>
          <w:rFonts w:ascii="Times New Roman" w:eastAsia="Times New Roman" w:hAnsi="Times New Roman" w:cs="Times New Roman"/>
          <w:i/>
          <w:sz w:val="24"/>
          <w:szCs w:val="24"/>
        </w:rPr>
        <w:t>Sensitivity Analysis of Welch’s t-Test</w:t>
      </w:r>
      <w:r>
        <w:rPr>
          <w:rFonts w:ascii="Times New Roman" w:eastAsia="Times New Roman" w:hAnsi="Times New Roman" w:cs="Times New Roman"/>
          <w:sz w:val="24"/>
          <w:szCs w:val="24"/>
        </w:rPr>
        <w:t>. Presented at the 21st Nation</w:t>
      </w:r>
      <w:r>
        <w:rPr>
          <w:rFonts w:ascii="Times New Roman" w:eastAsia="Times New Roman" w:hAnsi="Times New Roman" w:cs="Times New Roman"/>
          <w:sz w:val="24"/>
          <w:szCs w:val="24"/>
        </w:rPr>
        <w:t>al Symposium on Mathematical Sciences, Penang, Malaysia.</w:t>
      </w:r>
    </w:p>
    <w:p w14:paraId="1BD1FA29" w14:textId="77777777" w:rsidR="005209C1" w:rsidRDefault="00A95C6E">
      <w:pPr>
        <w:spacing w:line="360" w:lineRule="auto"/>
        <w:ind w:left="709" w:hanging="709"/>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Berger, M., Nüske, N., &amp; Müller, C. (2020, December). </w:t>
      </w:r>
      <w:r>
        <w:rPr>
          <w:rFonts w:ascii="Times New Roman" w:eastAsia="Times New Roman" w:hAnsi="Times New Roman" w:cs="Times New Roman"/>
          <w:i/>
          <w:color w:val="000000"/>
          <w:sz w:val="24"/>
          <w:szCs w:val="24"/>
        </w:rPr>
        <w:t>Digital Nudging in Online Grocery Stores - Towards Ecologically Sustainable Nutrition</w:t>
      </w:r>
      <w:r>
        <w:rPr>
          <w:rFonts w:ascii="Times New Roman" w:eastAsia="Times New Roman" w:hAnsi="Times New Roman" w:cs="Times New Roman"/>
          <w:color w:val="000000"/>
          <w:sz w:val="24"/>
          <w:szCs w:val="24"/>
        </w:rPr>
        <w:t>. Presented at Forty-First International Conference on Infor</w:t>
      </w:r>
      <w:r>
        <w:rPr>
          <w:rFonts w:ascii="Times New Roman" w:eastAsia="Times New Roman" w:hAnsi="Times New Roman" w:cs="Times New Roman"/>
          <w:color w:val="000000"/>
          <w:sz w:val="24"/>
          <w:szCs w:val="24"/>
        </w:rPr>
        <w:t>mation Systems, India.</w:t>
      </w:r>
    </w:p>
    <w:p w14:paraId="6176C14C" w14:textId="77777777" w:rsidR="005209C1" w:rsidRDefault="005209C1">
      <w:pPr>
        <w:spacing w:line="360" w:lineRule="auto"/>
        <w:rPr>
          <w:rFonts w:ascii="Times New Roman" w:eastAsia="Times New Roman" w:hAnsi="Times New Roman" w:cs="Times New Roman"/>
          <w:b/>
          <w:color w:val="000000"/>
          <w:sz w:val="24"/>
          <w:szCs w:val="24"/>
        </w:rPr>
      </w:pPr>
    </w:p>
    <w:p w14:paraId="23E2689D"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Big Commerce. (n.d.). What is social proof and why it's necessary for e-commerce success. Retrieved November 20, 2020, from </w:t>
      </w:r>
      <w:hyperlink r:id="rId11">
        <w:r>
          <w:rPr>
            <w:rFonts w:ascii="Times New Roman" w:eastAsia="Times New Roman" w:hAnsi="Times New Roman" w:cs="Times New Roman"/>
            <w:color w:val="000000"/>
            <w:sz w:val="24"/>
            <w:szCs w:val="24"/>
            <w:u w:val="single"/>
          </w:rPr>
          <w:t>https://www.bigcommer</w:t>
        </w:r>
        <w:r>
          <w:rPr>
            <w:rFonts w:ascii="Times New Roman" w:eastAsia="Times New Roman" w:hAnsi="Times New Roman" w:cs="Times New Roman"/>
            <w:color w:val="000000"/>
            <w:sz w:val="24"/>
            <w:szCs w:val="24"/>
            <w:u w:val="single"/>
          </w:rPr>
          <w:t>ce.com/ecommerce-answers/what-is-social-proof/</w:t>
        </w:r>
      </w:hyperlink>
    </w:p>
    <w:p w14:paraId="3FD40702"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441DA581"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Cialdini, B. R. (2006). </w:t>
      </w:r>
      <w:r>
        <w:rPr>
          <w:rFonts w:ascii="Times New Roman" w:eastAsia="Times New Roman" w:hAnsi="Times New Roman" w:cs="Times New Roman"/>
          <w:i/>
          <w:color w:val="000000"/>
          <w:sz w:val="24"/>
          <w:szCs w:val="24"/>
        </w:rPr>
        <w:t>Influence: The Psychology of Persuasion. Revised edition</w:t>
      </w:r>
      <w:r>
        <w:rPr>
          <w:rFonts w:ascii="Times New Roman" w:eastAsia="Times New Roman" w:hAnsi="Times New Roman" w:cs="Times New Roman"/>
          <w:color w:val="000000"/>
          <w:sz w:val="24"/>
          <w:szCs w:val="24"/>
        </w:rPr>
        <w:t>. New York: Harper Business</w:t>
      </w:r>
    </w:p>
    <w:p w14:paraId="40630E2B" w14:textId="77777777" w:rsidR="005209C1" w:rsidRDefault="005209C1">
      <w:pPr>
        <w:spacing w:line="360" w:lineRule="auto"/>
        <w:rPr>
          <w:rFonts w:ascii="Times New Roman" w:eastAsia="Times New Roman" w:hAnsi="Times New Roman" w:cs="Times New Roman"/>
          <w:b/>
          <w:color w:val="000000"/>
          <w:sz w:val="24"/>
          <w:szCs w:val="24"/>
        </w:rPr>
      </w:pPr>
    </w:p>
    <w:p w14:paraId="33236C53"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Curle, M. (n.d.). </w:t>
      </w:r>
      <w:r>
        <w:rPr>
          <w:rFonts w:ascii="Times New Roman" w:eastAsia="Times New Roman" w:hAnsi="Times New Roman" w:cs="Times New Roman"/>
          <w:i/>
          <w:color w:val="000000"/>
          <w:sz w:val="24"/>
          <w:szCs w:val="24"/>
        </w:rPr>
        <w:t>Trust Me: 3 Types of Social Proof that Drive Customers to Buy</w:t>
      </w:r>
      <w:r>
        <w:rPr>
          <w:rFonts w:ascii="Times New Roman" w:eastAsia="Times New Roman" w:hAnsi="Times New Roman" w:cs="Times New Roman"/>
          <w:color w:val="000000"/>
          <w:sz w:val="24"/>
          <w:szCs w:val="24"/>
        </w:rPr>
        <w:t xml:space="preserve"> [Blog post]. Retrieved from </w:t>
      </w:r>
      <w:hyperlink r:id="rId12">
        <w:r>
          <w:rPr>
            <w:rFonts w:ascii="Times New Roman" w:eastAsia="Times New Roman" w:hAnsi="Times New Roman" w:cs="Times New Roman"/>
            <w:color w:val="000000"/>
            <w:sz w:val="24"/>
            <w:szCs w:val="24"/>
            <w:u w:val="single"/>
          </w:rPr>
          <w:t>https://www.sellbrite.com/blog/3-types-of-social-proof-that-driv</w:t>
        </w:r>
        <w:r>
          <w:rPr>
            <w:rFonts w:ascii="Times New Roman" w:eastAsia="Times New Roman" w:hAnsi="Times New Roman" w:cs="Times New Roman"/>
            <w:color w:val="000000"/>
            <w:sz w:val="24"/>
            <w:szCs w:val="24"/>
            <w:u w:val="single"/>
          </w:rPr>
          <w:t>e-customers-to-buy</w:t>
        </w:r>
      </w:hyperlink>
    </w:p>
    <w:p w14:paraId="70FF8AC9"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167C2AAC"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Djurica, D., &amp; Figl, K. (2017, August). </w:t>
      </w:r>
      <w:r>
        <w:rPr>
          <w:rFonts w:ascii="Times New Roman" w:eastAsia="Times New Roman" w:hAnsi="Times New Roman" w:cs="Times New Roman"/>
          <w:i/>
          <w:color w:val="000000"/>
          <w:sz w:val="24"/>
          <w:szCs w:val="24"/>
        </w:rPr>
        <w:t>The Effect of Digital Nudging Techniques on Customers’ Product Choice and Attitudes Towards E-Commerce Sites</w:t>
      </w:r>
      <w:r>
        <w:rPr>
          <w:rFonts w:ascii="Times New Roman" w:eastAsia="Times New Roman" w:hAnsi="Times New Roman" w:cs="Times New Roman"/>
          <w:color w:val="000000"/>
          <w:sz w:val="24"/>
          <w:szCs w:val="24"/>
        </w:rPr>
        <w:t>. Presented at 23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Americas Conference on Information Systems, Boston.</w:t>
      </w:r>
    </w:p>
    <w:p w14:paraId="347DC075"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574D1647"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Demarque, C., C</w:t>
      </w:r>
      <w:r>
        <w:rPr>
          <w:rFonts w:ascii="Times New Roman" w:eastAsia="Times New Roman" w:hAnsi="Times New Roman" w:cs="Times New Roman"/>
          <w:color w:val="000000"/>
          <w:sz w:val="24"/>
          <w:szCs w:val="24"/>
        </w:rPr>
        <w:t xml:space="preserve">haralambides, L., Hilton, J. D., &amp; Waroquier, L. (2015), Nudging sustainable consumption: The Use of Descriptive Norms to Promote a Minority Behavior in a Realistic Online Shopping Environment. </w:t>
      </w:r>
      <w:r>
        <w:rPr>
          <w:rFonts w:ascii="Times New Roman" w:eastAsia="Times New Roman" w:hAnsi="Times New Roman" w:cs="Times New Roman"/>
          <w:i/>
          <w:color w:val="000000"/>
          <w:sz w:val="24"/>
          <w:szCs w:val="24"/>
        </w:rPr>
        <w:t>Journal of Environmental Psychology</w:t>
      </w:r>
      <w:r>
        <w:rPr>
          <w:rFonts w:ascii="Times New Roman" w:eastAsia="Times New Roman" w:hAnsi="Times New Roman" w:cs="Times New Roman"/>
          <w:color w:val="000000"/>
          <w:sz w:val="24"/>
          <w:szCs w:val="24"/>
        </w:rPr>
        <w:t>, 43, 166-174.</w:t>
      </w:r>
    </w:p>
    <w:p w14:paraId="435C9076"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511EE392"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Eigenbrod, </w:t>
      </w:r>
      <w:r>
        <w:rPr>
          <w:rFonts w:ascii="Times New Roman" w:eastAsia="Times New Roman" w:hAnsi="Times New Roman" w:cs="Times New Roman"/>
          <w:color w:val="000000"/>
          <w:sz w:val="24"/>
          <w:szCs w:val="24"/>
        </w:rPr>
        <w:t xml:space="preserve">L., &amp; Jason, A. (2018, June). </w:t>
      </w:r>
      <w:r>
        <w:rPr>
          <w:rFonts w:ascii="Times New Roman" w:eastAsia="Times New Roman" w:hAnsi="Times New Roman" w:cs="Times New Roman"/>
          <w:i/>
          <w:color w:val="000000"/>
          <w:sz w:val="24"/>
          <w:szCs w:val="24"/>
        </w:rPr>
        <w:t>How Digital Nudges Influence Consumers -Experimental Investigation in the Context of Retargeting</w:t>
      </w:r>
      <w:r>
        <w:rPr>
          <w:rFonts w:ascii="Times New Roman" w:eastAsia="Times New Roman" w:hAnsi="Times New Roman" w:cs="Times New Roman"/>
          <w:color w:val="000000"/>
          <w:sz w:val="24"/>
          <w:szCs w:val="24"/>
        </w:rPr>
        <w:t>. Presented at 26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European Conference on Information Systems, Portsmouth, UK.</w:t>
      </w:r>
    </w:p>
    <w:p w14:paraId="290D36AD"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Guthrie, J., Mancino, L., &amp; Lin, C. J. (2015). Nud</w:t>
      </w:r>
      <w:r>
        <w:rPr>
          <w:rFonts w:ascii="Times New Roman" w:eastAsia="Times New Roman" w:hAnsi="Times New Roman" w:cs="Times New Roman"/>
          <w:color w:val="000000"/>
          <w:sz w:val="24"/>
          <w:szCs w:val="24"/>
        </w:rPr>
        <w:t xml:space="preserve">ging Consumers toward Better Food Choices: Policy Approaches to Changing Food Consumption Behaviors. </w:t>
      </w:r>
      <w:r>
        <w:rPr>
          <w:rFonts w:ascii="Times New Roman" w:eastAsia="Times New Roman" w:hAnsi="Times New Roman" w:cs="Times New Roman"/>
          <w:i/>
          <w:color w:val="000000"/>
          <w:sz w:val="24"/>
          <w:szCs w:val="24"/>
        </w:rPr>
        <w:t>Psychology &amp; Marketing</w:t>
      </w:r>
      <w:r>
        <w:rPr>
          <w:rFonts w:ascii="Times New Roman" w:eastAsia="Times New Roman" w:hAnsi="Times New Roman" w:cs="Times New Roman"/>
          <w:color w:val="000000"/>
          <w:sz w:val="24"/>
          <w:szCs w:val="24"/>
        </w:rPr>
        <w:t>, 32(5), 501-511.</w:t>
      </w:r>
    </w:p>
    <w:p w14:paraId="7AF74E21"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7C7D4C88"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Gastwirth, L. J., Gel, R. Y., &amp; Miao, W. (2009). The Impact of Levene’s Test of Equality of</w:t>
      </w:r>
    </w:p>
    <w:p w14:paraId="6DEE0A0B" w14:textId="77777777" w:rsidR="005209C1" w:rsidRDefault="00A95C6E">
      <w:pPr>
        <w:spacing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Variances on Statistic</w:t>
      </w:r>
      <w:r>
        <w:rPr>
          <w:rFonts w:ascii="Times New Roman" w:eastAsia="Times New Roman" w:hAnsi="Times New Roman" w:cs="Times New Roman"/>
          <w:color w:val="000000"/>
          <w:sz w:val="24"/>
          <w:szCs w:val="24"/>
        </w:rPr>
        <w:t xml:space="preserve">al Theory and Practice. </w:t>
      </w:r>
      <w:r>
        <w:rPr>
          <w:rFonts w:ascii="Times New Roman" w:eastAsia="Times New Roman" w:hAnsi="Times New Roman" w:cs="Times New Roman"/>
          <w:i/>
          <w:color w:val="000000"/>
          <w:sz w:val="24"/>
          <w:szCs w:val="24"/>
        </w:rPr>
        <w:t>Statistical Science</w:t>
      </w:r>
      <w:r>
        <w:rPr>
          <w:rFonts w:ascii="Times New Roman" w:eastAsia="Times New Roman" w:hAnsi="Times New Roman" w:cs="Times New Roman"/>
          <w:color w:val="000000"/>
          <w:sz w:val="24"/>
          <w:szCs w:val="24"/>
        </w:rPr>
        <w:t>, 24(3), 343-360.</w:t>
      </w:r>
    </w:p>
    <w:p w14:paraId="600445F3"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1EFC6228"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Howard, J.</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 xml:space="preserve"> &amp; Sheth, J. (1969). </w:t>
      </w:r>
      <w:r>
        <w:rPr>
          <w:rFonts w:ascii="Times New Roman" w:eastAsia="Times New Roman" w:hAnsi="Times New Roman" w:cs="Times New Roman"/>
          <w:i/>
          <w:color w:val="000000"/>
          <w:sz w:val="24"/>
          <w:szCs w:val="24"/>
        </w:rPr>
        <w:t>The Theory of Buyer Behaviour</w:t>
      </w:r>
      <w:r>
        <w:rPr>
          <w:rFonts w:ascii="Times New Roman" w:eastAsia="Times New Roman" w:hAnsi="Times New Roman" w:cs="Times New Roman"/>
          <w:color w:val="000000"/>
          <w:sz w:val="24"/>
          <w:szCs w:val="24"/>
        </w:rPr>
        <w:t>. New Jersey: Wiley.</w:t>
      </w:r>
    </w:p>
    <w:p w14:paraId="534E5B11" w14:textId="77777777" w:rsidR="005209C1" w:rsidRDefault="005209C1">
      <w:pPr>
        <w:spacing w:line="360" w:lineRule="auto"/>
        <w:ind w:left="720" w:hanging="720"/>
        <w:rPr>
          <w:rFonts w:ascii="Times New Roman" w:eastAsia="Times New Roman" w:hAnsi="Times New Roman" w:cs="Times New Roman"/>
          <w:sz w:val="24"/>
          <w:szCs w:val="24"/>
        </w:rPr>
      </w:pPr>
    </w:p>
    <w:p w14:paraId="00088068" w14:textId="77777777" w:rsidR="005209C1" w:rsidRDefault="00A95C6E">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Howard, J. A. (1994). </w:t>
      </w:r>
      <w:r>
        <w:rPr>
          <w:rFonts w:ascii="Times New Roman" w:eastAsia="Times New Roman" w:hAnsi="Times New Roman" w:cs="Times New Roman"/>
          <w:i/>
          <w:sz w:val="24"/>
          <w:szCs w:val="24"/>
        </w:rPr>
        <w:t>Buyer Behavior in Marketing Strategy</w:t>
      </w:r>
      <w:r>
        <w:rPr>
          <w:rFonts w:ascii="Times New Roman" w:eastAsia="Times New Roman" w:hAnsi="Times New Roman" w:cs="Times New Roman"/>
          <w:sz w:val="24"/>
          <w:szCs w:val="24"/>
        </w:rPr>
        <w:t>. New Jersey: Prentice Hall.</w:t>
      </w:r>
    </w:p>
    <w:p w14:paraId="6132D877"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76A74065"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Hum, S. (2014, November 7). </w:t>
      </w:r>
      <w:r>
        <w:rPr>
          <w:rFonts w:ascii="Times New Roman" w:eastAsia="Times New Roman" w:hAnsi="Times New Roman" w:cs="Times New Roman"/>
          <w:i/>
          <w:color w:val="000000"/>
          <w:sz w:val="24"/>
          <w:szCs w:val="24"/>
        </w:rPr>
        <w:t>Giving Before You Get: 10 Examples of Reciprocity in Marketing</w:t>
      </w:r>
      <w:r>
        <w:rPr>
          <w:rFonts w:ascii="Times New Roman" w:eastAsia="Times New Roman" w:hAnsi="Times New Roman" w:cs="Times New Roman"/>
          <w:color w:val="000000"/>
          <w:sz w:val="24"/>
          <w:szCs w:val="24"/>
        </w:rPr>
        <w:t xml:space="preserve"> [Blog post]. Retrieved from </w:t>
      </w:r>
      <w:hyperlink r:id="rId13">
        <w:r>
          <w:rPr>
            <w:rFonts w:ascii="Times New Roman" w:eastAsia="Times New Roman" w:hAnsi="Times New Roman" w:cs="Times New Roman"/>
            <w:color w:val="000000"/>
            <w:sz w:val="24"/>
            <w:szCs w:val="24"/>
            <w:u w:val="single"/>
          </w:rPr>
          <w:t>https://</w:t>
        </w:r>
        <w:r>
          <w:rPr>
            <w:rFonts w:ascii="Times New Roman" w:eastAsia="Times New Roman" w:hAnsi="Times New Roman" w:cs="Times New Roman"/>
            <w:color w:val="000000"/>
            <w:sz w:val="24"/>
            <w:szCs w:val="24"/>
            <w:u w:val="single"/>
          </w:rPr>
          <w:t>growthhackers.com/articles/giving-get-10-examples-reciprocity-marketing</w:t>
        </w:r>
      </w:hyperlink>
    </w:p>
    <w:p w14:paraId="095E5124"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5B7BAB"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Hum, S. (2020, July 13). </w:t>
      </w:r>
      <w:r>
        <w:rPr>
          <w:rFonts w:ascii="Times New Roman" w:eastAsia="Times New Roman" w:hAnsi="Times New Roman" w:cs="Times New Roman"/>
          <w:i/>
          <w:color w:val="000000"/>
          <w:sz w:val="24"/>
          <w:szCs w:val="24"/>
        </w:rPr>
        <w:t>How To Use Reciprocity In Marketing</w:t>
      </w:r>
      <w:r>
        <w:rPr>
          <w:rFonts w:ascii="Times New Roman" w:eastAsia="Times New Roman" w:hAnsi="Times New Roman" w:cs="Times New Roman"/>
          <w:color w:val="000000"/>
          <w:sz w:val="24"/>
          <w:szCs w:val="24"/>
        </w:rPr>
        <w:t xml:space="preserve"> [Blog post]. Retrieved from </w:t>
      </w:r>
      <w:hyperlink r:id="rId14" w:anchor="comments">
        <w:r>
          <w:rPr>
            <w:rFonts w:ascii="Times New Roman" w:eastAsia="Times New Roman" w:hAnsi="Times New Roman" w:cs="Times New Roman"/>
            <w:color w:val="000000"/>
            <w:sz w:val="24"/>
            <w:szCs w:val="24"/>
            <w:u w:val="single"/>
          </w:rPr>
          <w:t>https://www.referralcandy.com/blog/reciprocity-marketing-examples/#comments</w:t>
        </w:r>
      </w:hyperlink>
    </w:p>
    <w:p w14:paraId="0AA3FB55"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4FEDA5CD"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Hum, S. (n.d.). </w:t>
      </w:r>
      <w:r>
        <w:rPr>
          <w:rFonts w:ascii="Times New Roman" w:eastAsia="Times New Roman" w:hAnsi="Times New Roman" w:cs="Times New Roman"/>
          <w:i/>
          <w:color w:val="000000"/>
          <w:sz w:val="24"/>
          <w:szCs w:val="24"/>
        </w:rPr>
        <w:t>Laws of Attraction: 7 Examples of The Liking Principle</w:t>
      </w:r>
      <w:r>
        <w:rPr>
          <w:rFonts w:ascii="Times New Roman" w:eastAsia="Times New Roman" w:hAnsi="Times New Roman" w:cs="Times New Roman"/>
          <w:color w:val="000000"/>
          <w:sz w:val="24"/>
          <w:szCs w:val="24"/>
        </w:rPr>
        <w:t xml:space="preserve"> [Blog post]. Retrieved from </w:t>
      </w:r>
      <w:hyperlink r:id="rId15">
        <w:r>
          <w:rPr>
            <w:rFonts w:ascii="Times New Roman" w:eastAsia="Times New Roman" w:hAnsi="Times New Roman" w:cs="Times New Roman"/>
            <w:color w:val="000000"/>
            <w:sz w:val="24"/>
            <w:szCs w:val="24"/>
            <w:u w:val="single"/>
          </w:rPr>
          <w:t>h</w:t>
        </w:r>
        <w:r>
          <w:rPr>
            <w:rFonts w:ascii="Times New Roman" w:eastAsia="Times New Roman" w:hAnsi="Times New Roman" w:cs="Times New Roman"/>
            <w:color w:val="000000"/>
            <w:sz w:val="24"/>
            <w:szCs w:val="24"/>
            <w:u w:val="single"/>
          </w:rPr>
          <w:t>ttps://www.referralcandy.com/blog/liking-principle/</w:t>
        </w:r>
      </w:hyperlink>
    </w:p>
    <w:p w14:paraId="6AFE839A"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410B8935"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Huang, N., Hong, Y., Chen, P., &amp; Wu, S. (2018, January). </w:t>
      </w:r>
      <w:r>
        <w:rPr>
          <w:rFonts w:ascii="Times New Roman" w:eastAsia="Times New Roman" w:hAnsi="Times New Roman" w:cs="Times New Roman"/>
          <w:i/>
          <w:color w:val="000000"/>
          <w:sz w:val="24"/>
          <w:szCs w:val="24"/>
        </w:rPr>
        <w:t>Digital Nudging for Online Social Sharing: Evidence from A Randomized Field Experiment</w:t>
      </w:r>
      <w:r>
        <w:rPr>
          <w:rFonts w:ascii="Times New Roman" w:eastAsia="Times New Roman" w:hAnsi="Times New Roman" w:cs="Times New Roman"/>
          <w:color w:val="000000"/>
          <w:sz w:val="24"/>
          <w:szCs w:val="24"/>
        </w:rPr>
        <w:t>. Presented at 51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Hawaii International Conference on System Sciences, Hawaii, USA. </w:t>
      </w:r>
    </w:p>
    <w:p w14:paraId="729B7D35"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521F5AFB"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Ingendahl, M., Hummel, D., Maedche, A., &amp; Vogel, T. (2020). Who can be nudged? Examining Nudging Effectiveness in the Context of Need for Uniqueness. </w:t>
      </w:r>
      <w:r>
        <w:rPr>
          <w:rFonts w:ascii="Times New Roman" w:eastAsia="Times New Roman" w:hAnsi="Times New Roman" w:cs="Times New Roman"/>
          <w:i/>
          <w:color w:val="000000"/>
          <w:sz w:val="24"/>
          <w:szCs w:val="24"/>
        </w:rPr>
        <w:t>Journal of Consumer Behaviour</w:t>
      </w:r>
      <w:r>
        <w:rPr>
          <w:rFonts w:ascii="Times New Roman" w:eastAsia="Times New Roman" w:hAnsi="Times New Roman" w:cs="Times New Roman"/>
          <w:color w:val="000000"/>
          <w:sz w:val="24"/>
          <w:szCs w:val="24"/>
        </w:rPr>
        <w:t>, 1-13.</w:t>
      </w:r>
    </w:p>
    <w:p w14:paraId="17F22B6C"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407898B7"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Kracher, B., &amp; Corritore, L. C. (2004). Is There a Special E-Commerc</w:t>
      </w:r>
      <w:r>
        <w:rPr>
          <w:rFonts w:ascii="Times New Roman" w:eastAsia="Times New Roman" w:hAnsi="Times New Roman" w:cs="Times New Roman"/>
          <w:color w:val="000000"/>
          <w:sz w:val="24"/>
          <w:szCs w:val="24"/>
        </w:rPr>
        <w:t xml:space="preserve">e Ethics? </w:t>
      </w:r>
      <w:r>
        <w:rPr>
          <w:rFonts w:ascii="Times New Roman" w:eastAsia="Times New Roman" w:hAnsi="Times New Roman" w:cs="Times New Roman"/>
          <w:i/>
          <w:color w:val="000000"/>
          <w:sz w:val="24"/>
          <w:szCs w:val="24"/>
        </w:rPr>
        <w:t>Business Ethics Quarterly</w:t>
      </w:r>
      <w:r>
        <w:rPr>
          <w:rFonts w:ascii="Times New Roman" w:eastAsia="Times New Roman" w:hAnsi="Times New Roman" w:cs="Times New Roman"/>
          <w:color w:val="000000"/>
          <w:sz w:val="24"/>
          <w:szCs w:val="24"/>
        </w:rPr>
        <w:t>, 14(1), 71-94.</w:t>
      </w:r>
    </w:p>
    <w:p w14:paraId="6D876D15"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7F70BF34"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Kaptein, M. (2011). </w:t>
      </w:r>
      <w:r>
        <w:rPr>
          <w:rFonts w:ascii="Times New Roman" w:eastAsia="Times New Roman" w:hAnsi="Times New Roman" w:cs="Times New Roman"/>
          <w:i/>
          <w:color w:val="000000"/>
          <w:sz w:val="24"/>
          <w:szCs w:val="24"/>
        </w:rPr>
        <w:t>Adaptive Persuasive Messages in An E-Commerce Setting: The Use Of Persuasion Profiles</w:t>
      </w:r>
      <w:r>
        <w:rPr>
          <w:rFonts w:ascii="Times New Roman" w:eastAsia="Times New Roman" w:hAnsi="Times New Roman" w:cs="Times New Roman"/>
          <w:color w:val="000000"/>
          <w:sz w:val="24"/>
          <w:szCs w:val="24"/>
        </w:rPr>
        <w:t>. Presented at the 19th European Conference on Information Systems, ECIS 2011, Helsinki, Finland.</w:t>
      </w:r>
    </w:p>
    <w:p w14:paraId="23642268"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5388B4A4"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Kahneman, D. (2011). </w:t>
      </w:r>
      <w:r>
        <w:rPr>
          <w:rFonts w:ascii="Times New Roman" w:eastAsia="Times New Roman" w:hAnsi="Times New Roman" w:cs="Times New Roman"/>
          <w:i/>
          <w:color w:val="000000"/>
          <w:sz w:val="24"/>
          <w:szCs w:val="24"/>
        </w:rPr>
        <w:t>Thinking, Fast and Slow</w:t>
      </w:r>
      <w:r>
        <w:rPr>
          <w:rFonts w:ascii="Times New Roman" w:eastAsia="Times New Roman" w:hAnsi="Times New Roman" w:cs="Times New Roman"/>
          <w:color w:val="000000"/>
          <w:sz w:val="24"/>
          <w:szCs w:val="24"/>
        </w:rPr>
        <w:t>. New York: Farrar, Straus and Giroux.</w:t>
      </w:r>
    </w:p>
    <w:p w14:paraId="3E86CEA5"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54B26C54" w14:textId="77777777" w:rsidR="005209C1" w:rsidRDefault="00A95C6E">
      <w:pPr>
        <w:spacing w:line="360" w:lineRule="auto"/>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Khan, M. (2004). </w:t>
      </w:r>
      <w:r>
        <w:rPr>
          <w:rFonts w:ascii="Times New Roman" w:eastAsia="Times New Roman" w:hAnsi="Times New Roman" w:cs="Times New Roman"/>
          <w:i/>
          <w:color w:val="000000"/>
          <w:sz w:val="24"/>
          <w:szCs w:val="24"/>
        </w:rPr>
        <w:t>Consumer Behaviour</w:t>
      </w:r>
      <w:r>
        <w:rPr>
          <w:rFonts w:ascii="Times New Roman" w:eastAsia="Times New Roman" w:hAnsi="Times New Roman" w:cs="Times New Roman"/>
          <w:color w:val="000000"/>
          <w:sz w:val="24"/>
          <w:szCs w:val="24"/>
        </w:rPr>
        <w:t xml:space="preserve">. Delhi: </w:t>
      </w:r>
      <w:r>
        <w:rPr>
          <w:rFonts w:ascii="Times New Roman" w:eastAsia="Times New Roman" w:hAnsi="Times New Roman" w:cs="Times New Roman"/>
          <w:color w:val="000000"/>
          <w:sz w:val="24"/>
          <w:szCs w:val="24"/>
          <w:highlight w:val="white"/>
        </w:rPr>
        <w:t>Newagepublishers.</w:t>
      </w:r>
    </w:p>
    <w:p w14:paraId="5BF2AAEE" w14:textId="77777777" w:rsidR="005209C1" w:rsidRDefault="005209C1">
      <w:pPr>
        <w:spacing w:line="360" w:lineRule="auto"/>
        <w:ind w:left="720" w:hanging="720"/>
        <w:rPr>
          <w:rFonts w:ascii="Times New Roman" w:eastAsia="Times New Roman" w:hAnsi="Times New Roman" w:cs="Times New Roman"/>
          <w:color w:val="000000"/>
          <w:sz w:val="24"/>
          <w:szCs w:val="24"/>
          <w:highlight w:val="white"/>
        </w:rPr>
      </w:pPr>
    </w:p>
    <w:p w14:paraId="07945331"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Lewicki, M. (2016). The Reciprocity Rule in Electronic Commerce. </w:t>
      </w:r>
      <w:r>
        <w:rPr>
          <w:rFonts w:ascii="Times New Roman" w:eastAsia="Times New Roman" w:hAnsi="Times New Roman" w:cs="Times New Roman"/>
          <w:i/>
          <w:color w:val="000000"/>
          <w:sz w:val="24"/>
          <w:szCs w:val="24"/>
        </w:rPr>
        <w:t>Handel Wewnętrzny</w:t>
      </w:r>
      <w:r>
        <w:rPr>
          <w:rFonts w:ascii="Times New Roman" w:eastAsia="Times New Roman" w:hAnsi="Times New Roman" w:cs="Times New Roman"/>
          <w:color w:val="000000"/>
          <w:sz w:val="24"/>
          <w:szCs w:val="24"/>
        </w:rPr>
        <w:t>, 5(364), 149-161.</w:t>
      </w:r>
    </w:p>
    <w:p w14:paraId="60483366" w14:textId="77777777" w:rsidR="005209C1" w:rsidRDefault="005209C1">
      <w:pPr>
        <w:spacing w:line="360" w:lineRule="auto"/>
        <w:ind w:left="720" w:hanging="720"/>
        <w:rPr>
          <w:rFonts w:ascii="Times New Roman" w:eastAsia="Times New Roman" w:hAnsi="Times New Roman" w:cs="Times New Roman"/>
          <w:sz w:val="24"/>
          <w:szCs w:val="24"/>
        </w:rPr>
      </w:pPr>
    </w:p>
    <w:p w14:paraId="4CE8BD86" w14:textId="77777777" w:rsidR="005209C1" w:rsidRDefault="00A95C6E">
      <w:pPr>
        <w:spacing w:line="36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Laerd S</w:t>
      </w:r>
      <w:r>
        <w:rPr>
          <w:rFonts w:ascii="Times New Roman" w:eastAsia="Times New Roman" w:hAnsi="Times New Roman" w:cs="Times New Roman"/>
          <w:sz w:val="24"/>
          <w:szCs w:val="24"/>
        </w:rPr>
        <w:t xml:space="preserve">tatistics (n.d.). One-way ANOVA in SPSS Statistics. Retrieved from: </w:t>
      </w:r>
      <w:hyperlink r:id="rId16">
        <w:r>
          <w:rPr>
            <w:rFonts w:ascii="Times New Roman" w:eastAsia="Times New Roman" w:hAnsi="Times New Roman" w:cs="Times New Roman"/>
            <w:sz w:val="24"/>
            <w:szCs w:val="24"/>
            <w:u w:val="single"/>
          </w:rPr>
          <w:t>https://statistics.laerd.com/spss-tutorials/one-way-anova-using-spss-statistics.php</w:t>
        </w:r>
      </w:hyperlink>
    </w:p>
    <w:p w14:paraId="17BBA5FC" w14:textId="77777777" w:rsidR="005209C1" w:rsidRDefault="005209C1">
      <w:pPr>
        <w:spacing w:line="360" w:lineRule="auto"/>
        <w:rPr>
          <w:rFonts w:ascii="Times New Roman" w:eastAsia="Times New Roman" w:hAnsi="Times New Roman" w:cs="Times New Roman"/>
          <w:sz w:val="24"/>
          <w:szCs w:val="24"/>
        </w:rPr>
      </w:pPr>
    </w:p>
    <w:p w14:paraId="14DB6208" w14:textId="77777777" w:rsidR="005209C1" w:rsidRDefault="005209C1">
      <w:pPr>
        <w:spacing w:line="360" w:lineRule="auto"/>
        <w:ind w:left="720" w:hanging="720"/>
        <w:rPr>
          <w:rFonts w:ascii="Times New Roman" w:eastAsia="Times New Roman" w:hAnsi="Times New Roman" w:cs="Times New Roman"/>
          <w:color w:val="000000"/>
          <w:sz w:val="24"/>
          <w:szCs w:val="24"/>
          <w:highlight w:val="white"/>
        </w:rPr>
      </w:pPr>
    </w:p>
    <w:p w14:paraId="3F4C8A33"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Ly, K., Mažar, N., Zhao, M., &amp; Soman, D. (2013). </w:t>
      </w:r>
      <w:r>
        <w:rPr>
          <w:rFonts w:ascii="Times New Roman" w:eastAsia="Times New Roman" w:hAnsi="Times New Roman" w:cs="Times New Roman"/>
          <w:i/>
          <w:color w:val="000000"/>
          <w:sz w:val="24"/>
          <w:szCs w:val="24"/>
        </w:rPr>
        <w:t>A Practitioner’s Guide to Nudging</w:t>
      </w:r>
      <w:r>
        <w:rPr>
          <w:rFonts w:ascii="Times New Roman" w:eastAsia="Times New Roman" w:hAnsi="Times New Roman" w:cs="Times New Roman"/>
          <w:color w:val="000000"/>
          <w:sz w:val="24"/>
          <w:szCs w:val="24"/>
        </w:rPr>
        <w:t xml:space="preserve">. Rotman School of Management, University of Toronto.  </w:t>
      </w:r>
    </w:p>
    <w:p w14:paraId="765E9054"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24D3E37F"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Marketing Charts. (2019, March). </w:t>
      </w:r>
      <w:r>
        <w:rPr>
          <w:rFonts w:ascii="Times New Roman" w:eastAsia="Times New Roman" w:hAnsi="Times New Roman" w:cs="Times New Roman"/>
          <w:i/>
          <w:color w:val="000000"/>
          <w:sz w:val="24"/>
          <w:szCs w:val="24"/>
        </w:rPr>
        <w:t>Marketers Spending More on Digital Ads Targeting Boomers</w:t>
      </w:r>
      <w:r>
        <w:rPr>
          <w:rFonts w:ascii="Times New Roman" w:eastAsia="Times New Roman" w:hAnsi="Times New Roman" w:cs="Times New Roman"/>
          <w:color w:val="000000"/>
          <w:sz w:val="24"/>
          <w:szCs w:val="24"/>
        </w:rPr>
        <w:t xml:space="preserve">. Retrieved from </w:t>
      </w:r>
      <w:hyperlink r:id="rId17">
        <w:r>
          <w:rPr>
            <w:rFonts w:ascii="Times New Roman" w:eastAsia="Times New Roman" w:hAnsi="Times New Roman" w:cs="Times New Roman"/>
            <w:color w:val="0000FF"/>
            <w:sz w:val="24"/>
            <w:szCs w:val="24"/>
            <w:u w:val="single"/>
          </w:rPr>
          <w:t>https://www.marketingcharts.com/digital/display-and-rich-media-107537</w:t>
        </w:r>
      </w:hyperlink>
    </w:p>
    <w:p w14:paraId="6FCB5813"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66FEC20B"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McMahan, A. (2005). </w:t>
      </w:r>
      <w:r>
        <w:rPr>
          <w:rFonts w:ascii="Times New Roman" w:eastAsia="Times New Roman" w:hAnsi="Times New Roman" w:cs="Times New Roman"/>
          <w:i/>
          <w:sz w:val="24"/>
          <w:szCs w:val="24"/>
        </w:rPr>
        <w:t>Gender and Internet Advertising: Differences in the Ways Males and Females Engage wit</w:t>
      </w:r>
      <w:r>
        <w:rPr>
          <w:rFonts w:ascii="Times New Roman" w:eastAsia="Times New Roman" w:hAnsi="Times New Roman" w:cs="Times New Roman"/>
          <w:i/>
          <w:sz w:val="24"/>
          <w:szCs w:val="24"/>
        </w:rPr>
        <w:t>h and Perceive Internet Advertising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PhD dissertation, University of </w:t>
      </w:r>
      <w:r>
        <w:rPr>
          <w:rFonts w:ascii="Times New Roman" w:eastAsia="Times New Roman" w:hAnsi="Times New Roman" w:cs="Times New Roman"/>
          <w:color w:val="000000"/>
          <w:sz w:val="24"/>
          <w:szCs w:val="24"/>
        </w:rPr>
        <w:lastRenderedPageBreak/>
        <w:t xml:space="preserve">Tennessee, Knoxville. Retrieved from: </w:t>
      </w:r>
      <w:hyperlink r:id="rId18">
        <w:r>
          <w:rPr>
            <w:rFonts w:ascii="Times New Roman" w:eastAsia="Times New Roman" w:hAnsi="Times New Roman" w:cs="Times New Roman"/>
            <w:color w:val="0000FF"/>
            <w:sz w:val="24"/>
            <w:szCs w:val="24"/>
            <w:u w:val="single"/>
          </w:rPr>
          <w:t>https://trace.tennessee.edu/cgi/viewcontent.cgi?</w:t>
        </w:r>
        <w:r>
          <w:rPr>
            <w:rFonts w:ascii="Times New Roman" w:eastAsia="Times New Roman" w:hAnsi="Times New Roman" w:cs="Times New Roman"/>
            <w:color w:val="0000FF"/>
            <w:sz w:val="24"/>
            <w:szCs w:val="24"/>
            <w:u w:val="single"/>
          </w:rPr>
          <w:t>article=3765&amp;context=utk_graddiss</w:t>
        </w:r>
      </w:hyperlink>
    </w:p>
    <w:p w14:paraId="566704A0"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492945CA"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Meske, C., Amojo, I., &amp; Mohr, P. (2020, March). </w:t>
      </w:r>
      <w:r>
        <w:rPr>
          <w:rFonts w:ascii="Times New Roman" w:eastAsia="Times New Roman" w:hAnsi="Times New Roman" w:cs="Times New Roman"/>
          <w:i/>
          <w:color w:val="000000"/>
          <w:sz w:val="24"/>
          <w:szCs w:val="24"/>
        </w:rPr>
        <w:t>Digital Nudging to Increase Usage of Charity Features on E-Commerce Platforms</w:t>
      </w:r>
      <w:r>
        <w:rPr>
          <w:rFonts w:ascii="Times New Roman" w:eastAsia="Times New Roman" w:hAnsi="Times New Roman" w:cs="Times New Roman"/>
          <w:color w:val="000000"/>
          <w:sz w:val="24"/>
          <w:szCs w:val="24"/>
        </w:rPr>
        <w:t>. Presented at 15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International Conference on Wirtschaftsinformatik, Potsdam, Germany.</w:t>
      </w:r>
    </w:p>
    <w:p w14:paraId="4F674427"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47AE69FA"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0924858C"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Newman, J. E., Garry, M., Bernstein, M. D., Kantner, J., &amp; Lindsay, D. S. (2012). Nonprobative photographs (or words) inflate truthiness. </w:t>
      </w:r>
      <w:r>
        <w:rPr>
          <w:rFonts w:ascii="Times New Roman" w:eastAsia="Times New Roman" w:hAnsi="Times New Roman" w:cs="Times New Roman"/>
          <w:i/>
          <w:color w:val="000000"/>
          <w:sz w:val="24"/>
          <w:szCs w:val="24"/>
        </w:rPr>
        <w:t>Psychonomic Bulletin &amp; Review</w:t>
      </w:r>
      <w:r>
        <w:rPr>
          <w:rFonts w:ascii="Times New Roman" w:eastAsia="Times New Roman" w:hAnsi="Times New Roman" w:cs="Times New Roman"/>
          <w:color w:val="000000"/>
          <w:sz w:val="24"/>
          <w:szCs w:val="24"/>
        </w:rPr>
        <w:t>, 19, 969-974.</w:t>
      </w:r>
    </w:p>
    <w:p w14:paraId="59240AA6"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56B96462"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Nguyen, S. (2020, November 1). </w:t>
      </w:r>
      <w:r>
        <w:rPr>
          <w:rFonts w:ascii="Times New Roman" w:eastAsia="Times New Roman" w:hAnsi="Times New Roman" w:cs="Times New Roman"/>
          <w:i/>
          <w:color w:val="000000"/>
          <w:sz w:val="24"/>
          <w:szCs w:val="24"/>
        </w:rPr>
        <w:t xml:space="preserve">Top 30+ Social Proof Examples which increase conversion rate instantly </w:t>
      </w:r>
      <w:r>
        <w:rPr>
          <w:rFonts w:ascii="Times New Roman" w:eastAsia="Times New Roman" w:hAnsi="Times New Roman" w:cs="Times New Roman"/>
          <w:color w:val="000000"/>
          <w:sz w:val="24"/>
          <w:szCs w:val="24"/>
        </w:rPr>
        <w:t xml:space="preserve">[Blog post]. Retrieved from </w:t>
      </w:r>
      <w:hyperlink r:id="rId19">
        <w:r>
          <w:rPr>
            <w:rFonts w:ascii="Times New Roman" w:eastAsia="Times New Roman" w:hAnsi="Times New Roman" w:cs="Times New Roman"/>
            <w:color w:val="000000"/>
            <w:sz w:val="24"/>
            <w:szCs w:val="24"/>
            <w:u w:val="single"/>
          </w:rPr>
          <w:t>https://www.mageplaza.com/blog/top-social-proof-examples.html</w:t>
        </w:r>
      </w:hyperlink>
    </w:p>
    <w:p w14:paraId="214CFAE4"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2141B6E6"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OGOship. (n.d</w:t>
      </w:r>
      <w:r>
        <w:rPr>
          <w:rFonts w:ascii="Times New Roman" w:eastAsia="Times New Roman" w:hAnsi="Times New Roman" w:cs="Times New Roman"/>
          <w:color w:val="000000"/>
          <w:sz w:val="24"/>
          <w:szCs w:val="24"/>
        </w:rPr>
        <w:t xml:space="preserve">.). How to Boost Online Store Sales with the 6 Principles of Persuasion [Blog post]? Retrieved from </w:t>
      </w:r>
      <w:hyperlink r:id="rId20">
        <w:r>
          <w:rPr>
            <w:rFonts w:ascii="Times New Roman" w:eastAsia="Times New Roman" w:hAnsi="Times New Roman" w:cs="Times New Roman"/>
            <w:color w:val="000000"/>
            <w:sz w:val="24"/>
            <w:szCs w:val="24"/>
            <w:u w:val="single"/>
          </w:rPr>
          <w:t>https://www.ogoship.com/blog/how-to-boos</w:t>
        </w:r>
        <w:r>
          <w:rPr>
            <w:rFonts w:ascii="Times New Roman" w:eastAsia="Times New Roman" w:hAnsi="Times New Roman" w:cs="Times New Roman"/>
            <w:color w:val="000000"/>
            <w:sz w:val="24"/>
            <w:szCs w:val="24"/>
            <w:u w:val="single"/>
          </w:rPr>
          <w:t>t-online-store-sales-with-the-6-principles-of-persuasion</w:t>
        </w:r>
      </w:hyperlink>
    </w:p>
    <w:p w14:paraId="711266A0"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69F7F67E"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Patel, N. (2015, January 9). </w:t>
      </w:r>
      <w:r>
        <w:rPr>
          <w:rFonts w:ascii="Times New Roman" w:eastAsia="Times New Roman" w:hAnsi="Times New Roman" w:cs="Times New Roman"/>
          <w:i/>
          <w:color w:val="000000"/>
          <w:sz w:val="24"/>
          <w:szCs w:val="24"/>
        </w:rPr>
        <w:t xml:space="preserve">9 Ways to Use Urgency Psychology to Improve Conversions </w:t>
      </w:r>
      <w:r>
        <w:rPr>
          <w:rFonts w:ascii="Times New Roman" w:eastAsia="Times New Roman" w:hAnsi="Times New Roman" w:cs="Times New Roman"/>
          <w:color w:val="000000"/>
          <w:sz w:val="24"/>
          <w:szCs w:val="24"/>
        </w:rPr>
        <w:t xml:space="preserve">[Blog post]. Retrieved from </w:t>
      </w:r>
      <w:hyperlink r:id="rId21">
        <w:r>
          <w:rPr>
            <w:rFonts w:ascii="Times New Roman" w:eastAsia="Times New Roman" w:hAnsi="Times New Roman" w:cs="Times New Roman"/>
            <w:color w:val="000000"/>
            <w:sz w:val="24"/>
            <w:szCs w:val="24"/>
            <w:u w:val="single"/>
          </w:rPr>
          <w:t>https://marketingland.com/12-ways-use-urgency-psychology-improve-conversions-112603</w:t>
        </w:r>
      </w:hyperlink>
    </w:p>
    <w:p w14:paraId="68B82F0A"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7CF188B7"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Patzer, L. G. (1996). </w:t>
      </w:r>
      <w:r>
        <w:rPr>
          <w:rFonts w:ascii="Times New Roman" w:eastAsia="Times New Roman" w:hAnsi="Times New Roman" w:cs="Times New Roman"/>
          <w:i/>
          <w:color w:val="000000"/>
          <w:sz w:val="24"/>
          <w:szCs w:val="24"/>
        </w:rPr>
        <w:t>Experiment-research Methodology in Marketing: Types and Applications</w:t>
      </w:r>
      <w:r>
        <w:rPr>
          <w:rFonts w:ascii="Times New Roman" w:eastAsia="Times New Roman" w:hAnsi="Times New Roman" w:cs="Times New Roman"/>
          <w:color w:val="000000"/>
          <w:sz w:val="24"/>
          <w:szCs w:val="24"/>
        </w:rPr>
        <w:t>. Santa Barbara: Praeger.</w:t>
      </w:r>
    </w:p>
    <w:p w14:paraId="5916DEDF"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5D70FDBB" w14:textId="77777777" w:rsidR="005209C1" w:rsidRDefault="00A95C6E">
      <w:pPr>
        <w:spacing w:line="360" w:lineRule="auto"/>
        <w:ind w:left="720" w:hanging="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Prasad, K. R., &amp; Jha, K. M. (2014). </w:t>
      </w:r>
      <w:r>
        <w:rPr>
          <w:rFonts w:ascii="Times New Roman" w:eastAsia="Times New Roman" w:hAnsi="Times New Roman" w:cs="Times New Roman"/>
          <w:color w:val="000000"/>
          <w:sz w:val="24"/>
          <w:szCs w:val="24"/>
          <w:highlight w:val="white"/>
        </w:rPr>
        <w:t xml:space="preserve">Consumer buying decisions models: A descriptive study. </w:t>
      </w:r>
      <w:r>
        <w:rPr>
          <w:rFonts w:ascii="Times New Roman" w:eastAsia="Times New Roman" w:hAnsi="Times New Roman" w:cs="Times New Roman"/>
          <w:i/>
          <w:color w:val="000000"/>
          <w:sz w:val="24"/>
          <w:szCs w:val="24"/>
          <w:highlight w:val="white"/>
        </w:rPr>
        <w:t>International Journal of Innovation and Applied Studies</w:t>
      </w:r>
      <w:r>
        <w:rPr>
          <w:rFonts w:ascii="Times New Roman" w:eastAsia="Times New Roman" w:hAnsi="Times New Roman" w:cs="Times New Roman"/>
          <w:color w:val="000000"/>
          <w:sz w:val="24"/>
          <w:szCs w:val="24"/>
          <w:highlight w:val="white"/>
        </w:rPr>
        <w:t>, 6(3), 335-351.</w:t>
      </w:r>
    </w:p>
    <w:p w14:paraId="52C2DE47" w14:textId="77777777" w:rsidR="005209C1" w:rsidRDefault="005209C1">
      <w:pPr>
        <w:spacing w:line="360" w:lineRule="auto"/>
        <w:ind w:left="720" w:hanging="720"/>
        <w:rPr>
          <w:rFonts w:ascii="Times New Roman" w:eastAsia="Times New Roman" w:hAnsi="Times New Roman" w:cs="Times New Roman"/>
          <w:color w:val="000000"/>
          <w:sz w:val="24"/>
          <w:szCs w:val="24"/>
          <w:highlight w:val="white"/>
        </w:rPr>
      </w:pPr>
    </w:p>
    <w:p w14:paraId="18D6207D"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 Q. S., &amp; Dumay, J. (2011). The Qualitative Research Interview. </w:t>
      </w:r>
      <w:r>
        <w:rPr>
          <w:rFonts w:ascii="Times New Roman" w:eastAsia="Times New Roman" w:hAnsi="Times New Roman" w:cs="Times New Roman"/>
          <w:i/>
          <w:color w:val="000000"/>
          <w:sz w:val="24"/>
          <w:szCs w:val="24"/>
        </w:rPr>
        <w:t>Qualitative Research in Accounting &amp; Management</w:t>
      </w:r>
      <w:r>
        <w:rPr>
          <w:rFonts w:ascii="Times New Roman" w:eastAsia="Times New Roman" w:hAnsi="Times New Roman" w:cs="Times New Roman"/>
          <w:color w:val="000000"/>
          <w:sz w:val="24"/>
          <w:szCs w:val="24"/>
        </w:rPr>
        <w:t>, 8(3), 238-264.</w:t>
      </w:r>
    </w:p>
    <w:p w14:paraId="69A914F4"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1695C1AA"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Röthlisberger, M. (2020). </w:t>
      </w:r>
      <w:r>
        <w:rPr>
          <w:rFonts w:ascii="Times New Roman" w:eastAsia="Times New Roman" w:hAnsi="Times New Roman" w:cs="Times New Roman"/>
          <w:i/>
          <w:color w:val="000000"/>
          <w:sz w:val="24"/>
          <w:szCs w:val="24"/>
        </w:rPr>
        <w:t>Digital Nudging Decoy Effect and Social Norms Nudge in E-commerce</w:t>
      </w:r>
      <w:r>
        <w:rPr>
          <w:rFonts w:ascii="Times New Roman" w:eastAsia="Times New Roman" w:hAnsi="Times New Roman" w:cs="Times New Roman"/>
          <w:color w:val="000000"/>
          <w:sz w:val="24"/>
          <w:szCs w:val="24"/>
        </w:rPr>
        <w:t>. Bachelor’s thesis, University o</w:t>
      </w:r>
      <w:r>
        <w:rPr>
          <w:rFonts w:ascii="Times New Roman" w:eastAsia="Times New Roman" w:hAnsi="Times New Roman" w:cs="Times New Roman"/>
          <w:color w:val="000000"/>
          <w:sz w:val="24"/>
          <w:szCs w:val="24"/>
        </w:rPr>
        <w:t xml:space="preserve">f Applied Sciences, Switzerland. Retrieved from: </w:t>
      </w:r>
      <w:hyperlink r:id="rId22">
        <w:r>
          <w:rPr>
            <w:rFonts w:ascii="Times New Roman" w:eastAsia="Times New Roman" w:hAnsi="Times New Roman" w:cs="Times New Roman"/>
            <w:color w:val="000000"/>
            <w:sz w:val="24"/>
            <w:szCs w:val="24"/>
            <w:u w:val="single"/>
          </w:rPr>
          <w:t>https://www.fhgr.ch/fileadmin/fhgr/angewandte_zukunftste</w:t>
        </w:r>
        <w:r>
          <w:rPr>
            <w:rFonts w:ascii="Times New Roman" w:eastAsia="Times New Roman" w:hAnsi="Times New Roman" w:cs="Times New Roman"/>
            <w:color w:val="000000"/>
            <w:sz w:val="24"/>
            <w:szCs w:val="24"/>
            <w:u w:val="single"/>
          </w:rPr>
          <w:t>chnologien/SII/churer_schriften/sii_churer_schriften_116_roethlisberger.pdf</w:t>
        </w:r>
      </w:hyperlink>
    </w:p>
    <w:p w14:paraId="0A335540"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6E5A3E75"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Statista. (2020). Retail e-commerce sales worldwide from 2014 to 2023. Retrieved from: https://www.statista.com/statistics/379046/worldwide-retail-e-commerce-sales/</w:t>
      </w:r>
    </w:p>
    <w:p w14:paraId="171AEFEA" w14:textId="77777777" w:rsidR="005209C1" w:rsidRDefault="00A95C6E">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F729C93"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Semeradova, </w:t>
      </w:r>
      <w:r>
        <w:rPr>
          <w:rFonts w:ascii="Times New Roman" w:eastAsia="Times New Roman" w:hAnsi="Times New Roman" w:cs="Times New Roman"/>
          <w:color w:val="000000"/>
          <w:sz w:val="24"/>
          <w:szCs w:val="24"/>
        </w:rPr>
        <w:t xml:space="preserve">T., &amp; Weinlich, P. (2019). Calculation of Facebook Marketing Effectiveness in Terms of ROI. </w:t>
      </w:r>
      <w:r>
        <w:rPr>
          <w:rFonts w:ascii="Times New Roman" w:eastAsia="Times New Roman" w:hAnsi="Times New Roman" w:cs="Times New Roman"/>
          <w:i/>
          <w:color w:val="000000"/>
          <w:sz w:val="24"/>
          <w:szCs w:val="24"/>
        </w:rPr>
        <w:t xml:space="preserve">Leveraging Computer-Mediated Marketing Environments, </w:t>
      </w:r>
      <w:r>
        <w:rPr>
          <w:rFonts w:ascii="Times New Roman" w:eastAsia="Times New Roman" w:hAnsi="Times New Roman" w:cs="Times New Roman"/>
          <w:color w:val="000000"/>
          <w:sz w:val="24"/>
          <w:szCs w:val="24"/>
        </w:rPr>
        <w:t>286-311.</w:t>
      </w:r>
    </w:p>
    <w:p w14:paraId="6AEDB8EC"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3CDC29F3" w14:textId="77777777" w:rsidR="005209C1" w:rsidRDefault="00A95C6E">
      <w:pPr>
        <w:spacing w:line="360" w:lineRule="auto"/>
        <w:ind w:left="720" w:hanging="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Santora, J. (2020, May 13). </w:t>
      </w:r>
      <w:r>
        <w:rPr>
          <w:rFonts w:ascii="Times New Roman" w:eastAsia="Times New Roman" w:hAnsi="Times New Roman" w:cs="Times New Roman"/>
          <w:i/>
          <w:color w:val="000000"/>
          <w:sz w:val="24"/>
          <w:szCs w:val="24"/>
        </w:rPr>
        <w:t>30+ Proven Ways to Use Social Proof to Increase Your Conversions</w:t>
      </w:r>
      <w:r>
        <w:rPr>
          <w:rFonts w:ascii="Times New Roman" w:eastAsia="Times New Roman" w:hAnsi="Times New Roman" w:cs="Times New Roman"/>
          <w:color w:val="000000"/>
          <w:sz w:val="24"/>
          <w:szCs w:val="24"/>
        </w:rPr>
        <w:t xml:space="preserve"> [Blog Po</w:t>
      </w:r>
      <w:r>
        <w:rPr>
          <w:rFonts w:ascii="Times New Roman" w:eastAsia="Times New Roman" w:hAnsi="Times New Roman" w:cs="Times New Roman"/>
          <w:color w:val="000000"/>
          <w:sz w:val="24"/>
          <w:szCs w:val="24"/>
        </w:rPr>
        <w:t xml:space="preserve">st]. Retrieved from </w:t>
      </w:r>
      <w:hyperlink r:id="rId23">
        <w:r>
          <w:rPr>
            <w:rFonts w:ascii="Times New Roman" w:eastAsia="Times New Roman" w:hAnsi="Times New Roman" w:cs="Times New Roman"/>
            <w:color w:val="000000"/>
            <w:sz w:val="24"/>
            <w:szCs w:val="24"/>
            <w:u w:val="single"/>
          </w:rPr>
          <w:t>https://optinmonster.com/11-ways-to-use-social-proof-to-increase-your-conversions/</w:t>
        </w:r>
      </w:hyperlink>
    </w:p>
    <w:p w14:paraId="65421EA0" w14:textId="77777777" w:rsidR="005209C1" w:rsidRDefault="005209C1">
      <w:pPr>
        <w:spacing w:line="360" w:lineRule="auto"/>
        <w:ind w:left="720" w:hanging="720"/>
        <w:rPr>
          <w:rFonts w:ascii="Times New Roman" w:eastAsia="Times New Roman" w:hAnsi="Times New Roman" w:cs="Times New Roman"/>
          <w:color w:val="000000"/>
          <w:sz w:val="24"/>
          <w:szCs w:val="24"/>
          <w:u w:val="single"/>
        </w:rPr>
      </w:pPr>
    </w:p>
    <w:p w14:paraId="349DC7AD"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Sunstein, R. C. (2014). Nudging: a Very Short Guide. </w:t>
      </w:r>
      <w:r>
        <w:rPr>
          <w:rFonts w:ascii="Times New Roman" w:eastAsia="Times New Roman" w:hAnsi="Times New Roman" w:cs="Times New Roman"/>
          <w:i/>
          <w:color w:val="000000"/>
          <w:sz w:val="24"/>
          <w:szCs w:val="24"/>
        </w:rPr>
        <w:t>Journal of Consumer Policy</w:t>
      </w:r>
      <w:r>
        <w:rPr>
          <w:rFonts w:ascii="Times New Roman" w:eastAsia="Times New Roman" w:hAnsi="Times New Roman" w:cs="Times New Roman"/>
          <w:color w:val="000000"/>
          <w:sz w:val="24"/>
          <w:szCs w:val="24"/>
        </w:rPr>
        <w:t>, 37, 583-588.</w:t>
      </w:r>
    </w:p>
    <w:p w14:paraId="240212BD"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7E959CCC"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Thaler, H. R., &amp; Sunstein, R. C. (2008). </w:t>
      </w:r>
      <w:r>
        <w:rPr>
          <w:rFonts w:ascii="Times New Roman" w:eastAsia="Times New Roman" w:hAnsi="Times New Roman" w:cs="Times New Roman"/>
          <w:i/>
          <w:color w:val="000000"/>
          <w:sz w:val="24"/>
          <w:szCs w:val="24"/>
        </w:rPr>
        <w:t>Nudge: Improving Decisions About Health, Wealth, and Happiness</w:t>
      </w:r>
      <w:r>
        <w:rPr>
          <w:rFonts w:ascii="Times New Roman" w:eastAsia="Times New Roman" w:hAnsi="Times New Roman" w:cs="Times New Roman"/>
          <w:color w:val="000000"/>
          <w:sz w:val="24"/>
          <w:szCs w:val="24"/>
        </w:rPr>
        <w:t>. London: Yale University Press.</w:t>
      </w:r>
    </w:p>
    <w:p w14:paraId="4CAD2A88" w14:textId="77777777" w:rsidR="005209C1" w:rsidRDefault="005209C1">
      <w:pPr>
        <w:spacing w:line="360" w:lineRule="auto"/>
        <w:ind w:left="709" w:hanging="709"/>
        <w:rPr>
          <w:rFonts w:ascii="Times New Roman" w:eastAsia="Times New Roman" w:hAnsi="Times New Roman" w:cs="Times New Roman"/>
          <w:sz w:val="24"/>
          <w:szCs w:val="24"/>
        </w:rPr>
      </w:pPr>
    </w:p>
    <w:p w14:paraId="2A4576F4" w14:textId="77777777" w:rsidR="005209C1" w:rsidRDefault="00A95C6E">
      <w:pPr>
        <w:spacing w:line="360" w:lineRule="auto"/>
        <w:ind w:left="709"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Toothaker, L. (1993). </w:t>
      </w:r>
      <w:r>
        <w:rPr>
          <w:rFonts w:ascii="Times New Roman" w:eastAsia="Times New Roman" w:hAnsi="Times New Roman" w:cs="Times New Roman"/>
          <w:i/>
          <w:sz w:val="24"/>
          <w:szCs w:val="24"/>
        </w:rPr>
        <w:t>Mu</w:t>
      </w:r>
      <w:r>
        <w:rPr>
          <w:rFonts w:ascii="Times New Roman" w:eastAsia="Times New Roman" w:hAnsi="Times New Roman" w:cs="Times New Roman"/>
          <w:i/>
          <w:sz w:val="24"/>
          <w:szCs w:val="24"/>
        </w:rPr>
        <w:t>ltiple Comparison Procedures</w:t>
      </w:r>
      <w:r>
        <w:rPr>
          <w:rFonts w:ascii="Times New Roman" w:eastAsia="Times New Roman" w:hAnsi="Times New Roman" w:cs="Times New Roman"/>
          <w:sz w:val="24"/>
          <w:szCs w:val="24"/>
        </w:rPr>
        <w:t>. Thousand Oaks: SAGE Publications.</w:t>
      </w:r>
    </w:p>
    <w:p w14:paraId="45F1366C"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51C1A786" w14:textId="77777777" w:rsidR="005209C1" w:rsidRDefault="00A95C6E">
      <w:pP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Vinerean, S., Cetina, I., Dumitrescu, L., &amp; Tichindelean, M. (2013). The Effects of Social Media Marketing on Online Consumer Behavior. </w:t>
      </w:r>
      <w:r>
        <w:rPr>
          <w:rFonts w:ascii="Times New Roman" w:eastAsia="Times New Roman" w:hAnsi="Times New Roman" w:cs="Times New Roman"/>
          <w:i/>
          <w:color w:val="000000"/>
          <w:sz w:val="24"/>
          <w:szCs w:val="24"/>
        </w:rPr>
        <w:t>International Journal of Business and Management</w:t>
      </w:r>
      <w:r>
        <w:rPr>
          <w:rFonts w:ascii="Times New Roman" w:eastAsia="Times New Roman" w:hAnsi="Times New Roman" w:cs="Times New Roman"/>
          <w:color w:val="000000"/>
          <w:sz w:val="24"/>
          <w:szCs w:val="24"/>
        </w:rPr>
        <w:t>, 8(14), 66-79.</w:t>
      </w:r>
    </w:p>
    <w:p w14:paraId="0D4494CD" w14:textId="77777777" w:rsidR="005209C1" w:rsidRDefault="005209C1">
      <w:pPr>
        <w:spacing w:line="360" w:lineRule="auto"/>
        <w:ind w:left="720" w:hanging="720"/>
        <w:rPr>
          <w:rFonts w:ascii="Times New Roman" w:eastAsia="Times New Roman" w:hAnsi="Times New Roman" w:cs="Times New Roman"/>
          <w:color w:val="000000"/>
          <w:sz w:val="24"/>
          <w:szCs w:val="24"/>
        </w:rPr>
      </w:pPr>
    </w:p>
    <w:p w14:paraId="1B0D3D23" w14:textId="77777777" w:rsidR="005209C1" w:rsidRDefault="00A95C6E">
      <w:pPr>
        <w:spacing w:line="360" w:lineRule="auto"/>
        <w:ind w:left="709" w:hanging="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Weinmann, M., Schneider, C., &amp; vom Brocke, J. (2016). D</w:t>
      </w:r>
      <w:r>
        <w:rPr>
          <w:rFonts w:ascii="Times New Roman" w:eastAsia="Times New Roman" w:hAnsi="Times New Roman" w:cs="Times New Roman"/>
          <w:color w:val="000000"/>
          <w:sz w:val="24"/>
          <w:szCs w:val="24"/>
        </w:rPr>
        <w:t xml:space="preserve">igital Nudging. </w:t>
      </w:r>
      <w:r>
        <w:rPr>
          <w:rFonts w:ascii="Times New Roman" w:eastAsia="Times New Roman" w:hAnsi="Times New Roman" w:cs="Times New Roman"/>
          <w:i/>
          <w:color w:val="000000"/>
          <w:sz w:val="24"/>
          <w:szCs w:val="24"/>
        </w:rPr>
        <w:t>Business &amp; Information Systems Engineering</w:t>
      </w:r>
      <w:r>
        <w:rPr>
          <w:rFonts w:ascii="Times New Roman" w:eastAsia="Times New Roman" w:hAnsi="Times New Roman" w:cs="Times New Roman"/>
          <w:color w:val="000000"/>
          <w:sz w:val="24"/>
          <w:szCs w:val="24"/>
        </w:rPr>
        <w:t>, 58(6), 433-436.</w:t>
      </w:r>
    </w:p>
    <w:p w14:paraId="65EF3830" w14:textId="77777777" w:rsidR="005209C1" w:rsidRDefault="005209C1">
      <w:pPr>
        <w:spacing w:line="360" w:lineRule="auto"/>
        <w:ind w:left="709" w:hanging="709"/>
        <w:rPr>
          <w:rFonts w:ascii="Times New Roman" w:eastAsia="Times New Roman" w:hAnsi="Times New Roman" w:cs="Times New Roman"/>
          <w:color w:val="000000"/>
          <w:sz w:val="24"/>
          <w:szCs w:val="24"/>
        </w:rPr>
      </w:pPr>
    </w:p>
    <w:p w14:paraId="254B666D" w14:textId="77777777" w:rsidR="005209C1" w:rsidRDefault="00A95C6E">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Xueming, L., Xianghua, L., &amp; Jing, L. (2019). When and How to Leverage E-commerce Cart Targeting: The Relative and Moderated Effects of Scarcity and Price Incentives with a Two-St</w:t>
      </w:r>
      <w:r>
        <w:rPr>
          <w:rFonts w:ascii="Times New Roman" w:eastAsia="Times New Roman" w:hAnsi="Times New Roman" w:cs="Times New Roman"/>
          <w:color w:val="000000"/>
          <w:sz w:val="24"/>
          <w:szCs w:val="24"/>
        </w:rPr>
        <w:t xml:space="preserve">age Field Experiment and Causal Forest Optimization. </w:t>
      </w:r>
      <w:r>
        <w:rPr>
          <w:rFonts w:ascii="Times New Roman" w:eastAsia="Times New Roman" w:hAnsi="Times New Roman" w:cs="Times New Roman"/>
          <w:i/>
          <w:color w:val="000000"/>
          <w:sz w:val="24"/>
          <w:szCs w:val="24"/>
        </w:rPr>
        <w:t>Information Systems Research</w:t>
      </w:r>
      <w:r>
        <w:rPr>
          <w:rFonts w:ascii="Times New Roman" w:eastAsia="Times New Roman" w:hAnsi="Times New Roman" w:cs="Times New Roman"/>
          <w:color w:val="000000"/>
          <w:sz w:val="24"/>
          <w:szCs w:val="24"/>
        </w:rPr>
        <w:t>, 30(4), 1-25.</w:t>
      </w:r>
    </w:p>
    <w:p w14:paraId="58A52708" w14:textId="77777777" w:rsidR="005209C1" w:rsidRDefault="00A95C6E">
      <w:pPr>
        <w:pStyle w:val="Heading1"/>
        <w:numPr>
          <w:ilvl w:val="0"/>
          <w:numId w:val="1"/>
        </w:numPr>
      </w:pPr>
      <w:bookmarkStart w:id="49" w:name="_Toc68692134"/>
      <w:r>
        <w:t>Appendices</w:t>
      </w:r>
      <w:bookmarkEnd w:id="49"/>
    </w:p>
    <w:p w14:paraId="52D74A07" w14:textId="77777777" w:rsidR="005209C1" w:rsidRDefault="00A95C6E">
      <w:pPr>
        <w:pStyle w:val="Heading2"/>
      </w:pPr>
      <w:bookmarkStart w:id="50" w:name="_Toc68692135"/>
      <w:r>
        <w:t>Appendix 1: Summarized Principles of a Good Nudge</w:t>
      </w:r>
      <w:bookmarkEnd w:id="50"/>
    </w:p>
    <w:p w14:paraId="283FCC81" w14:textId="77777777" w:rsidR="005209C1" w:rsidRDefault="00A95C6E">
      <w:pPr>
        <w:spacing w:line="360" w:lineRule="auto"/>
        <w:rPr>
          <w:rFonts w:ascii="Times New Roman" w:eastAsia="Times New Roman" w:hAnsi="Times New Roman" w:cs="Times New Roman"/>
          <w:b/>
          <w:color w:val="FF0000"/>
          <w:sz w:val="24"/>
          <w:szCs w:val="24"/>
        </w:rPr>
      </w:pPr>
      <w:r>
        <w:rPr>
          <w:b/>
          <w:noProof/>
        </w:rPr>
        <w:drawing>
          <wp:inline distT="0" distB="0" distL="0" distR="0" wp14:anchorId="5ED62690" wp14:editId="58924165">
            <wp:extent cx="5943600" cy="5391150"/>
            <wp:effectExtent l="0" t="0" r="0" b="0"/>
            <wp:docPr id="5" name="image11.pn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1.png" descr="Изображение выглядит как стол&#10;&#10;Автоматически созданное описание"/>
                    <pic:cNvPicPr preferRelativeResize="0"/>
                  </pic:nvPicPr>
                  <pic:blipFill>
                    <a:blip r:embed="rId24"/>
                    <a:srcRect/>
                    <a:stretch>
                      <a:fillRect/>
                    </a:stretch>
                  </pic:blipFill>
                  <pic:spPr>
                    <a:xfrm>
                      <a:off x="0" y="0"/>
                      <a:ext cx="5943600" cy="5391150"/>
                    </a:xfrm>
                    <a:prstGeom prst="rect">
                      <a:avLst/>
                    </a:prstGeom>
                    <a:ln/>
                  </pic:spPr>
                </pic:pic>
              </a:graphicData>
            </a:graphic>
          </wp:inline>
        </w:drawing>
      </w:r>
    </w:p>
    <w:p w14:paraId="32954229" w14:textId="7D2F54F0" w:rsidR="005209C1" w:rsidRDefault="00D73D10">
      <w:pPr>
        <w:pStyle w:val="Heading2"/>
        <w:rPr>
          <w:color w:val="FF0000"/>
        </w:rPr>
      </w:pPr>
      <w:bookmarkStart w:id="51" w:name="_Toc68692136"/>
      <w:r>
        <w:rPr>
          <w:noProof/>
          <w:color w:val="FF0000"/>
        </w:rPr>
        <w:lastRenderedPageBreak/>
        <w:drawing>
          <wp:anchor distT="0" distB="0" distL="114300" distR="114300" simplePos="0" relativeHeight="251664384" behindDoc="0" locked="0" layoutInCell="1" allowOverlap="1" wp14:anchorId="7DE3ACC9" wp14:editId="0C6015B8">
            <wp:simplePos x="0" y="0"/>
            <wp:positionH relativeFrom="column">
              <wp:posOffset>9525</wp:posOffset>
            </wp:positionH>
            <wp:positionV relativeFrom="paragraph">
              <wp:posOffset>276225</wp:posOffset>
            </wp:positionV>
            <wp:extent cx="4940300" cy="7950200"/>
            <wp:effectExtent l="0" t="0" r="0" b="0"/>
            <wp:wrapTopAndBottom/>
            <wp:docPr id="4"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940300" cy="7950200"/>
                    </a:xfrm>
                    <a:prstGeom prst="rect">
                      <a:avLst/>
                    </a:prstGeom>
                    <a:ln/>
                  </pic:spPr>
                </pic:pic>
              </a:graphicData>
            </a:graphic>
            <wp14:sizeRelH relativeFrom="page">
              <wp14:pctWidth>0</wp14:pctWidth>
            </wp14:sizeRelH>
            <wp14:sizeRelV relativeFrom="page">
              <wp14:pctHeight>0</wp14:pctHeight>
            </wp14:sizeRelV>
          </wp:anchor>
        </w:drawing>
      </w:r>
      <w:r w:rsidR="00A95C6E">
        <w:t>Appendix 2: Summarized Previous Researches About Nudges</w:t>
      </w:r>
      <w:bookmarkEnd w:id="51"/>
    </w:p>
    <w:p w14:paraId="2317FBCF" w14:textId="77777777" w:rsidR="005209C1" w:rsidRDefault="00A95C6E">
      <w:pPr>
        <w:pStyle w:val="Heading2"/>
      </w:pPr>
      <w:bookmarkStart w:id="52" w:name="_Toc68692137"/>
      <w:r>
        <w:lastRenderedPageBreak/>
        <w:t>Appendix 3: Ad Copies Used In The Experiment</w:t>
      </w:r>
      <w:bookmarkEnd w:id="52"/>
    </w:p>
    <w:p w14:paraId="6A23F0AA"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anchor distT="0" distB="0" distL="114300" distR="114300" simplePos="0" relativeHeight="251658240" behindDoc="0" locked="0" layoutInCell="1" hidden="0" allowOverlap="1" wp14:anchorId="1F09CEA2" wp14:editId="5648DF3D">
            <wp:simplePos x="0" y="0"/>
            <wp:positionH relativeFrom="column">
              <wp:posOffset>-363070</wp:posOffset>
            </wp:positionH>
            <wp:positionV relativeFrom="paragraph">
              <wp:posOffset>113926</wp:posOffset>
            </wp:positionV>
            <wp:extent cx="2433918" cy="2433918"/>
            <wp:effectExtent l="0" t="0" r="0" b="0"/>
            <wp:wrapSquare wrapText="bothSides" distT="0" distB="0" distL="114300" distR="114300"/>
            <wp:docPr id="1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6"/>
                    <a:srcRect/>
                    <a:stretch>
                      <a:fillRect/>
                    </a:stretch>
                  </pic:blipFill>
                  <pic:spPr>
                    <a:xfrm>
                      <a:off x="0" y="0"/>
                      <a:ext cx="2433918" cy="243391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4A8FE74" wp14:editId="22367312">
            <wp:simplePos x="0" y="0"/>
            <wp:positionH relativeFrom="column">
              <wp:posOffset>2164715</wp:posOffset>
            </wp:positionH>
            <wp:positionV relativeFrom="paragraph">
              <wp:posOffset>113029</wp:posOffset>
            </wp:positionV>
            <wp:extent cx="2541270" cy="2433320"/>
            <wp:effectExtent l="0" t="0" r="0" b="0"/>
            <wp:wrapSquare wrapText="bothSides" distT="0" distB="0" distL="114300" distR="114300"/>
            <wp:docPr id="2"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27"/>
                    <a:srcRect/>
                    <a:stretch>
                      <a:fillRect/>
                    </a:stretch>
                  </pic:blipFill>
                  <pic:spPr>
                    <a:xfrm>
                      <a:off x="0" y="0"/>
                      <a:ext cx="2541270" cy="243332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DE94598" wp14:editId="191F99B5">
            <wp:simplePos x="0" y="0"/>
            <wp:positionH relativeFrom="column">
              <wp:posOffset>-390524</wp:posOffset>
            </wp:positionH>
            <wp:positionV relativeFrom="paragraph">
              <wp:posOffset>2681605</wp:posOffset>
            </wp:positionV>
            <wp:extent cx="2459990" cy="2459990"/>
            <wp:effectExtent l="0" t="0" r="0" b="0"/>
            <wp:wrapSquare wrapText="bothSides" distT="0" distB="0" distL="114300" distR="114300"/>
            <wp:docPr id="15"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28"/>
                    <a:srcRect/>
                    <a:stretch>
                      <a:fillRect/>
                    </a:stretch>
                  </pic:blipFill>
                  <pic:spPr>
                    <a:xfrm>
                      <a:off x="0" y="0"/>
                      <a:ext cx="2459990" cy="245999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C588526" wp14:editId="1AF8FF30">
            <wp:simplePos x="0" y="0"/>
            <wp:positionH relativeFrom="column">
              <wp:posOffset>2286000</wp:posOffset>
            </wp:positionH>
            <wp:positionV relativeFrom="paragraph">
              <wp:posOffset>2694940</wp:posOffset>
            </wp:positionV>
            <wp:extent cx="2419985" cy="2419985"/>
            <wp:effectExtent l="0" t="0" r="0" b="0"/>
            <wp:wrapSquare wrapText="bothSides" distT="0" distB="0" distL="114300" distR="114300"/>
            <wp:docPr id="11" name="image5.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with low confidence"/>
                    <pic:cNvPicPr preferRelativeResize="0"/>
                  </pic:nvPicPr>
                  <pic:blipFill>
                    <a:blip r:embed="rId29"/>
                    <a:srcRect/>
                    <a:stretch>
                      <a:fillRect/>
                    </a:stretch>
                  </pic:blipFill>
                  <pic:spPr>
                    <a:xfrm>
                      <a:off x="0" y="0"/>
                      <a:ext cx="2419985" cy="241998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D629BFE" wp14:editId="2B074B06">
            <wp:simplePos x="0" y="0"/>
            <wp:positionH relativeFrom="column">
              <wp:posOffset>-390524</wp:posOffset>
            </wp:positionH>
            <wp:positionV relativeFrom="paragraph">
              <wp:posOffset>5263478</wp:posOffset>
            </wp:positionV>
            <wp:extent cx="2459990" cy="2459990"/>
            <wp:effectExtent l="0" t="0" r="0" b="0"/>
            <wp:wrapSquare wrapText="bothSides" distT="0" distB="0" distL="114300" distR="114300"/>
            <wp:docPr id="1"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30"/>
                    <a:srcRect/>
                    <a:stretch>
                      <a:fillRect/>
                    </a:stretch>
                  </pic:blipFill>
                  <pic:spPr>
                    <a:xfrm>
                      <a:off x="0" y="0"/>
                      <a:ext cx="2459990" cy="2459990"/>
                    </a:xfrm>
                    <a:prstGeom prst="rect">
                      <a:avLst/>
                    </a:prstGeom>
                    <a:ln/>
                  </pic:spPr>
                </pic:pic>
              </a:graphicData>
            </a:graphic>
          </wp:anchor>
        </w:drawing>
      </w:r>
    </w:p>
    <w:p w14:paraId="7FD499FF" w14:textId="77777777" w:rsidR="005209C1" w:rsidRDefault="005209C1">
      <w:pPr>
        <w:spacing w:line="360" w:lineRule="auto"/>
        <w:rPr>
          <w:rFonts w:ascii="Times New Roman" w:eastAsia="Times New Roman" w:hAnsi="Times New Roman" w:cs="Times New Roman"/>
        </w:rPr>
      </w:pPr>
    </w:p>
    <w:p w14:paraId="1A24CF97" w14:textId="77777777" w:rsidR="005209C1" w:rsidRDefault="005209C1">
      <w:pPr>
        <w:spacing w:line="360" w:lineRule="auto"/>
        <w:rPr>
          <w:rFonts w:ascii="Times New Roman" w:eastAsia="Times New Roman" w:hAnsi="Times New Roman" w:cs="Times New Roman"/>
        </w:rPr>
      </w:pPr>
    </w:p>
    <w:p w14:paraId="113C8264" w14:textId="77777777" w:rsidR="005209C1" w:rsidRDefault="005209C1">
      <w:pPr>
        <w:spacing w:line="360" w:lineRule="auto"/>
        <w:rPr>
          <w:rFonts w:ascii="Times New Roman" w:eastAsia="Times New Roman" w:hAnsi="Times New Roman" w:cs="Times New Roman"/>
        </w:rPr>
      </w:pPr>
    </w:p>
    <w:p w14:paraId="5962E216" w14:textId="77777777" w:rsidR="005209C1" w:rsidRDefault="005209C1">
      <w:pPr>
        <w:spacing w:line="360" w:lineRule="auto"/>
        <w:rPr>
          <w:rFonts w:ascii="Times New Roman" w:eastAsia="Times New Roman" w:hAnsi="Times New Roman" w:cs="Times New Roman"/>
        </w:rPr>
      </w:pPr>
    </w:p>
    <w:p w14:paraId="418842D4" w14:textId="77777777" w:rsidR="005209C1" w:rsidRDefault="005209C1">
      <w:pPr>
        <w:spacing w:line="360" w:lineRule="auto"/>
        <w:rPr>
          <w:rFonts w:ascii="Times New Roman" w:eastAsia="Times New Roman" w:hAnsi="Times New Roman" w:cs="Times New Roman"/>
        </w:rPr>
      </w:pPr>
    </w:p>
    <w:p w14:paraId="23789AE1" w14:textId="77777777" w:rsidR="005209C1" w:rsidRDefault="005209C1">
      <w:pPr>
        <w:spacing w:line="360" w:lineRule="auto"/>
        <w:rPr>
          <w:rFonts w:ascii="Times New Roman" w:eastAsia="Times New Roman" w:hAnsi="Times New Roman" w:cs="Times New Roman"/>
        </w:rPr>
      </w:pPr>
    </w:p>
    <w:p w14:paraId="64DA77BD" w14:textId="77777777" w:rsidR="005209C1" w:rsidRDefault="005209C1">
      <w:pPr>
        <w:spacing w:line="360" w:lineRule="auto"/>
        <w:rPr>
          <w:rFonts w:ascii="Times New Roman" w:eastAsia="Times New Roman" w:hAnsi="Times New Roman" w:cs="Times New Roman"/>
        </w:rPr>
      </w:pPr>
    </w:p>
    <w:p w14:paraId="2C306ADF" w14:textId="77777777" w:rsidR="005209C1" w:rsidRDefault="005209C1">
      <w:pPr>
        <w:spacing w:line="360" w:lineRule="auto"/>
        <w:rPr>
          <w:rFonts w:ascii="Times New Roman" w:eastAsia="Times New Roman" w:hAnsi="Times New Roman" w:cs="Times New Roman"/>
        </w:rPr>
      </w:pPr>
    </w:p>
    <w:p w14:paraId="5880C55A" w14:textId="77777777" w:rsidR="005209C1" w:rsidRDefault="005209C1">
      <w:pPr>
        <w:spacing w:line="360" w:lineRule="auto"/>
        <w:rPr>
          <w:rFonts w:ascii="Times New Roman" w:eastAsia="Times New Roman" w:hAnsi="Times New Roman" w:cs="Times New Roman"/>
        </w:rPr>
      </w:pPr>
    </w:p>
    <w:p w14:paraId="5F1FED74" w14:textId="77777777" w:rsidR="005209C1" w:rsidRDefault="005209C1">
      <w:pPr>
        <w:spacing w:line="360" w:lineRule="auto"/>
        <w:rPr>
          <w:rFonts w:ascii="Times New Roman" w:eastAsia="Times New Roman" w:hAnsi="Times New Roman" w:cs="Times New Roman"/>
        </w:rPr>
      </w:pPr>
    </w:p>
    <w:p w14:paraId="66E55A39" w14:textId="77777777" w:rsidR="005209C1" w:rsidRDefault="005209C1">
      <w:pPr>
        <w:spacing w:line="360" w:lineRule="auto"/>
        <w:rPr>
          <w:rFonts w:ascii="Times New Roman" w:eastAsia="Times New Roman" w:hAnsi="Times New Roman" w:cs="Times New Roman"/>
        </w:rPr>
      </w:pPr>
    </w:p>
    <w:p w14:paraId="07C329CE" w14:textId="77777777" w:rsidR="005209C1" w:rsidRDefault="005209C1">
      <w:pPr>
        <w:spacing w:line="360" w:lineRule="auto"/>
        <w:rPr>
          <w:rFonts w:ascii="Times New Roman" w:eastAsia="Times New Roman" w:hAnsi="Times New Roman" w:cs="Times New Roman"/>
        </w:rPr>
      </w:pPr>
    </w:p>
    <w:p w14:paraId="6527894B" w14:textId="77777777" w:rsidR="005209C1" w:rsidRDefault="005209C1">
      <w:pPr>
        <w:spacing w:line="360" w:lineRule="auto"/>
        <w:rPr>
          <w:rFonts w:ascii="Times New Roman" w:eastAsia="Times New Roman" w:hAnsi="Times New Roman" w:cs="Times New Roman"/>
        </w:rPr>
      </w:pPr>
    </w:p>
    <w:p w14:paraId="38CAEAB2" w14:textId="77777777" w:rsidR="005209C1" w:rsidRDefault="005209C1">
      <w:pPr>
        <w:spacing w:line="360" w:lineRule="auto"/>
        <w:rPr>
          <w:rFonts w:ascii="Times New Roman" w:eastAsia="Times New Roman" w:hAnsi="Times New Roman" w:cs="Times New Roman"/>
        </w:rPr>
      </w:pPr>
    </w:p>
    <w:p w14:paraId="5B9A9072" w14:textId="77777777" w:rsidR="005209C1" w:rsidRDefault="005209C1">
      <w:pPr>
        <w:spacing w:line="360" w:lineRule="auto"/>
        <w:rPr>
          <w:rFonts w:ascii="Times New Roman" w:eastAsia="Times New Roman" w:hAnsi="Times New Roman" w:cs="Times New Roman"/>
        </w:rPr>
      </w:pPr>
    </w:p>
    <w:p w14:paraId="53A440D3" w14:textId="77777777" w:rsidR="005209C1" w:rsidRDefault="005209C1">
      <w:pPr>
        <w:spacing w:line="360" w:lineRule="auto"/>
        <w:rPr>
          <w:rFonts w:ascii="Times New Roman" w:eastAsia="Times New Roman" w:hAnsi="Times New Roman" w:cs="Times New Roman"/>
        </w:rPr>
      </w:pPr>
    </w:p>
    <w:p w14:paraId="5F57CF91" w14:textId="77777777" w:rsidR="005209C1" w:rsidRDefault="005209C1">
      <w:pPr>
        <w:spacing w:line="360" w:lineRule="auto"/>
        <w:rPr>
          <w:rFonts w:ascii="Times New Roman" w:eastAsia="Times New Roman" w:hAnsi="Times New Roman" w:cs="Times New Roman"/>
        </w:rPr>
      </w:pPr>
    </w:p>
    <w:p w14:paraId="46C2E39D" w14:textId="77777777" w:rsidR="005209C1" w:rsidRDefault="005209C1">
      <w:pPr>
        <w:spacing w:line="360" w:lineRule="auto"/>
        <w:rPr>
          <w:rFonts w:ascii="Times New Roman" w:eastAsia="Times New Roman" w:hAnsi="Times New Roman" w:cs="Times New Roman"/>
        </w:rPr>
      </w:pPr>
    </w:p>
    <w:p w14:paraId="3DA2D421" w14:textId="77777777" w:rsidR="005209C1" w:rsidRDefault="005209C1">
      <w:pPr>
        <w:spacing w:line="360" w:lineRule="auto"/>
        <w:rPr>
          <w:rFonts w:ascii="Times New Roman" w:eastAsia="Times New Roman" w:hAnsi="Times New Roman" w:cs="Times New Roman"/>
        </w:rPr>
      </w:pPr>
    </w:p>
    <w:p w14:paraId="2AB0C484" w14:textId="77777777" w:rsidR="005209C1" w:rsidRDefault="005209C1">
      <w:pPr>
        <w:spacing w:line="360" w:lineRule="auto"/>
        <w:rPr>
          <w:rFonts w:ascii="Times New Roman" w:eastAsia="Times New Roman" w:hAnsi="Times New Roman" w:cs="Times New Roman"/>
        </w:rPr>
      </w:pPr>
    </w:p>
    <w:p w14:paraId="5A6FBD37" w14:textId="77777777" w:rsidR="005209C1" w:rsidRDefault="005209C1">
      <w:pPr>
        <w:spacing w:line="360" w:lineRule="auto"/>
        <w:rPr>
          <w:rFonts w:ascii="Times New Roman" w:eastAsia="Times New Roman" w:hAnsi="Times New Roman" w:cs="Times New Roman"/>
        </w:rPr>
      </w:pPr>
    </w:p>
    <w:p w14:paraId="0BBAC8D7" w14:textId="77777777" w:rsidR="005209C1" w:rsidRDefault="005209C1">
      <w:pPr>
        <w:spacing w:line="360" w:lineRule="auto"/>
        <w:rPr>
          <w:rFonts w:ascii="Times New Roman" w:eastAsia="Times New Roman" w:hAnsi="Times New Roman" w:cs="Times New Roman"/>
        </w:rPr>
      </w:pPr>
    </w:p>
    <w:p w14:paraId="17B79C20" w14:textId="77777777" w:rsidR="005209C1" w:rsidRDefault="005209C1">
      <w:pPr>
        <w:spacing w:line="360" w:lineRule="auto"/>
        <w:rPr>
          <w:rFonts w:ascii="Times New Roman" w:eastAsia="Times New Roman" w:hAnsi="Times New Roman" w:cs="Times New Roman"/>
        </w:rPr>
      </w:pPr>
    </w:p>
    <w:p w14:paraId="79ED3E0E" w14:textId="77777777" w:rsidR="005209C1" w:rsidRDefault="005209C1">
      <w:pPr>
        <w:spacing w:line="360" w:lineRule="auto"/>
        <w:rPr>
          <w:rFonts w:ascii="Times New Roman" w:eastAsia="Times New Roman" w:hAnsi="Times New Roman" w:cs="Times New Roman"/>
        </w:rPr>
      </w:pPr>
    </w:p>
    <w:p w14:paraId="1D729566" w14:textId="77777777" w:rsidR="005209C1" w:rsidRDefault="005209C1">
      <w:pPr>
        <w:spacing w:line="360" w:lineRule="auto"/>
        <w:rPr>
          <w:rFonts w:ascii="Times New Roman" w:eastAsia="Times New Roman" w:hAnsi="Times New Roman" w:cs="Times New Roman"/>
        </w:rPr>
      </w:pPr>
    </w:p>
    <w:p w14:paraId="4FDA3CB3" w14:textId="77777777" w:rsidR="005209C1" w:rsidRDefault="005209C1">
      <w:pPr>
        <w:spacing w:line="360" w:lineRule="auto"/>
        <w:rPr>
          <w:rFonts w:ascii="Times New Roman" w:eastAsia="Times New Roman" w:hAnsi="Times New Roman" w:cs="Times New Roman"/>
        </w:rPr>
      </w:pPr>
    </w:p>
    <w:p w14:paraId="02578648" w14:textId="77777777" w:rsidR="005209C1" w:rsidRDefault="005209C1">
      <w:pPr>
        <w:spacing w:line="360" w:lineRule="auto"/>
        <w:rPr>
          <w:rFonts w:ascii="Times New Roman" w:eastAsia="Times New Roman" w:hAnsi="Times New Roman" w:cs="Times New Roman"/>
        </w:rPr>
      </w:pPr>
    </w:p>
    <w:p w14:paraId="72C7372B" w14:textId="77777777" w:rsidR="005209C1" w:rsidRDefault="005209C1">
      <w:pPr>
        <w:spacing w:line="360" w:lineRule="auto"/>
        <w:rPr>
          <w:rFonts w:ascii="Times New Roman" w:eastAsia="Times New Roman" w:hAnsi="Times New Roman" w:cs="Times New Roman"/>
        </w:rPr>
      </w:pPr>
    </w:p>
    <w:p w14:paraId="5F9C639C" w14:textId="77777777" w:rsidR="005209C1" w:rsidRDefault="005209C1">
      <w:pPr>
        <w:spacing w:line="360" w:lineRule="auto"/>
        <w:rPr>
          <w:rFonts w:ascii="Times New Roman" w:eastAsia="Times New Roman" w:hAnsi="Times New Roman" w:cs="Times New Roman"/>
        </w:rPr>
      </w:pPr>
    </w:p>
    <w:p w14:paraId="0DA63350" w14:textId="77777777" w:rsidR="005209C1" w:rsidRDefault="005209C1">
      <w:pPr>
        <w:spacing w:line="360" w:lineRule="auto"/>
        <w:rPr>
          <w:rFonts w:ascii="Times New Roman" w:eastAsia="Times New Roman" w:hAnsi="Times New Roman" w:cs="Times New Roman"/>
        </w:rPr>
      </w:pPr>
    </w:p>
    <w:p w14:paraId="3C0B3D29" w14:textId="77777777" w:rsidR="005209C1" w:rsidRDefault="00A95C6E">
      <w:pPr>
        <w:pStyle w:val="Heading2"/>
      </w:pPr>
      <w:bookmarkStart w:id="53" w:name="_Toc68692138"/>
      <w:r>
        <w:lastRenderedPageBreak/>
        <w:t>Appendix 4: R Studio Outputs</w:t>
      </w:r>
      <w:bookmarkEnd w:id="53"/>
    </w:p>
    <w:p w14:paraId="1636111C" w14:textId="77777777" w:rsidR="005209C1" w:rsidRDefault="005209C1"/>
    <w:p w14:paraId="333B1007"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Three-way ANOVA with Nudging Factor, Age and Gender</w:t>
      </w:r>
    </w:p>
    <w:p w14:paraId="7BE2A080"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40344509"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D5E04C" wp14:editId="150AA984">
            <wp:extent cx="5943600" cy="1914525"/>
            <wp:effectExtent l="0" t="0" r="0" b="0"/>
            <wp:docPr id="6"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31"/>
                    <a:srcRect/>
                    <a:stretch>
                      <a:fillRect/>
                    </a:stretch>
                  </pic:blipFill>
                  <pic:spPr>
                    <a:xfrm>
                      <a:off x="0" y="0"/>
                      <a:ext cx="5943600" cy="1914525"/>
                    </a:xfrm>
                    <a:prstGeom prst="rect">
                      <a:avLst/>
                    </a:prstGeom>
                    <a:ln/>
                  </pic:spPr>
                </pic:pic>
              </a:graphicData>
            </a:graphic>
          </wp:inline>
        </w:drawing>
      </w:r>
    </w:p>
    <w:p w14:paraId="304951E6" w14:textId="77777777" w:rsidR="005209C1" w:rsidRDefault="005209C1">
      <w:pPr>
        <w:spacing w:line="360" w:lineRule="auto"/>
        <w:rPr>
          <w:rFonts w:ascii="Times New Roman" w:eastAsia="Times New Roman" w:hAnsi="Times New Roman" w:cs="Times New Roman"/>
        </w:rPr>
      </w:pPr>
    </w:p>
    <w:p w14:paraId="07D7A00D" w14:textId="77777777" w:rsidR="005209C1" w:rsidRDefault="005209C1">
      <w:pPr>
        <w:spacing w:line="360" w:lineRule="auto"/>
        <w:rPr>
          <w:rFonts w:ascii="Times New Roman" w:eastAsia="Times New Roman" w:hAnsi="Times New Roman" w:cs="Times New Roman"/>
          <w:b/>
          <w:sz w:val="24"/>
          <w:szCs w:val="24"/>
        </w:rPr>
      </w:pPr>
    </w:p>
    <w:p w14:paraId="7623CEBD"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Two-way ANOVA with Nudging Factor and Gender</w:t>
      </w:r>
    </w:p>
    <w:p w14:paraId="56BF1574" w14:textId="77777777" w:rsidR="005209C1" w:rsidRDefault="005209C1">
      <w:pPr>
        <w:spacing w:line="360" w:lineRule="auto"/>
        <w:rPr>
          <w:rFonts w:ascii="Times New Roman" w:eastAsia="Times New Roman" w:hAnsi="Times New Roman" w:cs="Times New Roman"/>
          <w:b/>
          <w:sz w:val="24"/>
          <w:szCs w:val="24"/>
        </w:rPr>
      </w:pPr>
    </w:p>
    <w:p w14:paraId="7BA6F973"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15E1A0" wp14:editId="437DAB90">
            <wp:extent cx="5943600" cy="1308735"/>
            <wp:effectExtent l="0" t="0" r="0" b="0"/>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32"/>
                    <a:srcRect/>
                    <a:stretch>
                      <a:fillRect/>
                    </a:stretch>
                  </pic:blipFill>
                  <pic:spPr>
                    <a:xfrm>
                      <a:off x="0" y="0"/>
                      <a:ext cx="5943600" cy="1308735"/>
                    </a:xfrm>
                    <a:prstGeom prst="rect">
                      <a:avLst/>
                    </a:prstGeom>
                    <a:ln/>
                  </pic:spPr>
                </pic:pic>
              </a:graphicData>
            </a:graphic>
          </wp:inline>
        </w:drawing>
      </w:r>
    </w:p>
    <w:p w14:paraId="4FBCA9B6" w14:textId="77777777" w:rsidR="005209C1" w:rsidRDefault="005209C1">
      <w:pPr>
        <w:spacing w:line="360" w:lineRule="auto"/>
        <w:rPr>
          <w:rFonts w:ascii="Times New Roman" w:eastAsia="Times New Roman" w:hAnsi="Times New Roman" w:cs="Times New Roman"/>
        </w:rPr>
      </w:pPr>
    </w:p>
    <w:p w14:paraId="13C78B8E" w14:textId="77777777" w:rsidR="005209C1" w:rsidRDefault="005209C1">
      <w:pPr>
        <w:spacing w:line="360" w:lineRule="auto"/>
        <w:rPr>
          <w:rFonts w:ascii="Times New Roman" w:eastAsia="Times New Roman" w:hAnsi="Times New Roman" w:cs="Times New Roman"/>
        </w:rPr>
      </w:pPr>
    </w:p>
    <w:p w14:paraId="6941714B"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One-way ANOVA with Age Variable</w:t>
      </w:r>
    </w:p>
    <w:p w14:paraId="0EA4389E" w14:textId="77777777" w:rsidR="005209C1" w:rsidRDefault="005209C1">
      <w:pPr>
        <w:spacing w:line="360" w:lineRule="auto"/>
        <w:rPr>
          <w:rFonts w:ascii="Times New Roman" w:eastAsia="Times New Roman" w:hAnsi="Times New Roman" w:cs="Times New Roman"/>
          <w:b/>
          <w:sz w:val="24"/>
          <w:szCs w:val="24"/>
        </w:rPr>
      </w:pPr>
    </w:p>
    <w:p w14:paraId="4D1CCE3A"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2B977E" wp14:editId="6E5F90FE">
            <wp:extent cx="5054600" cy="1219200"/>
            <wp:effectExtent l="0" t="0" r="0" b="0"/>
            <wp:docPr id="7"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33"/>
                    <a:srcRect/>
                    <a:stretch>
                      <a:fillRect/>
                    </a:stretch>
                  </pic:blipFill>
                  <pic:spPr>
                    <a:xfrm>
                      <a:off x="0" y="0"/>
                      <a:ext cx="5054600" cy="1219200"/>
                    </a:xfrm>
                    <a:prstGeom prst="rect">
                      <a:avLst/>
                    </a:prstGeom>
                    <a:ln/>
                  </pic:spPr>
                </pic:pic>
              </a:graphicData>
            </a:graphic>
          </wp:inline>
        </w:drawing>
      </w:r>
    </w:p>
    <w:p w14:paraId="65207630" w14:textId="77777777" w:rsidR="005209C1" w:rsidRDefault="005209C1">
      <w:pPr>
        <w:spacing w:line="360" w:lineRule="auto"/>
        <w:rPr>
          <w:rFonts w:ascii="Times New Roman" w:eastAsia="Times New Roman" w:hAnsi="Times New Roman" w:cs="Times New Roman"/>
        </w:rPr>
      </w:pPr>
    </w:p>
    <w:p w14:paraId="2962F797" w14:textId="77777777" w:rsidR="005209C1" w:rsidRDefault="005209C1">
      <w:pPr>
        <w:spacing w:line="360" w:lineRule="auto"/>
        <w:rPr>
          <w:rFonts w:ascii="Times New Roman" w:eastAsia="Times New Roman" w:hAnsi="Times New Roman" w:cs="Times New Roman"/>
        </w:rPr>
      </w:pPr>
    </w:p>
    <w:p w14:paraId="54C121C3" w14:textId="77777777" w:rsidR="005209C1" w:rsidRDefault="005209C1">
      <w:pPr>
        <w:spacing w:line="360" w:lineRule="auto"/>
        <w:rPr>
          <w:rFonts w:ascii="Times New Roman" w:eastAsia="Times New Roman" w:hAnsi="Times New Roman" w:cs="Times New Roman"/>
        </w:rPr>
      </w:pPr>
    </w:p>
    <w:p w14:paraId="103921BD" w14:textId="77777777" w:rsidR="005209C1" w:rsidRDefault="005209C1">
      <w:pPr>
        <w:spacing w:line="360" w:lineRule="auto"/>
        <w:rPr>
          <w:rFonts w:ascii="Times New Roman" w:eastAsia="Times New Roman" w:hAnsi="Times New Roman" w:cs="Times New Roman"/>
        </w:rPr>
      </w:pPr>
    </w:p>
    <w:p w14:paraId="7AD018B6"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Sample Grouped by Gender</w:t>
      </w:r>
    </w:p>
    <w:p w14:paraId="1C510225" w14:textId="77777777" w:rsidR="005209C1" w:rsidRDefault="005209C1">
      <w:pPr>
        <w:spacing w:line="360" w:lineRule="auto"/>
        <w:rPr>
          <w:rFonts w:ascii="Times New Roman" w:eastAsia="Times New Roman" w:hAnsi="Times New Roman" w:cs="Times New Roman"/>
          <w:b/>
          <w:sz w:val="24"/>
          <w:szCs w:val="24"/>
        </w:rPr>
      </w:pPr>
    </w:p>
    <w:p w14:paraId="6ACBFB03"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4A4068" wp14:editId="3295B16B">
            <wp:extent cx="2819400" cy="889000"/>
            <wp:effectExtent l="0" t="0" r="0" b="0"/>
            <wp:docPr id="8" name="image1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10;&#10;Description automatically generated"/>
                    <pic:cNvPicPr preferRelativeResize="0"/>
                  </pic:nvPicPr>
                  <pic:blipFill>
                    <a:blip r:embed="rId34"/>
                    <a:srcRect/>
                    <a:stretch>
                      <a:fillRect/>
                    </a:stretch>
                  </pic:blipFill>
                  <pic:spPr>
                    <a:xfrm>
                      <a:off x="0" y="0"/>
                      <a:ext cx="2819400" cy="889000"/>
                    </a:xfrm>
                    <a:prstGeom prst="rect">
                      <a:avLst/>
                    </a:prstGeom>
                    <a:ln/>
                  </pic:spPr>
                </pic:pic>
              </a:graphicData>
            </a:graphic>
          </wp:inline>
        </w:drawing>
      </w:r>
    </w:p>
    <w:p w14:paraId="2E699D6C" w14:textId="77777777" w:rsidR="005209C1" w:rsidRDefault="005209C1">
      <w:pPr>
        <w:spacing w:line="360" w:lineRule="auto"/>
        <w:rPr>
          <w:rFonts w:ascii="Times New Roman" w:eastAsia="Times New Roman" w:hAnsi="Times New Roman" w:cs="Times New Roman"/>
        </w:rPr>
      </w:pPr>
    </w:p>
    <w:p w14:paraId="24C9117A"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One-Way ANOVA With a Gender Variable</w:t>
      </w:r>
    </w:p>
    <w:p w14:paraId="50B0359C" w14:textId="77777777" w:rsidR="005209C1" w:rsidRDefault="005209C1">
      <w:pPr>
        <w:spacing w:line="360" w:lineRule="auto"/>
        <w:rPr>
          <w:rFonts w:ascii="Times New Roman" w:eastAsia="Times New Roman" w:hAnsi="Times New Roman" w:cs="Times New Roman"/>
          <w:b/>
          <w:sz w:val="24"/>
          <w:szCs w:val="24"/>
        </w:rPr>
      </w:pPr>
    </w:p>
    <w:p w14:paraId="130575AB"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C43555" wp14:editId="093EC118">
            <wp:extent cx="5727700" cy="1219200"/>
            <wp:effectExtent l="0" t="0" r="0" b="0"/>
            <wp:docPr id="10"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35"/>
                    <a:srcRect/>
                    <a:stretch>
                      <a:fillRect/>
                    </a:stretch>
                  </pic:blipFill>
                  <pic:spPr>
                    <a:xfrm>
                      <a:off x="0" y="0"/>
                      <a:ext cx="5727700" cy="1219200"/>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47826692" wp14:editId="70A5D95C">
            <wp:extent cx="5118100" cy="914400"/>
            <wp:effectExtent l="0" t="0" r="0" b="0"/>
            <wp:docPr id="12"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36"/>
                    <a:srcRect/>
                    <a:stretch>
                      <a:fillRect/>
                    </a:stretch>
                  </pic:blipFill>
                  <pic:spPr>
                    <a:xfrm>
                      <a:off x="0" y="0"/>
                      <a:ext cx="5118100" cy="914400"/>
                    </a:xfrm>
                    <a:prstGeom prst="rect">
                      <a:avLst/>
                    </a:prstGeom>
                    <a:ln/>
                  </pic:spPr>
                </pic:pic>
              </a:graphicData>
            </a:graphic>
          </wp:inline>
        </w:drawing>
      </w:r>
    </w:p>
    <w:p w14:paraId="537FEC59" w14:textId="77777777" w:rsidR="005209C1" w:rsidRDefault="005209C1">
      <w:pPr>
        <w:spacing w:line="360" w:lineRule="auto"/>
        <w:rPr>
          <w:rFonts w:ascii="Times New Roman" w:eastAsia="Times New Roman" w:hAnsi="Times New Roman" w:cs="Times New Roman"/>
        </w:rPr>
      </w:pPr>
    </w:p>
    <w:p w14:paraId="6D9AFA41" w14:textId="77777777" w:rsidR="005209C1" w:rsidRDefault="00A95C6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Summary of the Sample Grouped by Nudging Factor. </w:t>
      </w:r>
    </w:p>
    <w:p w14:paraId="6D7F8D57" w14:textId="77777777" w:rsidR="005209C1" w:rsidRDefault="005209C1">
      <w:pPr>
        <w:spacing w:line="360" w:lineRule="auto"/>
        <w:rPr>
          <w:rFonts w:ascii="Times New Roman" w:eastAsia="Times New Roman" w:hAnsi="Times New Roman" w:cs="Times New Roman"/>
          <w:b/>
          <w:sz w:val="24"/>
          <w:szCs w:val="24"/>
        </w:rPr>
      </w:pPr>
    </w:p>
    <w:p w14:paraId="515E3B04"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9094F6" wp14:editId="36AF62A1">
            <wp:extent cx="3302000" cy="1498600"/>
            <wp:effectExtent l="0" t="0" r="0" b="0"/>
            <wp:docPr id="13"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37"/>
                    <a:srcRect/>
                    <a:stretch>
                      <a:fillRect/>
                    </a:stretch>
                  </pic:blipFill>
                  <pic:spPr>
                    <a:xfrm>
                      <a:off x="0" y="0"/>
                      <a:ext cx="3302000" cy="1498600"/>
                    </a:xfrm>
                    <a:prstGeom prst="rect">
                      <a:avLst/>
                    </a:prstGeom>
                    <a:ln/>
                  </pic:spPr>
                </pic:pic>
              </a:graphicData>
            </a:graphic>
          </wp:inline>
        </w:drawing>
      </w:r>
    </w:p>
    <w:p w14:paraId="270ADE66" w14:textId="77777777" w:rsidR="005209C1" w:rsidRDefault="005209C1">
      <w:pPr>
        <w:spacing w:line="360" w:lineRule="auto"/>
        <w:rPr>
          <w:rFonts w:ascii="Times New Roman" w:eastAsia="Times New Roman" w:hAnsi="Times New Roman" w:cs="Times New Roman"/>
        </w:rPr>
      </w:pPr>
    </w:p>
    <w:p w14:paraId="6702AFA4" w14:textId="77777777" w:rsidR="005209C1" w:rsidRDefault="005209C1">
      <w:pPr>
        <w:spacing w:line="360" w:lineRule="auto"/>
        <w:rPr>
          <w:rFonts w:ascii="Times New Roman" w:eastAsia="Times New Roman" w:hAnsi="Times New Roman" w:cs="Times New Roman"/>
        </w:rPr>
      </w:pPr>
    </w:p>
    <w:p w14:paraId="6D191672" w14:textId="77777777" w:rsidR="005209C1" w:rsidRDefault="00A95C6E">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Summary of the Sample Grouped by Gender and Nudging Factor (where mean is the mean of people who clicked on the ad)</w:t>
      </w:r>
    </w:p>
    <w:p w14:paraId="767EF485" w14:textId="77777777" w:rsidR="005209C1" w:rsidRDefault="00A95C6E">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679C59" wp14:editId="7EE5BE59">
            <wp:extent cx="4013200" cy="2590800"/>
            <wp:effectExtent l="0" t="0" r="0" b="0"/>
            <wp:docPr id="14" name="image12.png" descr="Text,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Text, table&#10;&#10;Description automatically generated with medium confidence"/>
                    <pic:cNvPicPr preferRelativeResize="0"/>
                  </pic:nvPicPr>
                  <pic:blipFill>
                    <a:blip r:embed="rId38"/>
                    <a:srcRect/>
                    <a:stretch>
                      <a:fillRect/>
                    </a:stretch>
                  </pic:blipFill>
                  <pic:spPr>
                    <a:xfrm>
                      <a:off x="0" y="0"/>
                      <a:ext cx="4013200" cy="2590800"/>
                    </a:xfrm>
                    <a:prstGeom prst="rect">
                      <a:avLst/>
                    </a:prstGeom>
                    <a:ln/>
                  </pic:spPr>
                </pic:pic>
              </a:graphicData>
            </a:graphic>
          </wp:inline>
        </w:drawing>
      </w:r>
    </w:p>
    <w:p w14:paraId="7F777BBD" w14:textId="77777777" w:rsidR="005209C1" w:rsidRDefault="005209C1">
      <w:pPr>
        <w:spacing w:line="360" w:lineRule="auto"/>
        <w:rPr>
          <w:rFonts w:ascii="Times New Roman" w:eastAsia="Times New Roman" w:hAnsi="Times New Roman" w:cs="Times New Roman"/>
          <w:b/>
          <w:sz w:val="24"/>
          <w:szCs w:val="24"/>
        </w:rPr>
      </w:pPr>
    </w:p>
    <w:p w14:paraId="25D2F161" w14:textId="77777777" w:rsidR="005209C1" w:rsidRDefault="005209C1">
      <w:pPr>
        <w:spacing w:line="360" w:lineRule="auto"/>
        <w:rPr>
          <w:rFonts w:ascii="Times New Roman" w:eastAsia="Times New Roman" w:hAnsi="Times New Roman" w:cs="Times New Roman"/>
          <w:b/>
          <w:sz w:val="24"/>
          <w:szCs w:val="24"/>
        </w:rPr>
      </w:pPr>
    </w:p>
    <w:p w14:paraId="2882E97C" w14:textId="77777777" w:rsidR="005209C1" w:rsidRDefault="005209C1">
      <w:pPr>
        <w:pStyle w:val="Heading2"/>
      </w:pPr>
      <w:bookmarkStart w:id="54" w:name="_vd0gfyidf4vv" w:colFirst="0" w:colLast="0"/>
      <w:bookmarkEnd w:id="54"/>
    </w:p>
    <w:p w14:paraId="41440C52" w14:textId="77777777" w:rsidR="005209C1" w:rsidRDefault="005209C1">
      <w:pPr>
        <w:pStyle w:val="Heading2"/>
      </w:pPr>
      <w:bookmarkStart w:id="55" w:name="_uz5n03xbxg7h" w:colFirst="0" w:colLast="0"/>
      <w:bookmarkEnd w:id="55"/>
    </w:p>
    <w:p w14:paraId="6A996A32" w14:textId="77777777" w:rsidR="005209C1" w:rsidRDefault="005209C1">
      <w:pPr>
        <w:pStyle w:val="Heading2"/>
      </w:pPr>
      <w:bookmarkStart w:id="56" w:name="_qui940ia2rxm" w:colFirst="0" w:colLast="0"/>
      <w:bookmarkEnd w:id="56"/>
    </w:p>
    <w:p w14:paraId="1A8BFA26" w14:textId="77777777" w:rsidR="005209C1" w:rsidRDefault="005209C1">
      <w:pPr>
        <w:pStyle w:val="Heading2"/>
      </w:pPr>
      <w:bookmarkStart w:id="57" w:name="_yx24q979rfzk" w:colFirst="0" w:colLast="0"/>
      <w:bookmarkEnd w:id="57"/>
    </w:p>
    <w:p w14:paraId="0708528F" w14:textId="77777777" w:rsidR="005209C1" w:rsidRDefault="005209C1">
      <w:pPr>
        <w:pStyle w:val="Heading2"/>
      </w:pPr>
      <w:bookmarkStart w:id="58" w:name="_fayijhk1vi5k" w:colFirst="0" w:colLast="0"/>
      <w:bookmarkEnd w:id="58"/>
    </w:p>
    <w:p w14:paraId="6553E7C0" w14:textId="77777777" w:rsidR="005209C1" w:rsidRDefault="005209C1">
      <w:pPr>
        <w:pStyle w:val="Heading2"/>
      </w:pPr>
      <w:bookmarkStart w:id="59" w:name="_ow2ibgrmpab1" w:colFirst="0" w:colLast="0"/>
      <w:bookmarkEnd w:id="59"/>
    </w:p>
    <w:p w14:paraId="5EEEAC9B" w14:textId="77777777" w:rsidR="005209C1" w:rsidRDefault="005209C1">
      <w:pPr>
        <w:pStyle w:val="Heading2"/>
      </w:pPr>
      <w:bookmarkStart w:id="60" w:name="_lmhohxx58mkz" w:colFirst="0" w:colLast="0"/>
      <w:bookmarkEnd w:id="60"/>
    </w:p>
    <w:p w14:paraId="056099D1" w14:textId="77777777" w:rsidR="005209C1" w:rsidRDefault="005209C1"/>
    <w:p w14:paraId="65F9A2CB" w14:textId="77777777" w:rsidR="005209C1" w:rsidRDefault="005209C1">
      <w:pPr>
        <w:pStyle w:val="Heading2"/>
      </w:pPr>
      <w:bookmarkStart w:id="61" w:name="_s7duynk6hli3" w:colFirst="0" w:colLast="0"/>
      <w:bookmarkEnd w:id="61"/>
    </w:p>
    <w:p w14:paraId="34E7249B" w14:textId="77777777" w:rsidR="005209C1" w:rsidRDefault="005209C1"/>
    <w:p w14:paraId="22742680" w14:textId="77777777" w:rsidR="005209C1" w:rsidRDefault="00A95C6E">
      <w:pPr>
        <w:pStyle w:val="Heading2"/>
      </w:pPr>
      <w:bookmarkStart w:id="62" w:name="_aflwxhasxts7" w:colFirst="0" w:colLast="0"/>
      <w:bookmarkStart w:id="63" w:name="_Toc68692139"/>
      <w:bookmarkEnd w:id="62"/>
      <w:r>
        <w:lastRenderedPageBreak/>
        <w:t>Appendix 5: Summary of the Interviews</w:t>
      </w:r>
      <w:bookmarkEnd w:id="63"/>
    </w:p>
    <w:p w14:paraId="5CF5CE52" w14:textId="77777777" w:rsidR="005209C1" w:rsidRDefault="00A95C6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the interview with Gints Strauss - Rimi e-store marketing manager.</w:t>
      </w:r>
    </w:p>
    <w:p w14:paraId="5CF9071D" w14:textId="77777777" w:rsidR="005209C1" w:rsidRDefault="00A95C6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version of the interview is available in attachments)</w:t>
      </w:r>
    </w:p>
    <w:p w14:paraId="5892CFE1"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Rimi estore is selling routine problem-solving products – even though they are a</w:t>
      </w:r>
      <w:r>
        <w:rPr>
          <w:rFonts w:ascii="Times New Roman" w:eastAsia="Times New Roman" w:hAnsi="Times New Roman" w:cs="Times New Roman"/>
          <w:sz w:val="24"/>
          <w:szCs w:val="24"/>
        </w:rPr>
        <w:t>n online grocery store, but they have a big variety of non-food products. They are running several types of ads, for example, brand and product advertisements or retargeting ads. They are using image ads to promote simple products. If the product is new an</w:t>
      </w:r>
      <w:r>
        <w:rPr>
          <w:rFonts w:ascii="Times New Roman" w:eastAsia="Times New Roman" w:hAnsi="Times New Roman" w:cs="Times New Roman"/>
          <w:sz w:val="24"/>
          <w:szCs w:val="24"/>
        </w:rPr>
        <w:t>d customers are unaware of it, Rimi estore is using video ads. Rimi is using nudging factors in both in-store and online advertisements.</w:t>
      </w:r>
    </w:p>
    <w:p w14:paraId="133DDD9B"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Rimi estore is running online ads for routine problem-solving products as well.</w:t>
      </w:r>
    </w:p>
    <w:p w14:paraId="476B483E"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Speaking about the best age group to ta</w:t>
      </w:r>
      <w:r>
        <w:rPr>
          <w:rFonts w:ascii="Times New Roman" w:eastAsia="Times New Roman" w:hAnsi="Times New Roman" w:cs="Times New Roman"/>
          <w:sz w:val="24"/>
          <w:szCs w:val="24"/>
        </w:rPr>
        <w:t>rget, Gints cannot give a straightforward answer. Age groups depend on the social media, where the online ads are running, for example, the young generation is using Instagram more than Facebook. Therefore, they usually care about and target specific inter</w:t>
      </w:r>
      <w:r>
        <w:rPr>
          <w:rFonts w:ascii="Times New Roman" w:eastAsia="Times New Roman" w:hAnsi="Times New Roman" w:cs="Times New Roman"/>
          <w:sz w:val="24"/>
          <w:szCs w:val="24"/>
        </w:rPr>
        <w:t>ests rather than age.</w:t>
      </w:r>
    </w:p>
    <w:p w14:paraId="79BF508E"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Rimi estore thinks that the aim of each nudging factor is the same – help to sell the product. For the routine problem-solving products such nudging factors as Discount, Free Shipping and Buy 1 get 1 free are used. Besides that, they </w:t>
      </w:r>
      <w:r>
        <w:rPr>
          <w:rFonts w:ascii="Times New Roman" w:eastAsia="Times New Roman" w:hAnsi="Times New Roman" w:cs="Times New Roman"/>
          <w:sz w:val="24"/>
          <w:szCs w:val="24"/>
        </w:rPr>
        <w:t>are also using Scarcity as a nudging factor.</w:t>
      </w:r>
    </w:p>
    <w:p w14:paraId="3B825637"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metrics they are looking at are sales and reach of the ad. However, they are also looking at Click-through Rate (CTR), but it is analysed only when Rimi estore is running product ads with nudging factor</w:t>
      </w:r>
      <w:r>
        <w:rPr>
          <w:rFonts w:ascii="Times New Roman" w:eastAsia="Times New Roman" w:hAnsi="Times New Roman" w:cs="Times New Roman"/>
          <w:sz w:val="24"/>
          <w:szCs w:val="24"/>
        </w:rPr>
        <w:t>s.</w:t>
      </w:r>
    </w:p>
    <w:p w14:paraId="123254EC"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Gints thinks that there will be no simple answer in this research. Nudging factors can give different results and performance of an ad – it all depends on the type of product, as well as its price range and branding. But the result will be useful for th</w:t>
      </w:r>
      <w:r>
        <w:rPr>
          <w:rFonts w:ascii="Times New Roman" w:eastAsia="Times New Roman" w:hAnsi="Times New Roman" w:cs="Times New Roman"/>
          <w:sz w:val="24"/>
          <w:szCs w:val="24"/>
        </w:rPr>
        <w:t>e companies.</w:t>
      </w:r>
    </w:p>
    <w:p w14:paraId="2FF0AC84"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 also said that he doesn’t think that results can be generalized for all Baltic countries as some nudging factors are more effective in one country than another (e.g., Lithuanians react more to Discount while Estonians focus more on the prod</w:t>
      </w:r>
      <w:r>
        <w:rPr>
          <w:rFonts w:ascii="Times New Roman" w:eastAsia="Times New Roman" w:hAnsi="Times New Roman" w:cs="Times New Roman"/>
          <w:sz w:val="24"/>
          <w:szCs w:val="24"/>
        </w:rPr>
        <w:t>uct brand.)</w:t>
      </w:r>
    </w:p>
    <w:p w14:paraId="3F170212" w14:textId="77777777" w:rsidR="005209C1" w:rsidRDefault="00A95C6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Summary of the interview with Ieva Zake – Maxima internet project manager.</w:t>
      </w:r>
    </w:p>
    <w:p w14:paraId="70B73644" w14:textId="77777777" w:rsidR="005209C1" w:rsidRDefault="00A95C6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version of the interview is available in attachments)</w:t>
      </w:r>
    </w:p>
    <w:p w14:paraId="3FA9C4B7"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EC7D9D"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Maxima is selling routine problem-solving products - their product range includes food products and a big </w:t>
      </w:r>
      <w:r>
        <w:rPr>
          <w:rFonts w:ascii="Times New Roman" w:eastAsia="Times New Roman" w:hAnsi="Times New Roman" w:cs="Times New Roman"/>
          <w:sz w:val="24"/>
          <w:szCs w:val="24"/>
        </w:rPr>
        <w:t>variety of non-food products or near food products, for example, hygiene products and household products. They are running content ads on social media, as well as product ads on various media and social media platforms. They are usually running image types</w:t>
      </w:r>
      <w:r>
        <w:rPr>
          <w:rFonts w:ascii="Times New Roman" w:eastAsia="Times New Roman" w:hAnsi="Times New Roman" w:cs="Times New Roman"/>
          <w:sz w:val="24"/>
          <w:szCs w:val="24"/>
        </w:rPr>
        <w:t xml:space="preserve"> of ads throughout the year, however, when they have an ongoing marketing campaign, they are also using video ads.</w:t>
      </w:r>
    </w:p>
    <w:p w14:paraId="019BE7C6"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Ieva Zake says that Maxima uses Discount incentives as a nudging factor most of the time. The second option would be Fact Statement but it is</w:t>
      </w:r>
      <w:r>
        <w:rPr>
          <w:rFonts w:ascii="Times New Roman" w:eastAsia="Times New Roman" w:hAnsi="Times New Roman" w:cs="Times New Roman"/>
          <w:sz w:val="24"/>
          <w:szCs w:val="24"/>
        </w:rPr>
        <w:t xml:space="preserve"> used rarely.</w:t>
      </w:r>
    </w:p>
    <w:p w14:paraId="55175498"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Maxima doesn’t choose a specific age group for targeting. The campaign usually targets a wide audience age-wise, as stores are visited by a variety of clients.</w:t>
      </w:r>
    </w:p>
    <w:p w14:paraId="7B1537DD"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Maxima is using nudging factors in online ads less than in in-store ads. The reaso</w:t>
      </w:r>
      <w:r>
        <w:rPr>
          <w:rFonts w:ascii="Times New Roman" w:eastAsia="Times New Roman" w:hAnsi="Times New Roman" w:cs="Times New Roman"/>
          <w:sz w:val="24"/>
          <w:szCs w:val="24"/>
        </w:rPr>
        <w:t>n is that the main goal of their online ads is to drive customers to the physical store. Therefore, they only usually use Discount as a nudging factor.</w:t>
      </w:r>
    </w:p>
    <w:p w14:paraId="780D0D1F"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Ieva Zake says that they are looking at reach and impressions because the main goal is to convince a cli</w:t>
      </w:r>
      <w:r>
        <w:rPr>
          <w:rFonts w:ascii="Times New Roman" w:eastAsia="Times New Roman" w:hAnsi="Times New Roman" w:cs="Times New Roman"/>
          <w:sz w:val="24"/>
          <w:szCs w:val="24"/>
        </w:rPr>
        <w:t>ent to visit the store. They are also measuring CTR, however don’t analyse it too much.</w:t>
      </w:r>
    </w:p>
    <w:p w14:paraId="27BD5793" w14:textId="77777777" w:rsidR="005209C1" w:rsidRDefault="00A95C6E">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Ieva thinks that findings from this research can be useful for small and medium-sized companies as they don’t have a huge client flow, therefore, nudging factors can he</w:t>
      </w:r>
      <w:r>
        <w:rPr>
          <w:rFonts w:ascii="Times New Roman" w:eastAsia="Times New Roman" w:hAnsi="Times New Roman" w:cs="Times New Roman"/>
          <w:sz w:val="24"/>
          <w:szCs w:val="24"/>
        </w:rPr>
        <w:t>lp them to get traffic.</w:t>
      </w:r>
    </w:p>
    <w:p w14:paraId="3D9BA329" w14:textId="07F68004" w:rsidR="005209C1" w:rsidRPr="00D73D10" w:rsidRDefault="00A95C6E" w:rsidP="00D73D1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She also said that she thinks that the use of nudging factors can be generalized for all Baltic countries, however, the effect of these nudging factors on customers cannot be generalized because people in different countries will have a different reaction.</w:t>
      </w:r>
    </w:p>
    <w:sectPr w:rsidR="005209C1" w:rsidRPr="00D73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E5449" w14:textId="77777777" w:rsidR="00A95C6E" w:rsidRDefault="00A95C6E">
      <w:pPr>
        <w:spacing w:line="240" w:lineRule="auto"/>
      </w:pPr>
      <w:r>
        <w:separator/>
      </w:r>
    </w:p>
  </w:endnote>
  <w:endnote w:type="continuationSeparator" w:id="0">
    <w:p w14:paraId="39B68D8C" w14:textId="77777777" w:rsidR="00A95C6E" w:rsidRDefault="00A95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7B782" w14:textId="77777777" w:rsidR="005209C1" w:rsidRDefault="005209C1">
    <w:pPr>
      <w:pBdr>
        <w:top w:val="nil"/>
        <w:left w:val="nil"/>
        <w:bottom w:val="nil"/>
        <w:right w:val="nil"/>
        <w:between w:val="nil"/>
      </w:pBdr>
      <w:tabs>
        <w:tab w:val="center" w:pos="4680"/>
        <w:tab w:val="right" w:pos="9360"/>
      </w:tabs>
      <w:spacing w:line="240" w:lineRule="auto"/>
      <w:jc w:val="center"/>
      <w:rPr>
        <w:color w:val="000000"/>
      </w:rPr>
    </w:pPr>
  </w:p>
  <w:p w14:paraId="0A57E80C" w14:textId="77777777" w:rsidR="005209C1" w:rsidRDefault="00A95C6E">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9B41B" w14:textId="77777777" w:rsidR="005209C1" w:rsidRDefault="00A95C6E">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sidR="00D73D10">
      <w:rPr>
        <w:color w:val="000000"/>
      </w:rPr>
      <w:fldChar w:fldCharType="separate"/>
    </w:r>
    <w:r w:rsidR="00D73D10">
      <w:rPr>
        <w:noProof/>
        <w:color w:val="000000"/>
      </w:rPr>
      <w:t>1</w:t>
    </w:r>
    <w:r>
      <w:rPr>
        <w:color w:val="000000"/>
      </w:rPr>
      <w:fldChar w:fldCharType="end"/>
    </w:r>
  </w:p>
  <w:p w14:paraId="7C1F3EB4" w14:textId="77777777" w:rsidR="005209C1" w:rsidRDefault="005209C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FCDA9" w14:textId="77777777" w:rsidR="00A95C6E" w:rsidRDefault="00A95C6E">
      <w:pPr>
        <w:spacing w:line="240" w:lineRule="auto"/>
      </w:pPr>
      <w:r>
        <w:separator/>
      </w:r>
    </w:p>
  </w:footnote>
  <w:footnote w:type="continuationSeparator" w:id="0">
    <w:p w14:paraId="36B7219C" w14:textId="77777777" w:rsidR="00A95C6E" w:rsidRDefault="00A95C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D9C"/>
    <w:multiLevelType w:val="multilevel"/>
    <w:tmpl w:val="84181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BA0A48"/>
    <w:multiLevelType w:val="multilevel"/>
    <w:tmpl w:val="84181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793D91"/>
    <w:multiLevelType w:val="multilevel"/>
    <w:tmpl w:val="2D28C91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0027A61"/>
    <w:multiLevelType w:val="hybridMultilevel"/>
    <w:tmpl w:val="80ACAF9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42BE4253"/>
    <w:multiLevelType w:val="multilevel"/>
    <w:tmpl w:val="55B67A68"/>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7B566227"/>
    <w:multiLevelType w:val="multilevel"/>
    <w:tmpl w:val="6B564E9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9C1"/>
    <w:rsid w:val="005209C1"/>
    <w:rsid w:val="00A95C6E"/>
    <w:rsid w:val="00D73D1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6559"/>
  <w15:docId w15:val="{9FE19955-7654-4720-9EF8-728D3B37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before="320" w:after="80"/>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D73D10"/>
    <w:pPr>
      <w:spacing w:after="100"/>
    </w:pPr>
  </w:style>
  <w:style w:type="paragraph" w:styleId="TOC2">
    <w:name w:val="toc 2"/>
    <w:basedOn w:val="Normal"/>
    <w:next w:val="Normal"/>
    <w:autoRedefine/>
    <w:uiPriority w:val="39"/>
    <w:unhideWhenUsed/>
    <w:rsid w:val="00D73D10"/>
    <w:pPr>
      <w:spacing w:after="100"/>
      <w:ind w:left="220"/>
    </w:pPr>
  </w:style>
  <w:style w:type="paragraph" w:styleId="TOC3">
    <w:name w:val="toc 3"/>
    <w:basedOn w:val="Normal"/>
    <w:next w:val="Normal"/>
    <w:autoRedefine/>
    <w:uiPriority w:val="39"/>
    <w:unhideWhenUsed/>
    <w:rsid w:val="00D73D10"/>
    <w:pPr>
      <w:spacing w:after="100"/>
      <w:ind w:left="440"/>
    </w:pPr>
  </w:style>
  <w:style w:type="character" w:styleId="Hyperlink">
    <w:name w:val="Hyperlink"/>
    <w:basedOn w:val="DefaultParagraphFont"/>
    <w:uiPriority w:val="99"/>
    <w:unhideWhenUsed/>
    <w:rsid w:val="00D73D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rowthhackers.com/articles/giving-get-10-examples-reciprocity-marketing" TargetMode="External"/><Relationship Id="rId18" Type="http://schemas.openxmlformats.org/officeDocument/2006/relationships/hyperlink" Target="https://trace.tennessee.edu/cgi/viewcontent.cgi?article=3765&amp;context=utk_graddiss"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arketingland.com/12-ways-use-urgency-psychology-improve-conversions-112603" TargetMode="Externa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ellbrite.com/blog/3-types-of-social-proof-that-drive-customers-to-buy" TargetMode="External"/><Relationship Id="rId17" Type="http://schemas.openxmlformats.org/officeDocument/2006/relationships/hyperlink" Target="https://www.marketingcharts.com/digital/display-and-rich-media-107537"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statistics.laerd.com/spss-tutorials/one-way-anova-using-spss-statistics.php" TargetMode="External"/><Relationship Id="rId20" Type="http://schemas.openxmlformats.org/officeDocument/2006/relationships/hyperlink" Target="https://www.ogoship.com/blog/how-to-boost-online-store-sales-with-the-6-principles-of-persuasion"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igcommerce.com/ecommerce-answers/what-is-social-proof/"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eferralcandy.com/blog/liking-principle/" TargetMode="External"/><Relationship Id="rId23" Type="http://schemas.openxmlformats.org/officeDocument/2006/relationships/hyperlink" Target="https://optinmonster.com/11-ways-to-use-social-proof-to-increase-your-conversions/"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https://www.mageplaza.com/blog/top-social-proof-examples.html"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referralcandy.com/blog/reciprocity-marketing-examples/" TargetMode="External"/><Relationship Id="rId22" Type="http://schemas.openxmlformats.org/officeDocument/2006/relationships/hyperlink" Target="https://www.fhgr.ch/fileadmin/fhgr/angewandte_zukunftstechnologien/SII/churer_schriften/sii_churer_schriften_116_roethlisberger.pdf"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58</Pages>
  <Words>67434</Words>
  <Characters>38438</Characters>
  <Application>Microsoft Office Word</Application>
  <DocSecurity>0</DocSecurity>
  <Lines>320</Lines>
  <Paragraphs>211</Paragraphs>
  <ScaleCrop>false</ScaleCrop>
  <Company/>
  <LinksUpToDate>false</LinksUpToDate>
  <CharactersWithSpaces>105661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Uļjanova Ksenija</cp:lastModifiedBy>
  <cp:revision>2</cp:revision>
  <dcterms:created xsi:type="dcterms:W3CDTF">2021-04-07T09:42:00Z</dcterms:created>
  <dcterms:modified xsi:type="dcterms:W3CDTF">2021-04-07T09:48:00Z</dcterms:modified>
</cp:coreProperties>
</file>