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АО «ЭКО РЕСУРС»</w:t>
      </w:r>
    </w:p>
    <w:p>
      <w:r>
        <w:t>СИСТЕМА МЕНЕДЖМЕНТА КАЧЕСТВА И БЕЗОПАСНОСТИ</w:t>
      </w:r>
    </w:p>
    <w:p>
      <w:r>
        <w:t>НЕСООТВЕТСТВУЮЩАЯ ПРОДУКЦИЯ</w:t>
      </w:r>
    </w:p>
    <w:p>
      <w:r>
        <w:t>ПР–03-00/12</w:t>
      </w:r>
    </w:p>
    <w:p>
      <w:r>
        <w:t>Должность</w:t>
        <w:tab/>
        <w:t>Фамилия, Имя, Отчество Подпись</w:t>
        <w:tab/>
        <w:t>Дата</w:t>
      </w:r>
    </w:p>
    <w:p>
      <w:r>
        <w:t>Утвердил</w:t>
        <w:tab/>
        <w:t>Заместитель Генерального директора</w:t>
        <w:tab/>
        <w:t>Жмудь Татьяна</w:t>
      </w:r>
    </w:p>
    <w:p>
      <w:r>
        <w:t>Семеновна</w:t>
      </w:r>
    </w:p>
    <w:p>
      <w:r>
        <w:t>Согласовал</w:t>
        <w:tab/>
        <w:t>Технический директор Червинский Андрей Викторович</w:t>
      </w:r>
    </w:p>
    <w:p>
      <w:r>
        <w:t>Согласовал</w:t>
        <w:tab/>
        <w:t>Начальник ОВЗ</w:t>
        <w:tab/>
        <w:t>Зуев Андрей Александрович</w:t>
      </w:r>
    </w:p>
    <w:p>
      <w:r>
        <w:t>Согласовал</w:t>
        <w:tab/>
        <w:t>Начальник СО</w:t>
        <w:tab/>
        <w:t>Тарасевич Александр Александрович</w:t>
      </w:r>
    </w:p>
    <w:p>
      <w:r>
        <w:t>Согласовал</w:t>
        <w:tab/>
        <w:t>Директор по качеству</w:t>
        <w:tab/>
        <w:t>Гусева Татьяна Александровна</w:t>
      </w:r>
    </w:p>
    <w:p>
      <w:r>
        <w:t>Подготовил</w:t>
        <w:tab/>
        <w:t>Руководитель ОКК</w:t>
        <w:tab/>
        <w:t>Силаева Алла Александровна</w:t>
      </w:r>
    </w:p>
    <w:p>
      <w:r>
        <w:t>Назначение и область применения</w:t>
      </w:r>
    </w:p>
    <w:p>
      <w:r>
        <w:t>Процедура описывает процесс управления несоответствующей или потенциально небезопасной продукцией.</w:t>
      </w:r>
    </w:p>
    <w:p>
      <w:r>
        <w:t>Настоящая процедура обязательна для применения в отделах Компании, участвующих в процессе.</w:t>
      </w:r>
    </w:p>
    <w:p>
      <w:r>
        <w:t>Нормативные ссылки</w:t>
      </w:r>
    </w:p>
    <w:p>
      <w:r>
        <w:t>ISO 9000:2015 СМК. Основные положения и словарь.</w:t>
      </w:r>
    </w:p>
    <w:p>
      <w:r>
        <w:t>ISO 9001:2015 СМК. Требования.</w:t>
      </w:r>
    </w:p>
    <w:p>
      <w:r>
        <w:t>ISO 22000:2018. Система менеджмента безопасности пищевых продуктов. Требования ко всем организациям в цепи производства и потребления пищевых продуктов.</w:t>
      </w:r>
    </w:p>
    <w:p>
      <w:r>
        <w:t>ISO/TS 22002-1:2009 Программа создания предварительных условий для безопасности пищевой продукции. Часть первая: Производство пищевых продуктов.</w:t>
      </w:r>
    </w:p>
    <w:p>
      <w:r>
        <w:t>Термины, определения и СОКРАЩЕНИЯ</w:t>
      </w:r>
    </w:p>
    <w:p>
      <w:r>
        <w:t>Безопасность пищевых продуктов – понятие, говорящее о том, что пищевой продукт не повредит потребителю, если он приготовлен и/или съеден в соответствии с его целевым назначением.</w:t>
      </w:r>
    </w:p>
    <w:p>
      <w:r>
        <w:t>Опасность пищевых продуктов – биологические, химические или физические компоненты в пищевых продуктах или состояние пищевых продуктов, которые потенциально могут отрицательно воздействовать на здоровье.</w:t>
      </w:r>
    </w:p>
    <w:p>
      <w:r>
        <w:t>Цепь производства и потребления пищевых продуктов – последовательность этапов и операций производства, переработки, распределения, хранения и обращения с пищевыми продуктами и их ингредиентами, от производства сырья до потребления.</w:t>
      </w:r>
    </w:p>
    <w:p>
      <w:r>
        <w:t>Несоответствие – невыполнение требования (ISO 9000:2005).</w:t>
      </w:r>
    </w:p>
    <w:p>
      <w:r>
        <w:t>Корректирующее действие – действие, предпринятое для устранения причины обнаруженного несоответствия или другой нежелательной ситуации (ISO 9000:2005).</w:t>
      </w:r>
    </w:p>
    <w:p>
      <w:r>
        <w:t>Коррекция – действие, предпринятое для устранения обнаруженного несоответствия.</w:t>
      </w:r>
    </w:p>
    <w:p>
      <w:r>
        <w:t>Примечание 1 – Коррекция может осуществляться в сочетании с корректирующим действием.</w:t>
      </w:r>
    </w:p>
    <w:p>
      <w:r>
        <w:t>Примечание 2 – Коррекция может включать, например, переделку или снижение градации.</w:t>
      </w:r>
    </w:p>
    <w:p>
      <w:r>
        <w:t>Утилизация несоответствующей продукции – действие в отношении несоответствующей продукции, предпринятое для предотвращения ее первоначального предполагаемого использования (ISO 9000:2005)</w:t>
      </w:r>
    </w:p>
    <w:p>
      <w:r>
        <w:t>Отзыв продукции – изъятие несоответствующего продукта с рынка, из торговой сети и складов, оптовых баз и/или баз клиентов по причине того, что продукт не отвечает установленным стандартам.</w:t>
      </w:r>
    </w:p>
    <w:p>
      <w:r>
        <w:t>Разрешение на отклонение (РО) – разрешение на использование или выпуск продукции, которая не соответствует установленным требованиям (ISO 9000:2005).</w:t>
      </w:r>
    </w:p>
    <w:p>
      <w:r>
        <w:t>ТМЦ – товарно-материальные ценности: сырье, готовая продукция, тара</w:t>
      </w:r>
    </w:p>
    <w:p>
      <w:r>
        <w:t>ОКК – отдел контроля качества</w:t>
      </w:r>
    </w:p>
    <w:p>
      <w:r>
        <w:t>ПО – производственный отдел</w:t>
      </w:r>
    </w:p>
    <w:p>
      <w:r>
        <w:t>СО – складской отдел</w:t>
      </w:r>
    </w:p>
    <w:p>
      <w:r>
        <w:t>ОВЗ – отдел ВЭД и закупок</w:t>
      </w:r>
    </w:p>
    <w:p>
      <w:r>
        <w:t>ВЭД – внешняя экономическая деятельность</w:t>
      </w:r>
    </w:p>
    <w:p>
      <w:r>
        <w:t>ЛР – лаборатория разработок</w:t>
      </w:r>
    </w:p>
    <w:p>
      <w:r>
        <w:t>РГБПП – руководитель группы безопасности пищевой продукции.</w:t>
      </w:r>
    </w:p>
    <w:p>
      <w:r>
        <w:t>УПК – уполномоченный представитель Руководства по качеству.</w:t>
      </w:r>
    </w:p>
    <w:p>
      <w:r>
        <w:t>АУ- акт на утилизацию.</w:t>
      </w:r>
    </w:p>
    <w:p>
      <w:r>
        <w:t>АЗ - акт забраковки.</w:t>
      </w:r>
    </w:p>
    <w:p>
      <w:r>
        <w:t>РИ – рабочая инструкция</w:t>
      </w:r>
    </w:p>
    <w:p>
      <w:r>
        <w:t>ОИМРП- отдел ингредиенты для мясо-рыбопереработки</w:t>
      </w:r>
    </w:p>
    <w:p>
      <w:r>
        <w:t>НА- направление «Ароматизаторы»( в составе ЛР)</w:t>
      </w:r>
    </w:p>
    <w:p>
      <w:r>
        <w:t>Ответственность</w:t>
      </w:r>
    </w:p>
    <w:p>
      <w:r>
        <w:t>За управление процессом и пригодность процедуры отвечает Руководитель.</w:t>
      </w:r>
    </w:p>
    <w:p>
      <w:r>
        <w:t>За конкретные действия отвечают указанные ответственные работники.</w:t>
      </w:r>
    </w:p>
    <w:p>
      <w:r>
        <w:t>описание ДЕЯТЕЛЬНОСТИ</w:t>
      </w:r>
    </w:p>
    <w:p>
      <w:r>
        <w:t>Общие положения</w:t>
      </w:r>
    </w:p>
    <w:p>
      <w:r>
        <w:t>ТМЦ, которые не соответствуют требованиям, или являются потенциально небезопасными, идентифицируются и управляются таким образом, чтобы предотвратить их непреднамеренное использование или попадание в цепь производства и потребления пищевых продуктов.</w:t>
      </w:r>
    </w:p>
    <w:p>
      <w:r>
        <w:t>Возможные места установления несоответствующих или потенциально небезопасных ТМЦ и соответствующие записи приведены в «Списке возможных мест установления несоответствующих или потенциально небезопасных ТМЦ» (Приложение А).</w:t>
      </w:r>
    </w:p>
    <w:p>
      <w:r>
        <w:t>Ответственными за принятие решений по дальнейшему использованию несоответствующих или потенциально небезопасных ТМЦ являются Руководитель ОКК, Директор по качеству, РГБПП, Заместитель Генерального директора.</w:t>
      </w:r>
    </w:p>
    <w:p>
      <w:r>
        <w:t>Ответственным за маркировку и изолирование несоответствующих или потенциально небезопасных ТМЦ является Начальник СО.</w:t>
      </w:r>
    </w:p>
    <w:p>
      <w:r>
        <w:t>Зона для хранения несоответствующих ТМЦ формируется на складе в специально выделенном  месте и подписывается «БРАК».</w:t>
      </w:r>
    </w:p>
    <w:p>
      <w:r>
        <w:t>Потенциально небезопасные ТМЦ размещают в специально выделенной зоне с маркировкой «Опасный БРАК». Заполнение зоны «Опасный БРАК» производится с нижнего яруса. Запрещается размещение Потенциально небезопасных ТМЦ над другими ТМЦ</w:t>
      </w:r>
    </w:p>
    <w:p>
      <w:r>
        <w:t>Потенциально небезопасные аллерген-содержащие ТМЦ размещают в специально выделенной зоне «Опасный БРАК» с маркировкой «Аллерген». Запрещается размещать аллерген-содержащие ТМЦ на втором и выше ярусах, над другими ТМЦ.</w:t>
      </w:r>
    </w:p>
    <w:p>
      <w:r>
        <w:t>Несоответствия ТМЦ при входном контроле (сырье, товар, тара)</w:t>
      </w:r>
    </w:p>
    <w:p>
      <w:r>
        <w:t>Входной контроль после приемки на склад проводится ОКК в соответствии с ПР-09-00 «Контроль качества».</w:t>
      </w:r>
    </w:p>
    <w:p>
      <w:r>
        <w:t>Сотрудник ОКК, выявивший несоответствие:</w:t>
      </w:r>
    </w:p>
    <w:p>
      <w:r>
        <w:t>-  делает запись в Журнале «Контроль сырья и индивидуальной упаковки» (Форма 09-01),</w:t>
      </w:r>
    </w:p>
    <w:p>
      <w:r>
        <w:t>- составляет «Акт забраковки ТМЦ» (Форма 03-01, Приложение Б) и размещает по адресу:  HYPERLINK "C:\\Users\\asilaeva\\AppData\\Local\\Microsoft\\Windows\\asilaeva\\3 СМК и СМБПП\\акты забраковки" \\doc-server\АО ЭКО РЕСУРС\3 СМК и СМБПП\акты забраковки . В случае брака по пищевой безопасности в поле «Заключение» сотрудник ОКК указывает о необходимости разместить товар в специально отведенных ячейках в зоне брака: брак по микробиологическим показателям в зоне «Опасный БРАК», брак с аллергенами в зоне «Аллерген».</w:t>
      </w:r>
    </w:p>
    <w:p>
      <w:r>
        <w:t>- заполняет Часть1 «Акта разрешение на отклонение» (Форма 03-02, Приложение В), и размещает по адресу: \\doc-server\АО ЭКО РЕСУРС\3 СМК и СМБПП\акты забраковки</w:t>
      </w:r>
    </w:p>
    <w:p>
      <w:r>
        <w:t>-  формирует письмо со скрином анализа остатка забракованной партии из базы 1С-8 , прикладывает к письму «Акт забраковки ТМЦ», Акт «Разрешение на отклонение»,  высылает по электронной почте Руководителю ОКК, Начальнику ОВЗ, Директору по качеству, Начальнику СО, Начальнику ПО, Мастеру ПО, Бухгалтеру по учету ТМЦ.</w:t>
      </w:r>
    </w:p>
    <w:p>
      <w:r>
        <w:t>- регистрирует несоответствие в Журнале «Учет несоответствий продукции, сырья, тары» (Форма 03-03, Приложение Г) по адресу:  HYPERLINK "C:\\Users\\asilaeva\\AppData\\Local\\Microsoft\\Windows\\asilaeva\\3 СМК и СМБПП\\акты забраковки" \\doc-server\АО ЭКО РЕСУРС\3 СМК и СМБПП\акты забраковки</w:t>
      </w:r>
    </w:p>
    <w:p>
      <w:r>
        <w:t>-  прикрепляет «Акт забраковки ТМЦ» (Форма 03-01) в базу 1С-8 к серии номенклатуры.</w:t>
      </w:r>
    </w:p>
    <w:p>
      <w:r>
        <w:t>Бухгалтер по учету ТМЦ организует перемещение ТМЦ в базе 1С-8 на склад «БРАК».</w:t>
      </w:r>
    </w:p>
    <w:p>
      <w:r>
        <w:t>Начальник СО:</w:t>
      </w:r>
    </w:p>
    <w:p>
      <w:r>
        <w:t>- организует маркировку несоответствующих или потенциально небезопасных ТМЦ «Актом забраковки ТМЦ» (Форма 03-01). Допускается маркировка упакованной паллеты четырьмя «Актами забраковки ТМЦ» (Форма 03-01), размещенными с каждой стороны паллеты.</w:t>
      </w:r>
    </w:p>
    <w:p>
      <w:r>
        <w:t>-  перемещение ТМЦ на складе в зону «БРАК», не позднее 1 рабочего дня с момента его получения.  Размещение бракованных ТМЦ осуществляет в соответствии с требованиями, указанными в «Акте забраковки ТМЦ» (Форма 03-01).</w:t>
      </w:r>
    </w:p>
    <w:p>
      <w:r>
        <w:t>Руководитель ОКК/Сотрудник ОКК:</w:t>
      </w:r>
    </w:p>
    <w:p>
      <w:r>
        <w:t>- получает информацию для заполнения Части 2 и Части 3 «Акта разрешения на отклонение» (Форма 03-02) от Начальника или ответственного Сотрудника ОВЗ и/или Заместителя Генерального директора, срок ответа не более 2 рабочих дней с момента получения ответа от Поставщика/ Производителя.</w:t>
      </w:r>
    </w:p>
    <w:p>
      <w:r>
        <w:t>- при необходимости запрашивает информацию у Начальника ЛР/ Директора по качеству</w:t>
      </w:r>
    </w:p>
    <w:p>
      <w:r>
        <w:t>- вносит полученную информацию в Части 2 и Части 3 «Акта разрешения на отклонение» (Форма 03-02)</w:t>
      </w:r>
    </w:p>
    <w:p>
      <w:r>
        <w:t>- при необходимости размещает РИ по адресу:  HYPERLINK "C:\\Users\\asilaeva\\AppData\\Local\\Microsoft\\Windows\\asilaeva\\3 СМК и СМБПП\\акты забраковки" \\doc-server\АО ЭКО РЕСУРС\3 СМК и СМБПП\акты забраковки в соответствующей папке.</w:t>
      </w:r>
    </w:p>
    <w:p>
      <w:r>
        <w:t>Руководитель ОКК/Сотрудник ОКК:</w:t>
      </w:r>
    </w:p>
    <w:p>
      <w:r>
        <w:t>- крепит Акт «Разрешение на отклонение» (Форма 03-02) в базу 1С-8 к карточке серия номенклатуры в течение 1 рабочего дня.</w:t>
      </w:r>
    </w:p>
    <w:p>
      <w:r>
        <w:t>5.2.7 При необходимости оформляет Рекламацию в адрес Поставщика согласно И-03-01« Работа с рекламациями»</w:t>
      </w:r>
    </w:p>
    <w:p>
      <w:r>
        <w:t>Несоответствия готовой продукции (с производства)</w:t>
      </w:r>
    </w:p>
    <w:p>
      <w:r>
        <w:t>5.3.1. Несоответствия по физико-химическим показателям:</w:t>
      </w:r>
    </w:p>
    <w:p>
      <w:r>
        <w:t>Приемка готовой продукции осуществляется ОКК в соответствии с ПР-09-00 «Контроль качества».</w:t>
      </w:r>
    </w:p>
    <w:p>
      <w:r>
        <w:t>В случае выявления несоответствий сотрудники поступают следующим образом:</w:t>
      </w:r>
    </w:p>
    <w:p>
      <w:r>
        <w:t>5.3.1.1.Сотрудник ОКК:</w:t>
      </w:r>
    </w:p>
    <w:p>
      <w:r>
        <w:t>В течение 1 рабочего дня составляет «Акт забраковки ТМЦ» (Форма 03-01), заполняет Часть 1 «Акта разрешения на отклонение» (Форма 03-02),</w:t>
      </w:r>
    </w:p>
    <w:p>
      <w:r>
        <w:t>Формирует письмо со скрином анализа остатка забракованной партии из базы 1С-8 , прикладывает к письму «Акт забраковки ТМЦ», Акт «Разрешение на отклонение»,  высылает по электронной почте Руководителю ОКК, Ведущему технологу ПО, Начальнику ПО, Мастеру ПО.</w:t>
      </w:r>
    </w:p>
    <w:p>
      <w:r>
        <w:t>В случае брака продукции, содержащей аллерген, в поле «Заключение» сотрудник ОКК указывает о необходимости разместить товар в специально отведенных ячейках «Аллерген» в зоне брака. Делает запись в Журнале «Учет несоответствий продукции, сырья, тары» (Форма 03-03) по адресу: \\doc-server\АО ЭКО РЕСУРС\3 СМК и СМБПП\акты забраковки;</w:t>
      </w:r>
    </w:p>
    <w:p>
      <w:r>
        <w:t>Заполняет срок годности продукции в базе 1С-8 к серии номенклатуры.</w:t>
      </w:r>
    </w:p>
    <w:p>
      <w:r>
        <w:t>Прикрепляет «Акт забраковки ТМЦ» (Форма 03-02) в базу 1С-8 к серии номенклатуры.</w:t>
      </w:r>
    </w:p>
    <w:p>
      <w:r>
        <w:t>Ставит галочку в базе 1С-8 в закладке «Заказ на производство»-Процесс-Проверка ОКК</w:t>
      </w:r>
    </w:p>
    <w:p>
      <w:r>
        <w:t>5.3.1.2.  Мастер ПО в день забраковки в верхней части «Карточки  выпуска готовой продукции» (Форма 08-03) ставит пометку «БРАК». - Организует маркировку несоответствующих ТМЦ «Актом забраковки ТМЦ» (Форма 03-01), срок 1 рабочий день. Допускается маркировка упакованной паллеты четырьмя «Актами забраковки ТМЦ» (Форма 03-01), размещенными с каждой стороны паллеты</w:t>
      </w:r>
    </w:p>
    <w:p>
      <w:r>
        <w:t>.5.3.1.3. Бухгалтер по учету ТМЦ в день забраковки организует перемещение ТМЦ в базе 1С-8 на склад «БРАК» на основании данных в  «Карточке  выпуска готовой продукции» (Форма 08-03).</w:t>
      </w:r>
    </w:p>
    <w:p>
      <w:r>
        <w:t>5.3.1.4. Начальник СО:</w:t>
      </w:r>
    </w:p>
    <w:p>
      <w:r>
        <w:t>перемещает ТМЦ на складе в зону «БРАК», не позднее 1 рабочего дня с момента его получения. Размещение бракованных ТМЦ осуществляет в соответствии с требованиями, указанными в «Акте забраковки ТМЦ» (Форма 03-01). Продукцию, содержащую аллерген,  размещает в зоне «БРАК_Аллерген»</w:t>
      </w:r>
    </w:p>
    <w:p>
      <w:r>
        <w:t>5.3.1.5. Ведущий технолог ПО</w:t>
      </w:r>
    </w:p>
    <w:p>
      <w:r>
        <w:t>-  расследует факт появления несоответствий и предпринимает действия по их устранению.</w:t>
      </w:r>
    </w:p>
    <w:p>
      <w:r>
        <w:t>-заполняет Часть 2 «Акта разрешение на отклонение» (Форма 03-02), при необходимости прилагает инструкцию(ии) по коррекции. В тех случаях, когда продукция, подлежащая переработке, добавляется в продукт в процессе его производства, Ведущий технолог ПО, согласует такие операции с РГБПП и указывает вид и условия такого добавления.</w:t>
      </w:r>
    </w:p>
    <w:p>
      <w:r>
        <w:t>- определяет стадию процесса, на которой добавляется продукция, подлежащая переработке, и способ добавления.</w:t>
      </w:r>
    </w:p>
    <w:p>
      <w:r>
        <w:t>- заполненное «Разрешение на отклонение» (Форма 03-02) Ведущий технолог ПО пересылает Руководителю ОКК/ сотруднику ОКК, срок ответа 2 рабочих дня.</w:t>
      </w:r>
    </w:p>
    <w:p>
      <w:r>
        <w:t>- при необходимости Ведущий технолог ПО, привлекает к расследованию и устранению несоответствий Сотрудников ЛР/ОИМРП/Сотрудников НА . При этом Ведущий технолог ПО пересылает «Акт забраковки ТМЦ» (Форма 03-01), «Акт разрешение на отклонение» (Форма 03-02) и отчет по проделанной работе по устранению несоответствий (в произвольной форме) Директору по качеству, Начальнику ЛР, Сотруднику НА/Сотруднику ОИМРП  копия Начальнику ПО. Рассылка производится не позднее 2 рабочих дней с момента получения документов от ОКК.</w:t>
      </w:r>
    </w:p>
    <w:p>
      <w:r>
        <w:t>Директор по качеству/ (НачальникЛР/ ОИМРП Сотрудник НА/Сотрудник ОИМРП заполняет Часть 2 «Акта разрешения на отклонение» (Форма 03-02), при необходимости прилагают инструкцию(ии) по коррекции, и высылает его Ведущему технологу ПО Руководителю ОКК/ сотруднику ОКК, срок ответа 2 рабочих дня с момента получения запроса от Ведущего технолога ПО.</w:t>
      </w:r>
    </w:p>
    <w:p>
      <w:r>
        <w:t>5.3.1.7. Руководитель ОКК /Директор по качеству принимает решение о коррекции на основании Части 2 «Акта разрешение на отклонение» (Форма 03-02), при необходимости согласует решение с Заместителем Генерального директора:</w:t>
      </w:r>
    </w:p>
    <w:p>
      <w:r>
        <w:t>В случае невозможности коррекции:</w:t>
      </w:r>
    </w:p>
    <w:p>
      <w:r>
        <w:t></w:t>
        <w:tab/>
        <w:t>Руководитель ОКК/ Директор по качеству заполняет Часть 3 «Акта разрешение на отклонение» (Форма 03-02) и пересылает сотруднику ОКК. Сотрудник ОКК составляет «Акт на утилизацию» (Форма 03-04). Далее все действия осуществляются согласно п.5. 9. «Утилизация».</w:t>
      </w:r>
    </w:p>
    <w:p>
      <w:r>
        <w:t>В случае возможности коррекции:</w:t>
      </w:r>
    </w:p>
    <w:p>
      <w:r>
        <w:t></w:t>
        <w:tab/>
        <w:t>Руководитель ОКК/ Директор по качеству заполняет Часть 3 «Акта разрешения на отклонение» (Форма 03-02), пересылает Начальнику ПО, Ведущему технологу ПО, Начальнику СО, сотруднику ОКК. Сотрудник ОКК прикрепляет его в базу 1С-8 к карточке серия номенклатуры в течение 1 рабочего дня.</w:t>
      </w:r>
    </w:p>
    <w:p>
      <w:r>
        <w:t>Ведущий технолог ПО закрепляет рабочую инструкцию к серии номенклатуры базы 1С-8. В случае, если срабатывается брак с небольшим процентом и это происходит при производстве не одной партии, то создаётся спецификация в  1С и к ней крепится рабочая инструкция на переработку, высылает её Начальнику ПО, мастеру ПО.</w:t>
      </w:r>
    </w:p>
    <w:p>
      <w:r>
        <w:t>5.3.2. Несоответствия продукция по микробиологическим показателям готовой продукции</w:t>
      </w:r>
    </w:p>
    <w:p>
      <w:r>
        <w:t>5.3.2.1.  Микробиолог регистрирует результаты микробиологических посевов в «Журнале микробиологической чистоты готовой продукции» (Форма 09-08)</w:t>
      </w:r>
    </w:p>
    <w:p>
      <w:r>
        <w:t>5.3.2.2.  Руководитель ОКК/Микробиолог:</w:t>
      </w:r>
    </w:p>
    <w:p>
      <w:r>
        <w:t>В течение 1 рабочего дня составляет «Акт забраковки ТМЦ» (Форма 03-01), заполняет Часть 1 «Акта разрешения на отклонение» (Форма 03-02). В поле «Заключение указывает, что ТМЦ требуется разместить в зоне «Опасный Брак»</w:t>
      </w:r>
    </w:p>
    <w:p>
      <w:r>
        <w:t>Формирует письмо со скрином анализа остатка забракованной партии из базы 1С-8, прикладывает к письму «Акт забраковки ТМЦ», Акт «Разрешение на отклонение»,  высылает по электронной почте Руководителю ОКК, Ведущему технологу ПО, Начальнику ПО, Мастеру ПО, Директору по качеству, Начальнику ЛР. Если в базе 1С размещён заказ покупателя на забракованную серию номенклатуры, в копию письма ставит Начальника ОППИ.</w:t>
      </w:r>
    </w:p>
    <w:p>
      <w:r>
        <w:t>Прикрепляет «Акт забраковки ТМЦ» (Форма 03-02) в базу 1С-8 к серии номенклатуры.</w:t>
      </w:r>
    </w:p>
    <w:p>
      <w:r>
        <w:t>5.3.2.3. Бухгалтер по учету ТМЦ организует перемещение ТМЦ в базе 1С-8 на склад «БРАК».</w:t>
      </w:r>
    </w:p>
    <w:p>
      <w:r>
        <w:t>5.3.2.4. Начальник СО:</w:t>
      </w:r>
    </w:p>
    <w:p>
      <w:r>
        <w:t>организует маркировку несоответствующих ТМЦ «Актом забраковки ТМЦ» (Форма 03-01). Допускается маркировка упакованной паллеты четырьмя «Актами забраковки ТМЦ» (Форма 03-01), размещенными с каждой стороны паллеты</w:t>
      </w:r>
    </w:p>
    <w:p>
      <w:r>
        <w:t>перемещает ТМЦ на складе в зону «БРАК», не позднее 1 рабочего дня с момента его получения. Размещение бракованных ТМЦ осуществляет в соответствии с требованиями, указанными в «Акте забраковки ТМЦ» (Форма 03-01)</w:t>
      </w:r>
    </w:p>
    <w:p>
      <w:r>
        <w:t>5.3.2.5 Руководитель ОКК для заполнения части  2, ,3 «Акта разрешения на отклонение»:</w:t>
      </w:r>
    </w:p>
    <w:p>
      <w:r>
        <w:t>запрашивает рекомендации по устранению микробиологических рисков у микробиологов, анализирует статистические данные.</w:t>
      </w:r>
    </w:p>
    <w:p>
      <w:r>
        <w:t>инициирует совещание с сотрудниками ЛР для получения необходимой информации о физико-химических свойствах готовой продукции не позднее 2 рабочих дней.</w:t>
      </w:r>
    </w:p>
    <w:p>
      <w:r>
        <w:t>заполняет Часть 3 «Акта разрешение на отклонение» (Форма 03-02) на основании заполненной Части 2 «Акта разрешение на отклонение», рекомендаций микробиологов, статистических данных результатов микробиологических посевов, физико-химических свойств готовой продукции, при необходимости согласует решение с Директором по качеству.</w:t>
      </w:r>
    </w:p>
    <w:p>
      <w:r>
        <w:t>высылает заполненный «Акт разрешение на отклонение» (Форма 03-02) Начальнику ПО, Ведущему технологу ПО, Мастеру ПО, Начальнику ЛР, Директору по качеству, группе по пищевой безопасности</w:t>
      </w:r>
    </w:p>
    <w:p>
      <w:r>
        <w:t>5.3.2.6. Начальник ЛР:</w:t>
      </w:r>
    </w:p>
    <w:p>
      <w:r>
        <w:t>Заполняет Часть 2 «Акта разрешение на отклонение» (Форма 03-02)</w:t>
      </w:r>
    </w:p>
    <w:p>
      <w:r>
        <w:t>Формирует рабочую инструкцию с указанием корректирующих действий, пересылает её  Начальнику ПО, Ведущему технологу ПО, Мастеру ПО, Начальнику ЛР, Директору по качеству, группе по пищевой безопасности.</w:t>
      </w:r>
    </w:p>
    <w:p>
      <w:r>
        <w:t>Ведущий технолог закрепляет рабочую инструкцию к серии номенклатуры базы 1С-8</w:t>
      </w:r>
    </w:p>
    <w:p>
      <w:r>
        <w:t>5.4. Несоответствия готовой продукции в процессе хранения</w:t>
      </w:r>
    </w:p>
    <w:p>
      <w:r>
        <w:t>Отслеживание сроков хранения готовой продукции производит Сотрудник ОКК в соответствии с И-09-08 «Порядок перемещения ТМЦ с истекающим сроком хранения».</w:t>
      </w:r>
    </w:p>
    <w:p>
      <w:r>
        <w:t>5.4.1 При обнаружении несоответствующей готовой продукции в процессе хранения Сотрудник, ее обнаруживший, сообщает об этом в произвольной форме Сотруднику ОКК.</w:t>
      </w:r>
    </w:p>
    <w:p>
      <w:r>
        <w:t>Сотрудник ОКК:</w:t>
      </w:r>
    </w:p>
    <w:p>
      <w:r>
        <w:t>В течение 1 рабочего дня Составляет «Акт забраковки ТМЦ» (Форма 03-01), заполняет Часть 1 «Акта разрешения на отклонение» (Форма 03-02),</w:t>
      </w:r>
    </w:p>
    <w:p>
      <w:r>
        <w:t>Формирует письмо со скрином анализа остатка забракованной партии из базы 1С-8 , прикладывает к письму «Акт забраковки ТМЦ», Акт «Разрешение на отклонение»,  высылает по электронной почте Руководителю ОКК, Ведущему технологу ПО, Начальнику ПО, Мастеру ПО. В случае выявления Брака продукции, разработанной сотрудниками ОИМРП и НА, запрос на расследование и заполнение Части 2 высылается руководителям этих подразделений.</w:t>
      </w:r>
    </w:p>
    <w:p>
      <w:r>
        <w:t>В случае брака потенциально небезопасной продукции, а так же содержащий аллерген, в поле «Заключение» сотрудник ОКК указывает о необходимости разместить товар в специально отведенных ячейках  « Опасный БРАК», «Аллерген» в зоне брака:</w:t>
      </w:r>
    </w:p>
    <w:p>
      <w:r>
        <w:t>Делает запись в Журнале «Учет несоответствий продукции, сырья, тары» (Форма 03-03) по адресу: \\doc-server\АО ЭКО РЕСУРС\3 СМК и СМБПП\акты забраковки;</w:t>
      </w:r>
    </w:p>
    <w:p>
      <w:r>
        <w:t>Прикрепляет «Акт забраковки ТМЦ» (Форма 03-02) в базу 1С-8 к серии номенклатуры.</w:t>
      </w:r>
    </w:p>
    <w:p>
      <w:r>
        <w:t>Ответственные сотрудники действуют в соответствии с п. 5.3.1.3- 5.3.1.4</w:t>
      </w:r>
    </w:p>
    <w:p>
      <w:r>
        <w:t>Ведущий технолог ПО/ Сотрудник НА/Сотрудник ОИМРП/Начальник ЛР</w:t>
      </w:r>
    </w:p>
    <w:p>
      <w:r>
        <w:t>заполняет Часть 2 «Акта разрешение на отклонение» (Форма 03-02), при необходимости прилагает инструкцию(ии) по коррекции. В тех случаях, когда продукция, подлежащая переработке, добавляется в продукт в процессе его производства, Ведущий технолог ПО/ Сотрудник НА/Сотрудник ОИМРП/Начальник ЛР согласует такие операции с РГБПП и указывает вид и условия такого добавления.</w:t>
      </w:r>
    </w:p>
    <w:p>
      <w:r>
        <w:t>определяет стадию процесса, на которой добавляется продукция, подлежащая переработке, и способ добавления.</w:t>
      </w:r>
    </w:p>
    <w:p>
      <w:r>
        <w:t>заполненное «Разрешение на отклонение» (Форма 03-02) Ведущий технолог ПО Сотрудник НА/Сотрудник ОИМРП/Начальник ЛР пересылает Руководителю ОКК/ сотруднику ОКК/Ведущему технологу ПО- срок ответа 2 рабочих дня.</w:t>
      </w:r>
    </w:p>
    <w:p>
      <w:r>
        <w:t>4</w:t>
      </w:r>
    </w:p>
    <w:p>
      <w:r>
        <w:t>:</w:t>
      </w:r>
    </w:p>
    <w:p>
      <w:r>
        <w:t>&lt;</w:t>
      </w:r>
    </w:p>
    <w:p>
      <w:r>
        <w:t>R</w:t>
      </w:r>
    </w:p>
    <w:p>
      <w:r>
        <w:t>z</w:t>
      </w:r>
    </w:p>
    <w:p>
      <w:r>
        <w:t>є</w:t>
      </w:r>
    </w:p>
    <w:p>
      <w:r>
        <w:t>ј</w:t>
      </w:r>
    </w:p>
    <w:p>
      <w:r>
        <w:t>Т</w:t>
      </w:r>
    </w:p>
    <w:p>
      <w:r>
        <w:t>т</w:t>
      </w:r>
    </w:p>
    <w:p>
      <w:r>
        <w:t>ф</w:t>
      </w:r>
    </w:p>
    <w:p>
      <w:r>
        <w:t>6</w:t>
      </w:r>
    </w:p>
    <w:p>
      <w:r>
        <w:t>8</w:t>
      </w:r>
    </w:p>
    <w:p>
      <w:r>
        <w:t>:</w:t>
      </w:r>
    </w:p>
    <w:p>
      <w:r>
        <w:t>&lt;</w:t>
      </w:r>
    </w:p>
    <w:p>
      <w:r>
        <w:t>摧䱻Ѐ&lt;</w:t>
      </w:r>
    </w:p>
    <w:p>
      <w:r>
        <w:t>R</w:t>
      </w:r>
    </w:p>
    <w:p>
      <w:r>
        <w:t>|</w:t>
      </w:r>
    </w:p>
    <w:p>
      <w:r>
        <w:t>¶</w:t>
      </w:r>
    </w:p>
    <w:p>
      <w:r>
        <w:t>ё</w:t>
      </w:r>
    </w:p>
    <w:p>
      <w:r>
        <w:t>є</w:t>
      </w:r>
    </w:p>
    <w:p>
      <w:r>
        <w:t>ј</w:t>
      </w:r>
    </w:p>
    <w:p>
      <w:r>
        <w:t>Т</w:t>
      </w:r>
    </w:p>
    <w:p>
      <w:r>
        <w:t>-</w:t>
      </w:r>
    </w:p>
    <w:p>
      <w:r>
        <w:t>р</w:t>
      </w:r>
    </w:p>
    <w:p>
      <w:r>
        <w:t>8</w:t>
      </w:r>
    </w:p>
    <w:p>
      <w:r>
        <w:t>о</w:t>
      </w:r>
    </w:p>
    <w:p>
      <w:r>
        <w:t>р</w:t>
      </w:r>
    </w:p>
    <w:p>
      <w:r>
        <w:t>h</w:t>
      </w:r>
    </w:p>
    <w:p>
      <w:r>
        <w:t>hГ|</w:t>
      </w:r>
    </w:p>
    <w:p>
      <w:r>
        <w:t>hГ|</w:t>
      </w:r>
    </w:p>
    <w:p>
      <w:r>
        <w:t>hЛ</w:t>
      </w:r>
    </w:p>
    <w:p>
      <w:r>
        <w:t>h</w:t>
      </w:r>
    </w:p>
    <w:p>
      <w:r>
        <w:t>ᄀ厄ጃ碤᐀碤㜀$␸䠀$葠͓摧焒f</w:t>
      </w:r>
    </w:p>
    <w:p>
      <w:r>
        <w:t>h\</w:t>
      </w:r>
    </w:p>
    <w:p>
      <w:r>
        <w:t>hє</w:t>
      </w:r>
    </w:p>
    <w:p>
      <w:r>
        <w:t>hГ|</w:t>
      </w:r>
    </w:p>
    <w:p>
      <w:r>
        <w:t>hГ|</w:t>
      </w:r>
    </w:p>
    <w:p>
      <w:r>
        <w:t>ᄀ厄ጃ碤᐀碤㜀$␸䠀$葠͓摧థ-</w:t>
      </w:r>
    </w:p>
    <w:p>
      <w:r>
        <w:t>hє</w:t>
      </w:r>
    </w:p>
    <w:p>
      <w:r>
        <w:t>hє</w:t>
      </w:r>
    </w:p>
    <w:p>
      <w:r>
        <w:t>hє</w:t>
      </w:r>
    </w:p>
    <w:p>
      <w:r>
        <w:t>h\</w:t>
      </w:r>
    </w:p>
    <w:p>
      <w:r>
        <w:t>hє</w:t>
      </w:r>
    </w:p>
    <w:p>
      <w:r>
        <w:t>hє</w:t>
      </w:r>
    </w:p>
    <w:p>
      <w:r>
        <w:t>ᄆ厄ጃ碤᐀碤㜀$␸䠀$葠͓摧䮱-</w:t>
      </w:r>
    </w:p>
    <w:p>
      <w:r>
        <w:t>hГ|</w:t>
      </w:r>
    </w:p>
    <w:p>
      <w:r>
        <w:t>hГ|</w:t>
      </w:r>
    </w:p>
    <w:p>
      <w:r>
        <w:t>hГ|</w:t>
      </w:r>
    </w:p>
    <w:p>
      <w:r>
        <w:t>☊ଂ㥆ᄀ殄ᏺ碤᐀碤㜀$␸䠀$葠恵摧థ-</w:t>
      </w:r>
    </w:p>
    <w:p>
      <w:r>
        <w:t>萑͓ꐓxꐔx␷㠀$♀䠁$葠͓摧థ- ̤̀萏͓ꐓxꐔx␷㠀$⑈帀厄愃̤摧糃</w:t>
      </w:r>
    </w:p>
    <w:p>
      <w:r>
        <w:t>hГ|</w:t>
      </w:r>
    </w:p>
    <w:p>
      <w:r>
        <w:t>- hГ|</w:t>
      </w:r>
    </w:p>
    <w:p>
      <w:r>
        <w:t>hГ|</w:t>
      </w:r>
    </w:p>
    <w:p>
      <w:r>
        <w:t>hГ|</w:t>
      </w:r>
    </w:p>
    <w:p>
      <w:r>
        <w:t>hГ|</w:t>
      </w:r>
    </w:p>
    <w:p>
      <w:r>
        <w:t>'при необходимости Ведущий технолог ПО, привлекает Начальника ЛР. При этом Ведущий технолог ПО пересылает «Акт забраковки ТМЦ» (Форма 03-01), «Акт разрешение на отклонение» (Форма 03-02. Рассылка производится не позднее 2 рабочих дней с момента получения документов от ОКК.</w:t>
      </w:r>
    </w:p>
    <w:p>
      <w:r>
        <w:t>Начальник ЛР/ Сотрудник НА/Сотрудник ОИМРП заполняет Часть 2 «Акта разрешения на отклонение» (Форма 03-02), при необходимости прилагают инструкцию(ии) по коррекции, и высылает его Ведущему технологу ПО Руководителю ОКК/ сотруднику ОКК, срок ответа 2 рабочих дня с момента получения запроса от Ведущего технолога ПО.</w:t>
      </w:r>
    </w:p>
    <w:p>
      <w:r>
        <w:t>5.4.4 Руководитель ОКК /Директор по качеству принимает решение о коррекции на основании Части 2 «Акта разрешение на отклонение» (Форма 03-02), при необходимости согласует решение с Заместителем Генерального директора:</w:t>
      </w:r>
    </w:p>
    <w:p>
      <w:r>
        <w:t>В случае невозможности коррекции:</w:t>
      </w:r>
    </w:p>
    <w:p>
      <w:r>
        <w:t></w:t>
        <w:tab/>
        <w:t>Руководитель ОКК/ Директор по качеству заполняет Часть 3 «Акта разрешение на отклонение» (Форма 03-02) и пересылает сотруднику ОКК. Сотрудник ОКК составляет «Акт на утилизацию» (Форма 03-04). Далее все действия осуществляются согласно п.5. 9. «Утилизация».</w:t>
      </w:r>
    </w:p>
    <w:p>
      <w:r>
        <w:t>В случае возможности коррекции:</w:t>
      </w:r>
    </w:p>
    <w:p>
      <w:r>
        <w:t></w:t>
        <w:tab/>
        <w:t>Руководитель ОКК/ Директор по качеству заполняет Часть 3 «Акта разрешения на отклонение» (Форма 03-02), пересылает Начальнику ПО, Ведущему технологу ПО, Начальнику СО, сотруднику ОКК. Сотрудник ОКК прикрепляет его в базу 1С-8 к карточке серия номенклатуры в течение 1 рабочего дня.</w:t>
      </w:r>
    </w:p>
    <w:p>
      <w:r>
        <w:t>Ведущий технолог ПО закрепляет рабочую инструкцию к серии номенклатуры. В случае, если срабатывается брак с небольшим процентом и это происходит при производстве не одной партии, то создаётся спецификация в  1С и к ней крепится рабочая инструкция на переработку.</w:t>
      </w:r>
    </w:p>
    <w:p>
      <w:r>
        <w:t>В случае выявлений несоответствий по микробиологическим показателям ответственные сотрудники руководствуются п. 5.3.2.2-5.3.2.7.</w:t>
      </w:r>
    </w:p>
    <w:p>
      <w:r>
        <w:t>Несоответствия готовой продукции в процессе ее приемки и использования потребителем</w:t>
      </w:r>
    </w:p>
    <w:p>
      <w:r>
        <w:t>Действия при выявлении несоответствующей готовой продукции в процессе ее приемки и использования потребителем описываются в Инструкции И-03-01 «Работа с рекламациями».</w:t>
      </w:r>
    </w:p>
    <w:p>
      <w:r>
        <w:t>Руководитель ОКК /Директор по качеству один раз в месяц проводит анализ записей Журнала «Учет несоответствий продукции, сырья, тары» (Форма 03-03) и при необходимости предпринимает действия в соответствии с ПР-04-00 «Управление несоответствиями. Корректирующие и предупреждающие действия».</w:t>
      </w:r>
    </w:p>
    <w:p>
      <w:r>
        <w:t>Анализ склада БРАК</w:t>
      </w:r>
    </w:p>
    <w:p>
      <w:r>
        <w:t>5.6.1 Анализ движения по складу «Брак»</w:t>
      </w:r>
    </w:p>
    <w:p>
      <w:r>
        <w:t>Руководитель ОКК /сотрудник ОКК проводит анализ склада БРАК не реже 1 раза в месяц:</w:t>
      </w:r>
    </w:p>
    <w:p>
      <w:r>
        <w:t>формирует отчет из базы 1С по движению брака за конкретный анализируемый месяц. Для этого выбирает полный интерфейс и далее отчеты – запасы – товары на складах. Название отчета: «Отчет по движению брака за месяц». Выставляет период и формирует отчет.</w:t>
      </w:r>
    </w:p>
    <w:p>
      <w:r>
        <w:t>Вид отчета в базе 1С:</w:t>
      </w:r>
    </w:p>
    <w:p>
      <w:r>
        <w:t>На основании сформированного отчета вносит данные по остатку ТМЦ,– за отчетный месяц в таблице «Учет несоответствий продукции, сырья и тары» (Форма 03-03) , которая размещена по адресу  HYPERLINK "../../../../../3 СМК и СМБПП/акты забраковки.  Форма 03-03" \\Doc-server\ао эко ресурс\3 СМК и СМБПП\акты забраковки. Форма 03-03  указана в Приложении Г</w:t>
      </w:r>
    </w:p>
    <w:p>
      <w:r>
        <w:t>Анализ склада БРАК включает: анализ на истечение сроков хранения; анализ на наличие/отсутствие «Акта разрешения на отклонение»; анализ наличия/отсутствия движения ТМЦ, по которым есть решение.</w:t>
      </w:r>
    </w:p>
    <w:p>
      <w:r>
        <w:t>По результатам движения забракованных ТМЦ присваивается номер критерия и назначается ответственный отдел по каждой позиции.</w:t>
      </w:r>
    </w:p>
    <w:p>
      <w:r>
        <w:t>Высылает таблицу «движение по складу Брак» Директору по качеству на согласование. Директор по качеству направляет отчёт Заместителю главного бухгалтера, ЗГД до 10 числа каждого месяца.</w:t>
      </w:r>
    </w:p>
    <w:p>
      <w:r>
        <w:t>5.6.4. Инвентаризация склада «Брак» в «Опасный брак» и «Аллерген».</w:t>
      </w:r>
    </w:p>
    <w:p>
      <w:r>
        <w:t>Не реже 1 раза в неделю  ответственный сотрудник ОКК производит контроль наличия ТМЦ в зоне «Брак» в ячейках «Опасный брак» и «Аллерген»:</w:t>
      </w:r>
    </w:p>
    <w:p>
      <w:r>
        <w:t>формирует отчет в базе 1С по наличию ТМЦ на складе «Брак». Выявляет ТМЦ , забракованные по пищевой безопасности.</w:t>
      </w:r>
    </w:p>
    <w:p>
      <w:r>
        <w:t>Со списком ТМЦ, забракованных по пищевой безопасности, идет в зону «Брак», где проверяет совместно с сотрудником СО:</w:t>
      </w:r>
    </w:p>
    <w:p>
      <w:r>
        <w:t>-  фактическое наличие забракованных ТМЦ ; Фактическое количество должно соответствовать количеству, указанному в базе 1С: Предприятие</w:t>
      </w:r>
    </w:p>
    <w:p>
      <w:r>
        <w:t>- герметичность упаковки. ТМЦ должны быть герметично  упакованы, без разрывов и течи.</w:t>
      </w:r>
    </w:p>
    <w:p>
      <w:r>
        <w:t>В случае выявления отклонений, незамедлительно сообщает Руководителю  ОКК для проведения расследования.</w:t>
      </w:r>
    </w:p>
    <w:p>
      <w:r>
        <w:t>Результаты проверки фиксирует в Форме 03-05 Журнал «Контроль ТМЦ, забракованных  по пищевой безопасности», расположенный по адресу HYPERLINK "C:\\Users\\asilaeva\\AppData\\Local\\Microsoft\\Windows\\asilaeva\\AppD ata\\Local\\Microsoft\\Windows\\asilaeva\\AppData\\Local\\Microsoft\\Win dows\\asilaeva\\AppData\\Local\\Microsoft\\Windows\\INetCache\\У.К\\Э лектронные журналы\\Склад" \\Doc-server\ао эко ресурс\2 Корпоративная\ОКК\certifications\У.К\Электрон ные журналы\Склад</w:t>
      </w:r>
    </w:p>
    <w:p>
      <w:r>
        <w:t>5.7. Потенциально небезопасная продукция</w:t>
      </w:r>
    </w:p>
    <w:p>
      <w:r>
        <w:t>5.7.1.  Опасности, угрожающие безопасности пищевой продукции – биологическое, химическое или физическое вещество, содержащееся в пищевой продукции, которое может потенциально обусловить отрицательное воздействие на здоровье.</w:t>
      </w:r>
    </w:p>
    <w:p>
      <w:r>
        <w:t>5.7.2. При обнаружении опасностей, которые могли повлиять на выпуск потенциально небезопасной продукции Сотрудник, его обнаруживший, сообщает об этом в произвольной форме РГБПП, Руководителю ОКК / Сотруднику ОКК, Директору по качеству и Ведущему технологу ПО или непосредственно своему Руководителю.</w:t>
      </w:r>
    </w:p>
    <w:p>
      <w:r>
        <w:t>5.7.3. Сотрудник ОКК:</w:t>
      </w:r>
    </w:p>
    <w:p>
      <w:r>
        <w:t>- составляет «Акт забраковки ТМЦ» (Форма 03-01), заполняет Часть 1 «Акта разрешения на отклонение» (Форма 03-02) по адресу: \\doc-server\АО ЭКО РЕСУРС\3 СМК и СМБПП\акты забраковки, указывает о необходимости разместить товар в специально отведенных ячейках в зоне брака: брак по микробиологическим показателям в зоне «Опасный брак», брак с аллергенами в зоне Брак«Аллерген».</w:t>
      </w:r>
    </w:p>
    <w:p>
      <w:r>
        <w:t>- формирует письмо со скрином анализа остатка забракованной партии  из базы 1С-8, прикладывает к письму «Акт забраковки ТМЦ», Акт «Разрешение на отклонение», высылает по электронной почте Руководителю ОКК, Ведущему технологу, Начальнику ПО, Мастеру ПО, Директору по качеству, Начальнику СО, Бухгалтеру по учету ТМЦ, Начальнику ОППИ. Запрос на расследование и заполнение Части 2 «Акта разрешения на отклонение» (Форма 03-02) направляется РГБПП для проведения расследования, после чего копия направляется ведущему Технологу ПО</w:t>
      </w:r>
    </w:p>
    <w:p>
      <w:r>
        <w:t>- делает запись в Журнале «Учет несоответствий продукции, сырья, тары» (Форма 03-03) по адресу: \\doc-server\АО ЭКО РЕСУРС\3 СМК и СМБПП\акты забраковки;</w:t>
      </w:r>
    </w:p>
    <w:p>
      <w:r>
        <w:t>- прикрепляет «Акт забраковки ТМЦ» (Форма 03-02) в базу 1С-8 к серии номенклатуры.</w:t>
      </w:r>
    </w:p>
    <w:p>
      <w:r>
        <w:t>5.7.4. Бухгалтер по учету ТМЦ организует перемещение ТМЦ в базе 1С-8 на склад «БРАК».</w:t>
      </w:r>
    </w:p>
    <w:p>
      <w:r>
        <w:t>5.7.5. Начальник СО:</w:t>
      </w:r>
    </w:p>
    <w:p>
      <w:r>
        <w:t>- организует маркировку несоответствующих ТМЦ «Актом забраковки ТМЦ» (Форма 03-01). Допускается маркировка упакованной паллеты четырьмя «Актами забраковки ТМЦ» (Форма 03-01), размещенными с каждой стороны паллеты.</w:t>
      </w:r>
    </w:p>
    <w:p>
      <w:r>
        <w:t>-  перемещение ТМЦ на складе в зону «БРАК», не позднее 1 рабочего дня с момента его получения. Размещение бракованных ТМЦ осуществляет в соответствии с требованиями, указанными в «Акте забраковки ТМЦ» (Форма 03-01)</w:t>
      </w:r>
    </w:p>
    <w:p>
      <w:r>
        <w:t>5.7.6. РГБПП расследует факт появления несоответствий и предпринимает действия по их устранению, направляет информацию для заполнения  Части 2 «Акта разрешения на отклонение» (Форма 03-02) Ведущему технологу ПО, при необходимости прилагает инструкцию(ии) по коррекции. Заполненное «Разрешение на отклонение» (Форма 03-02) Ведущий технолог пересылает Руководителю ОКК/Директору по качеству, срок ответа 2 рабочих дня.</w:t>
      </w:r>
    </w:p>
    <w:p>
      <w:r>
        <w:t>Руководитель ОКК/Директор по качеству принимает решение о коррекции на основании Части 2 «Акта разрешение на отклонение» (Форма 03-02), при необходимости согласует решение с Заместителем генерального директора:</w:t>
      </w:r>
    </w:p>
    <w:p>
      <w:r>
        <w:t>В случае невозможности коррекции:</w:t>
      </w:r>
    </w:p>
    <w:p>
      <w:r>
        <w:t>Сотрудники действуют в соответствии с п.5.9.</w:t>
      </w:r>
    </w:p>
    <w:p>
      <w:r>
        <w:t>В случае возможности коррекции:</w:t>
      </w:r>
    </w:p>
    <w:p>
      <w:r>
        <w:t>Руководитель ОКК/ Директор по качеству заполняет Часть 3 «Акта разрешения на отклонение» (Форма 03-02), пересылает Начальнику ПО, Ведущему технологу ПО, Начальнику СО, сотруднику ОКК. Сотрудник ОКК прикрепляет его в базу 1С-8 к карточке серия номенклатуры в течение 1 рабочего дня.</w:t>
      </w:r>
    </w:p>
    <w:p>
      <w:r>
        <w:t>Ведущий технолог ПО закрепляет рабочую инструкцию к серии номенклатуры. В случае, если срабатывается брак с небольшим процентом и это происходит при производстве не одной партии, то создаётся спецификация в  1С и к ней крепится рабочая инструкция на переработку.</w:t>
      </w:r>
    </w:p>
    <w:p>
      <w:r>
        <w:t>5.7.9. В случае если товар был уже отправлен клиенту, то такая продукция должна быть отозвана, согласно И-03-02 «Отзыв продукции».</w:t>
      </w:r>
    </w:p>
    <w:p>
      <w:r>
        <w:t>Корректирующие действия для устранения причины появления несоответствующих ТМЦ проводятся в соответствии с ПР-04-00 «Управление несоответствиями. Корректирующие и предупреждающие действия».</w:t>
      </w:r>
    </w:p>
    <w:p>
      <w:r>
        <w:t>5.9. Утилизация</w:t>
      </w:r>
    </w:p>
    <w:p>
      <w:r>
        <w:t>5.9.1 Утилизация несоответствующих или потенциально небезопасных ТМЦ, выявленных по п.5.2 производится после согласования с Поставщиком и по решению Поставщика после предоставления официального письма от ОВЗ.</w:t>
      </w:r>
    </w:p>
    <w:p>
      <w:r>
        <w:t>Утилизация несоответствующей или потенциально небезопасной готовой продукции производится на основании заключения части 2,3 Акта «Разрешение на отклонение», заполненное ответственным сотрудником: Ведущим технологом ПО, сотрудником ОИМРП и НА, Ведущим технологом ЛР, Директором по качеству .</w:t>
      </w:r>
    </w:p>
    <w:p>
      <w:r>
        <w:t>Утилизация несоответствующих или потенциально небезопасных ТМЦ, выявленных во всех случаях производится после согласования с Заместителем Генерального директора.</w:t>
      </w:r>
    </w:p>
    <w:p>
      <w:r>
        <w:t>5.9.2. Решение об утилизации Руководитель ОКК/Сотрудник ОКК оформляет в виде «Акта на утилизацию» (Форма 03-04, Приложение Д).</w:t>
      </w:r>
    </w:p>
    <w:p>
      <w:r>
        <w:t>Руководитель ОКК передает в распечатанном виде подписанные АУ, АЗ и РО Заместителю Генерального директора.</w:t>
      </w:r>
    </w:p>
    <w:p>
      <w:r>
        <w:t>Заместитель Генерального директора подписывает «Акт на утилизацию» и передает полный комплект документов Начальнику ОКК.</w:t>
      </w:r>
    </w:p>
    <w:p>
      <w:r>
        <w:t>Руководитель ОКК передает подписанные документы Начальнику СО.</w:t>
      </w:r>
    </w:p>
    <w:p>
      <w:r>
        <w:t>Начальник СО проводит утилизацию в соответствии с И-11-03 «Утилизация списанных ТМЦ» в течение 5 рабочих дней с момента получения «Акта на утилизацию» и пересылает утвержденный Руководством «Акт на утилизацию» с отметкой о проведенной утилизации (Форма 03-04) Начальнику ОКК/сотруднику ОКК.</w:t>
      </w:r>
    </w:p>
    <w:p>
      <w:r>
        <w:t>Руководитель ОКК / сотрудник ОКК прикрепляет в базу 1С-8 к карточке серия номенклатуры в течение 1 рабочего дня и размещает подписанный АУ в папке соответствующего АЗ.</w:t>
      </w:r>
    </w:p>
    <w:p>
      <w:r>
        <w:t>ПРИЛОЖЕНИЯ</w:t>
      </w:r>
    </w:p>
    <w:p>
      <w:r>
        <w:t>Приложение А. Список возможных мест установления несоответствующих ТМЦ</w:t>
      </w:r>
    </w:p>
    <w:p>
      <w:r>
        <w:t>Приложение Б. Форма 03-01. Акт забраковки ТМЦ</w:t>
      </w:r>
    </w:p>
    <w:p>
      <w:r>
        <w:t>Приложение В. Форма 03-02. Акт разрешения на отклонение.</w:t>
      </w:r>
    </w:p>
    <w:p>
      <w:r>
        <w:t>Приложение Г. Форма 03-03. Журнал «Учет несоответствий продукции, сырья,</w:t>
      </w:r>
    </w:p>
    <w:p>
      <w:r>
        <w:t>тары».</w:t>
      </w:r>
    </w:p>
    <w:p>
      <w:r>
        <w:t>Приложение Д. Форма 03-04. Акт на утилизацию.</w:t>
      </w:r>
    </w:p>
    <w:p>
      <w:r>
        <w:t>Приложение Е. Форма 03-05. Журнал «Контроль забракованной продукции по пищевой безопасности»</w:t>
      </w:r>
    </w:p>
    <w:p>
      <w:r>
        <w:t>Приложение А. Список возможных мест установления несоответствующих ТМЦ</w:t>
      </w:r>
    </w:p>
    <w:p>
      <w:r>
        <w:t>СПИСОК ВозможныХ мест установления несоответствующих ТМЦ</w:t>
      </w:r>
    </w:p>
    <w:p>
      <w:r>
        <w:t>Таблица №1</w:t>
      </w:r>
    </w:p>
    <w:p>
      <w:r>
        <w:t>№</w:t>
      </w:r>
    </w:p>
    <w:p>
      <w:r>
        <w:t>п/п</w:t>
        <w:tab/>
        <w:t>Процесс, документ</w:t>
        <w:tab/>
        <w:t>Возможные места установления несоответствий</w:t>
        <w:tab/>
        <w:t>Принимает решение о несоответствии</w:t>
        <w:tab/>
        <w:t>Записи Принимает решение о применении и коррекции</w:t>
        <w:tab/>
        <w:t>Примечание</w:t>
      </w:r>
    </w:p>
    <w:p>
      <w:r>
        <w:t>Входной контроль.</w:t>
      </w:r>
    </w:p>
    <w:p>
      <w:r>
        <w:t xml:space="preserve">ПР-09-00 «Контроль качества» </w:t>
        <w:tab/>
        <w:t>Склад сырья СО, ОКК</w:t>
        <w:tab/>
        <w:t>Руководитель ОКК /Директор по качеству</w:t>
        <w:tab/>
        <w:t>Журнал «Контроль сырья и индивидуальной упаковки» (Форма 09-01) либо Журнал «Контроль готовой продукции» (Форма 09-02).</w:t>
      </w:r>
    </w:p>
    <w:p>
      <w:r>
        <w:t>«Акт забраковки ТМЦ»</w:t>
      </w:r>
    </w:p>
    <w:p>
      <w:r>
        <w:t>(Форма 03-01).</w:t>
      </w:r>
    </w:p>
    <w:p>
      <w:r>
        <w:t>«Акт разрешения на отклонение» (Форма 03-02).</w:t>
      </w:r>
    </w:p>
    <w:p>
      <w:r>
        <w:t>«Акт на утилизацию» (Форма 03-04).</w:t>
      </w:r>
    </w:p>
    <w:p>
      <w:r>
        <w:t>Журнал «Учет несоответствий продукции, сырья, тары» (Форма 03-03).</w:t>
        <w:tab/>
        <w:t>Руководитель /Директор по качеству</w:t>
      </w:r>
    </w:p>
    <w:p>
      <w:r>
        <w:t>Хранение и выдача ТМЦ.</w:t>
      </w:r>
    </w:p>
    <w:p>
      <w:r>
        <w:t>ПР-11-00 «Прием, хранение и выдача ТМЦ» Склад сырья, Склад готовой продукции, ОКК</w:t>
        <w:tab/>
        <w:t>Руководитель ОКК/Директор по качеству</w:t>
      </w:r>
    </w:p>
    <w:p>
      <w:r>
        <w:t>Производственный процесс.</w:t>
      </w:r>
    </w:p>
    <w:p>
      <w:r>
        <w:t>ПР-08-00 «Производственный процесс»</w:t>
        <w:tab/>
        <w:t>ПО Руководитель ОКК /Директор по качеству</w:t>
      </w:r>
    </w:p>
    <w:p>
      <w:r>
        <w:t>Контроль готовой продукции.</w:t>
      </w:r>
    </w:p>
    <w:p>
      <w:r>
        <w:t>ПР-09-00 «Контроль качества»</w:t>
        <w:tab/>
        <w:t>ПО, ОКК Руководитель ОКК /Директор по качеству</w:t>
      </w:r>
    </w:p>
    <w:p>
      <w:r>
        <w:t>Руководитель /Директор по качеству</w:t>
      </w:r>
    </w:p>
    <w:p>
      <w:r>
        <w:t>Продажи.</w:t>
      </w:r>
    </w:p>
    <w:p>
      <w:r>
        <w:t>ПР-12-00 «Маркетинг и продажи» Потребитель</w:t>
        <w:tab/>
        <w:t>Ответственный за работу с рекламациями</w:t>
        <w:tab/>
        <w:t>Журнал «Учет несоответствий продукции, сырья, тары» (Форма 03-03).</w:t>
        <w:tab/>
        <w:t>УПК</w:t>
      </w:r>
    </w:p>
    <w:p>
      <w:r>
        <w:t>ПР – 17-00 « Производственные программы безопасности пищевой продукции»</w:t>
        <w:tab/>
        <w:t>ПО Ведущий технолог ПО</w:t>
        <w:tab/>
        <w:t>Журнал «Мойка оборудования»</w:t>
        <w:tab/>
        <w:t>РГБПП</w:t>
      </w:r>
    </w:p>
    <w:p>
      <w:r>
        <w:t>Приложение Б.</w:t>
      </w:r>
    </w:p>
    <w:p>
      <w:r>
        <w:t>Форма 03-01.</w:t>
      </w:r>
    </w:p>
    <w:p>
      <w:r>
        <w:t>Акт забраковки ТМЦ</w:t>
      </w:r>
    </w:p>
    <w:p>
      <w:r>
        <w:t>АО «ЭКО РЕСУРС»</w:t>
      </w:r>
    </w:p>
    <w:p>
      <w:r>
        <w:t>Россия, 196084, Санкт-Петербург,</w:t>
      </w:r>
    </w:p>
    <w:p>
      <w:r>
        <w:t>ул. Киевская, д.6 к.1, лит.Б</w:t>
      </w:r>
    </w:p>
    <w:p>
      <w:r>
        <w:t>Тел. + 7 812 7777-33-1, Факс + 7 812 7777-33-2</w:t>
      </w:r>
    </w:p>
    <w:p>
      <w:r>
        <w:t>e-mail:  HYPERLINK "mailto:er@eco-resource.ru" er@eco-resource.ru ,</w:t>
      </w:r>
    </w:p>
    <w:p>
      <w:r>
        <w:t>HYPERLINK "http://www.eco-resource.ru/" http://www.eco-resource.ru</w:t>
      </w:r>
    </w:p>
    <w:p>
      <w:r>
        <w:t>АКТ ЗАБРАКОВКИ ТМЦ № _____от____________________</w:t>
      </w:r>
    </w:p>
    <w:p>
      <w:r>
        <w:t>Несоответствующие ТМЦ</w:t>
      </w:r>
    </w:p>
    <w:p>
      <w:r>
        <w:t>Наименование несоответствующих ТМЦ</w:t>
        <w:tab/>
        <w:t>№ партии/ удостоверения о качестве</w:t>
        <w:tab/>
        <w:t>Дата изготовления</w:t>
        <w:tab/>
        <w:t>Годен до</w:t>
        <w:tab/>
        <w:t>Поставщик/ Производитель</w:t>
        <w:tab/>
        <w:t>Место выявления несоответствия</w:t>
        <w:tab/>
        <w:t>Количество, фасовка /шт.</w:t>
      </w:r>
    </w:p>
    <w:p>
      <w:r>
        <w:t>Перечень несоответствий:</w:t>
      </w:r>
    </w:p>
    <w:p>
      <w:r>
        <w:t>Показатель</w:t>
        <w:tab/>
        <w:t>Фактически</w:t>
        <w:tab/>
        <w:t>Норма</w:t>
        <w:tab/>
        <w:t>Метод исследования</w:t>
      </w:r>
    </w:p>
    <w:p>
      <w:r>
        <w:t>Заключение:</w:t>
      </w:r>
    </w:p>
    <w:p>
      <w:r>
        <w:t>Должность</w:t>
        <w:tab/>
        <w:tab/>
        <w:tab/>
        <w:t>подпись</w:t>
        <w:tab/>
        <w:tab/>
        <w:tab/>
        <w:tab/>
        <w:t>ФИО</w:t>
      </w:r>
    </w:p>
    <w:p>
      <w:r>
        <w:t>Приложение В.</w:t>
      </w:r>
    </w:p>
    <w:p>
      <w:r>
        <w:t>Форма 03-02.</w:t>
      </w:r>
    </w:p>
    <w:p>
      <w:r>
        <w:t>Акт разрешение на отклонение</w:t>
      </w:r>
    </w:p>
    <w:p>
      <w:r>
        <w:t>АКТ РАЗРЕШЕНИЕ НА ОТКЛОНЕНИЕ №_____</w:t>
      </w:r>
    </w:p>
    <w:p>
      <w:r>
        <w:t>Часть 1</w:t>
      </w:r>
    </w:p>
    <w:p>
      <w:r>
        <w:t>Наименование ТМЦ</w:t>
        <w:tab/>
        <w:t>«Акт забраковки ТМЦ» №/</w:t>
      </w:r>
    </w:p>
    <w:p>
      <w:r>
        <w:t>№ записи в Журнале «Учет несоответствий продукции, сырья, тары» Тип брака: по упаковке, по качеству, по количеству, по маркировке, по безопасности, прочее</w:t>
      </w:r>
    </w:p>
    <w:p>
      <w:r>
        <w:t>Часть 2</w:t>
      </w:r>
    </w:p>
    <w:p>
      <w:r>
        <w:t xml:space="preserve">ЗАКЛЮЧЕНИЕ: (утилизация, разрешение на отклонение без коррекции, переработка (указать режимы и  допустимый процент переработки, приложить рабочую инструкцию на переработку), перефасовка, прочее; </w:t>
        <w:tab/>
        <w:t>Дата принятия решения:</w:t>
      </w:r>
    </w:p>
    <w:p>
      <w:r>
        <w:t>Срок действия решения( при переработке, остаточный срок годности продукта должен составлять не менее 20%):</w:t>
      </w:r>
    </w:p>
    <w:p>
      <w:r>
        <w:t>Должность</w:t>
        <w:tab/>
        <w:t>ФИО</w:t>
        <w:tab/>
        <w:t>Подпись</w:t>
      </w:r>
    </w:p>
    <w:p>
      <w:r>
        <w:t>Часть 3</w:t>
      </w:r>
    </w:p>
    <w:p>
      <w:r>
        <w:t>РЕШЕНИЕ: (утилизация, разрешение на отклонение без коррекции,  переработка, перефасовка, пастеризация, прочее)</w:t>
        <w:tab/>
        <w:t>Дата принятия  решения:</w:t>
      </w:r>
    </w:p>
    <w:p>
      <w:r>
        <w:t>Срок действия решения( при переработке, остаточный срок годности продукта должен составлять не менее 20%):</w:t>
      </w:r>
    </w:p>
    <w:p>
      <w:r>
        <w:t>Должность</w:t>
        <w:tab/>
        <w:t>ФИО</w:t>
        <w:tab/>
        <w:t>Подпись</w:t>
      </w:r>
    </w:p>
    <w:p>
      <w:r>
        <w:t>ПРИМЕЧАНИЯ</w:t>
      </w:r>
    </w:p>
    <w:p>
      <w:r>
        <w:t>Приложение Г.</w:t>
      </w:r>
    </w:p>
    <w:p>
      <w:r>
        <w:t>Форма 03-03.</w:t>
      </w:r>
    </w:p>
    <w:p>
      <w:r>
        <w:t>Журнал «Учет несоответствий продукции, сырья, тары»</w:t>
      </w:r>
    </w:p>
    <w:p>
      <w:r>
        <w:t xml:space="preserve">порядковый номер </w:t>
        <w:tab/>
        <w:t>дата</w:t>
        <w:tab/>
        <w:t>Где выявлена, компания, потребитель</w:t>
        <w:tab/>
        <w:t>Тип: качество, количество, маркировка /документы, тара, другое</w:t>
        <w:tab/>
        <w:t>наименование</w:t>
        <w:tab/>
        <w:t>номер партии количество, кг</w:t>
        <w:tab/>
        <w:t>сырье/готовая продукция/товар по номенклатуре 1С описание несоответствия, №рекламации/АЗ</w:t>
      </w:r>
    </w:p>
    <w:p>
      <w:r>
        <w:t>Причина несоответствия</w:t>
        <w:tab/>
        <w:t>Корневая причина</w:t>
        <w:tab/>
        <w:t>Коррекция (РО)</w:t>
        <w:tab/>
        <w:t>Комментарии по РО</w:t>
        <w:tab/>
        <w:t>КД/ПД</w:t>
        <w:tab/>
        <w:t>Акт на утилизацию (при наличии) Остаток на конец месяца</w:t>
        <w:tab/>
        <w:t>Критерий Ответственность</w:t>
      </w:r>
    </w:p>
    <w:p>
      <w:r>
        <w:t>*Оценка результативности – ДА/НЕТ: да – результативно, нет – нерезультативно</w:t>
      </w:r>
    </w:p>
    <w:p>
      <w:r>
        <w:t>Приложение Д.</w:t>
      </w:r>
    </w:p>
    <w:p>
      <w:r>
        <w:t>Форма 03-04.</w:t>
      </w:r>
    </w:p>
    <w:p>
      <w:r>
        <w:t>Акт на утилизацию</w:t>
      </w:r>
    </w:p>
    <w:p>
      <w:r>
        <w:t>АКТ на УТИЛИЗАЦИЮ №______ «____»_____________20__г.</w:t>
      </w:r>
    </w:p>
    <w:p>
      <w:r>
        <w:t>АКТ ЗАБРАКОВКИ ТМЦ №______ «____»____________20___г.</w:t>
      </w:r>
    </w:p>
    <w:p>
      <w:r>
        <w:t>Наименование________________________________________________ _________________</w:t>
      </w:r>
    </w:p>
    <w:p>
      <w:r>
        <w:t>№ ПАРТИИ______________________________________</w:t>
      </w:r>
    </w:p>
    <w:p>
      <w:r>
        <w:t>Сроки годности_________________________________</w:t>
      </w:r>
    </w:p>
    <w:p>
      <w:r>
        <w:t>Производитель______________________________________________ ____</w:t>
      </w:r>
    </w:p>
    <w:p>
      <w:r>
        <w:t>Количество, кг_________________</w:t>
      </w:r>
    </w:p>
    <w:p>
      <w:r>
        <w:t>Фасовка, кг/шт________________________</w:t>
      </w:r>
    </w:p>
    <w:p>
      <w:r>
        <w:t>Сотрудник ОКК/Директор по качеству подпись</w:t>
        <w:tab/>
        <w:tab/>
        <w:tab/>
        <w:t xml:space="preserve">        ФИО</w:t>
      </w:r>
    </w:p>
    <w:p>
      <w:r>
        <w:t>Заместитель Генерального директора подпись</w:t>
        <w:tab/>
        <w:tab/>
        <w:tab/>
        <w:t>ФИО</w:t>
      </w:r>
    </w:p>
    <w:p>
      <w:r>
        <w:t>Приложение Е.</w:t>
      </w:r>
    </w:p>
    <w:p>
      <w:r>
        <w:t>Форма 03-05.</w:t>
      </w:r>
    </w:p>
    <w:p>
      <w:r>
        <w:t>Журнал «Контроль ТМЦ, забракованных по пищевой безопасности»</w:t>
      </w:r>
    </w:p>
    <w:p>
      <w:r>
        <w:t>Дата</w:t>
        <w:tab/>
        <w:t>Наименование</w:t>
        <w:tab/>
        <w:t>Вес по базе 1С Фактический вес</w:t>
        <w:tab/>
        <w:t>Заключение Ответственный</w:t>
      </w:r>
    </w:p>
    <w:p>
      <w:r>
        <w:t>Приложение З.</w:t>
      </w:r>
    </w:p>
    <w:p>
      <w:r>
        <w:t>№ Отдел/Направление/Лаборатория/Служба Кто должен ознакамливаться с документом (+)</w:t>
      </w:r>
    </w:p>
    <w:p>
      <w:r>
        <w:t>Руководитель</w:t>
        <w:tab/>
        <w:t>Работник</w:t>
      </w:r>
    </w:p>
    <w:p>
      <w:r>
        <w:t>1</w:t>
        <w:tab/>
        <w:t>Администрация</w:t>
        <w:tab/>
        <w:t>+</w:t>
        <w:tab/>
        <w:t>+</w:t>
      </w:r>
    </w:p>
    <w:p>
      <w:r>
        <w:t>2</w:t>
        <w:tab/>
        <w:t>Бухгалтерия</w:t>
        <w:tab/>
        <w:t>+</w:t>
        <w:tab/>
        <w:t>+</w:t>
      </w:r>
    </w:p>
    <w:p>
      <w:r>
        <w:t>3</w:t>
        <w:tab/>
        <w:t>Складской отдел (СО)</w:t>
        <w:tab/>
        <w:t>+</w:t>
      </w:r>
    </w:p>
    <w:p>
      <w:r>
        <w:t>4</w:t>
        <w:tab/>
        <w:t>Производственный отдел (ПО)</w:t>
        <w:tab/>
        <w:t>+</w:t>
      </w:r>
    </w:p>
    <w:p>
      <w:r>
        <w:t>5</w:t>
        <w:tab/>
        <w:t>Служба главного инженера (СГИ)</w:t>
      </w:r>
    </w:p>
    <w:p>
      <w:r>
        <w:t>6</w:t>
        <w:tab/>
        <w:t>Ремонтно-механическая служба (РМС)</w:t>
      </w:r>
    </w:p>
    <w:p>
      <w:r>
        <w:t>7</w:t>
        <w:tab/>
        <w:t>Инженерно-техническая служба (ИТС)</w:t>
      </w:r>
    </w:p>
    <w:p>
      <w:r>
        <w:t>8</w:t>
        <w:tab/>
        <w:t>Служба эксплуатации (СЭ)</w:t>
      </w:r>
    </w:p>
    <w:p>
      <w:r>
        <w:t>9</w:t>
        <w:tab/>
        <w:t>Отдел доставки (ОД)</w:t>
      </w:r>
    </w:p>
    <w:p>
      <w:r>
        <w:t>10</w:t>
        <w:tab/>
        <w:t>Отдел стандартизации и сертификации (ОСиС)</w:t>
      </w:r>
    </w:p>
    <w:p>
      <w:r>
        <w:t>11</w:t>
        <w:tab/>
        <w:t>Отдел контроля качества (ОКК)</w:t>
        <w:tab/>
        <w:t>+</w:t>
        <w:tab/>
        <w:t>+</w:t>
      </w:r>
    </w:p>
    <w:p>
      <w:r>
        <w:t>12</w:t>
        <w:tab/>
        <w:t>Лаборатория разработок (ЛР)</w:t>
        <w:tab/>
        <w:t>+</w:t>
      </w:r>
    </w:p>
    <w:p>
      <w:r>
        <w:t>13</w:t>
        <w:tab/>
        <w:t>Направление «Ароматизаторы» (НА)</w:t>
        <w:tab/>
        <w:t>+</w:t>
      </w:r>
    </w:p>
    <w:p>
      <w:r>
        <w:t>14</w:t>
        <w:tab/>
        <w:t>Лаборатория применения (ЛП)</w:t>
        <w:tab/>
        <w:t>+</w:t>
      </w:r>
    </w:p>
    <w:p>
      <w:r>
        <w:t>15</w:t>
        <w:tab/>
        <w:t>Отдел «Ингредиенты для мясопереработки и рыбопереработки» (ОИМРП)</w:t>
        <w:tab/>
        <w:t>+</w:t>
      </w:r>
    </w:p>
    <w:p>
      <w:r>
        <w:t>16</w:t>
        <w:tab/>
        <w:t>Отдел продаж пищевых ингредиентов (ОППИ)</w:t>
        <w:tab/>
        <w:t>+</w:t>
      </w:r>
    </w:p>
    <w:p>
      <w:r>
        <w:t>17</w:t>
        <w:tab/>
        <w:t>Отдел продаж кормовых ингредиентов (ОПКД)</w:t>
        <w:tab/>
        <w:t>+</w:t>
        <w:tab/>
        <w:t>+</w:t>
      </w:r>
    </w:p>
    <w:p>
      <w:r>
        <w:t>18</w:t>
        <w:tab/>
        <w:t>Отдел ВЭД и закупок (ОВЗ)</w:t>
        <w:tab/>
        <w:t>+</w:t>
      </w:r>
    </w:p>
    <w:p>
      <w:r>
        <w:t>19</w:t>
        <w:tab/>
        <w:t>Отдел маркетинга (ОМ)</w:t>
      </w:r>
    </w:p>
    <w:p>
      <w:r>
        <w:t>20</w:t>
        <w:tab/>
        <w:t>Ай-ти служба</w:t>
      </w:r>
    </w:p>
    <w:p>
      <w:r>
        <w:t>АО «ЭКО РЕСУРС»</w:t>
        <w:tab/>
        <w:t>Несоответствующая продукция</w:t>
      </w:r>
    </w:p>
    <w:p>
      <w:r>
        <w:t>ПР– 03-00/12</w:t>
        <w:tab/>
        <w:t>Лист:    PAGE    \* MERGEFORMAT  21</w:t>
      </w:r>
    </w:p>
    <w:p>
      <w:r>
        <w:t>Листов:    NUMPAGES   \* MERGEFORMAT  21</w:t>
      </w:r>
    </w:p>
    <w:p>
      <w:r>
        <w:t>Аннулироавние заказа ГП</w:t>
      </w:r>
    </w:p>
    <w:p>
      <w:r>
        <w:t>ПР 12-00</w:t>
      </w:r>
    </w:p>
    <w:p>
      <w:r>
        <w:t>Продажи</w:t>
      </w:r>
    </w:p>
    <w:p>
      <w:r>
        <w:t>Аннулироавние заказа Товара</w:t>
      </w:r>
    </w:p>
    <w:p>
      <w:r>
        <w:t>Проверка хранения потенциально небезопасной продукции</w:t>
      </w:r>
    </w:p>
    <w:p>
      <w:r>
        <w:t>Движение ТМЦ Брак за месяц</w:t>
      </w:r>
    </w:p>
    <w:p>
      <w:r>
        <w:t>Отчет</w:t>
      </w:r>
    </w:p>
    <w:p>
      <w:r>
        <w:t>Ф-03-03</w:t>
      </w:r>
    </w:p>
    <w:p>
      <w:r>
        <w:t>ГП в Зоне БРАК, в т.ч опасный) аллерген</w:t>
      </w:r>
    </w:p>
    <w:p>
      <w:r>
        <w:t>АУ, АЗ, РО оригиналы</w:t>
      </w:r>
    </w:p>
    <w:p>
      <w:r>
        <w:t>И-11-03 Утилизация  списанных ТМЦ. АУ, АЗ, РО оригиналы</w:t>
      </w:r>
    </w:p>
    <w:p>
      <w:r>
        <w:t>Запрос на использование  ТМЦ</w:t>
      </w:r>
    </w:p>
    <w:p>
      <w:r>
        <w:t>ТМЦ в Зоне БРАК (опасный, аллерген)</w:t>
      </w:r>
    </w:p>
    <w:p>
      <w:r>
        <w:t>Инструкция по применению ТМЦ</w:t>
      </w:r>
    </w:p>
    <w:p>
      <w:r>
        <w:t>Анализ склада БРАК.</w:t>
      </w:r>
    </w:p>
    <w:p>
      <w:r>
        <w:t>Регистрация</w:t>
      </w:r>
    </w:p>
    <w:p>
      <w:r>
        <w:t>Ф-03-03</w:t>
      </w:r>
    </w:p>
    <w:p>
      <w:r>
        <w:t>АЗ</w:t>
      </w:r>
    </w:p>
    <w:p>
      <w:r>
        <w:t>Ф-03-01</w:t>
      </w:r>
    </w:p>
    <w:p>
      <w:r>
        <w:t>Не соответствие  ТМЦ</w:t>
      </w:r>
    </w:p>
    <w:p>
      <w:r>
        <w:t>РО</w:t>
      </w:r>
    </w:p>
    <w:p>
      <w:r>
        <w:t>Ф-03-02</w:t>
      </w:r>
    </w:p>
    <w:p>
      <w:r>
        <w:t>Утилизация</w:t>
      </w:r>
    </w:p>
    <w:p>
      <w:r>
        <w:t>АУ</w:t>
      </w:r>
    </w:p>
    <w:p>
      <w:r>
        <w:t>Ф-03-04</w:t>
      </w:r>
    </w:p>
    <w:p>
      <w:r>
        <w:t>Регистрация</w:t>
      </w:r>
    </w:p>
    <w:p>
      <w:r>
        <w:t>Ф-03-03</w:t>
      </w:r>
    </w:p>
    <w:p>
      <w:r>
        <w:t>РО ф/х</w:t>
      </w:r>
    </w:p>
    <w:p>
      <w:r>
        <w:t>Ф-03-02</w:t>
      </w:r>
    </w:p>
    <w:p>
      <w:r>
        <w:t>Утилизация</w:t>
      </w:r>
    </w:p>
    <w:p>
      <w:r>
        <w:t>Ф-08-03 (с производства)</w:t>
      </w:r>
    </w:p>
    <w:p>
      <w:r>
        <w:t>Отчёт Ф-03-03</w:t>
      </w:r>
    </w:p>
    <w:p>
      <w:r>
        <w:t>Потенциально небезопасные ТМЦ</w:t>
      </w:r>
    </w:p>
    <w:p>
      <w:r>
        <w:t>Утверждение АУ</w:t>
      </w:r>
    </w:p>
    <w:p>
      <w:r>
        <w:t>Утверждение утилизации ТМЦ</w:t>
      </w:r>
    </w:p>
    <w:p>
      <w:r>
        <w:t>Заместитель ген.</w:t>
      </w:r>
    </w:p>
    <w:p>
      <w:r>
        <w:t>директора</w:t>
      </w:r>
    </w:p>
    <w:p>
      <w:r>
        <w:t>ПР 16-00</w:t>
      </w:r>
    </w:p>
    <w:p>
      <w:r>
        <w:t>Разработки</w:t>
      </w:r>
    </w:p>
    <w:p>
      <w:r>
        <w:t>тки</w:t>
      </w:r>
    </w:p>
    <w:p>
      <w:r>
        <w:t>продукция</w:t>
      </w:r>
    </w:p>
    <w:p>
      <w:r>
        <w:t>Запрос на использование</w:t>
      </w:r>
    </w:p>
    <w:p>
      <w:r>
        <w:t>ПР 20-00 деятельность бухгалтерии</w:t>
      </w:r>
    </w:p>
    <w:p>
      <w:r>
        <w:t>продукция</w:t>
      </w:r>
    </w:p>
    <w:p>
      <w:r>
        <w:t>ПР 11-00 Приёмка, хранение ТМЦ</w:t>
      </w:r>
    </w:p>
    <w:p>
      <w:r>
        <w:t>продукция</w:t>
      </w:r>
    </w:p>
    <w:p>
      <w:r>
        <w:t>ПР 08-00</w:t>
      </w:r>
    </w:p>
    <w:p>
      <w:r>
        <w:t>Производство</w:t>
      </w:r>
    </w:p>
    <w:p>
      <w:r>
        <w:t>продукция</w:t>
      </w:r>
    </w:p>
    <w:p>
      <w:r>
        <w:t>Инструкция по применению</w:t>
      </w:r>
    </w:p>
    <w:p>
      <w:r>
        <w:t>РО</w:t>
      </w:r>
    </w:p>
    <w:p>
      <w:r>
        <w:t>Ф-03-02 (часть 2)</w:t>
      </w:r>
    </w:p>
    <w:p>
      <w:r>
        <w:t>ПР 07-00</w:t>
      </w:r>
    </w:p>
    <w:p>
      <w:r>
        <w:t>Закупки</w:t>
      </w:r>
    </w:p>
    <w:p>
      <w:r>
        <w:t>Возврат ТМЦ</w:t>
      </w:r>
    </w:p>
    <w:p>
      <w:r>
        <w:t>РО</w:t>
      </w:r>
    </w:p>
    <w:p>
      <w:r>
        <w:t>Ф-03-02 часть 2</w:t>
      </w:r>
    </w:p>
    <w:p>
      <w:r>
        <w:t>Ф-03-05</w:t>
      </w:r>
    </w:p>
    <w:p>
      <w:r>
        <w:t>Несоответствия на хранении</w:t>
      </w:r>
    </w:p>
    <w:p>
      <w:r>
        <w:t>М/б несоответствия ГП</w:t>
      </w:r>
    </w:p>
    <w:p>
      <w:r>
        <w:t>И-09-08 «Порядок перемещения ТМЦ с истекающим сроком хранения</w:t>
      </w:r>
    </w:p>
    <w:p>
      <w:r>
        <w:t>Несоответствия у Покупателя</w:t>
      </w:r>
    </w:p>
    <w:p>
      <w:r>
        <w:t>Ф/х несоответствия ГП с производства</w:t>
      </w:r>
    </w:p>
    <w:p>
      <w:r>
        <w:t>ВХОДНОЙ контроль ТМЦ</w:t>
      </w:r>
    </w:p>
    <w:p>
      <w:r>
        <w:t>ПР 09-00</w:t>
      </w:r>
    </w:p>
    <w:p>
      <w:r>
        <w:t>КОНТРОЛЬ  ГП</w:t>
      </w:r>
    </w:p>
    <w:p>
      <w:r>
        <w:t>АЗ</w:t>
      </w:r>
    </w:p>
    <w:p>
      <w:r>
        <w:t>Ф-03-01</w:t>
      </w:r>
    </w:p>
    <w:p>
      <w:r>
        <w:t>РО м/б Ф-03-02</w:t>
      </w:r>
    </w:p>
    <w:p>
      <w:r>
        <w:t>ПР 03-00</w:t>
      </w:r>
    </w:p>
    <w:p>
      <w:r>
        <w:t>продукция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