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Инструкция: смысловая проверка коммерческой тайны</w:t>
      </w:r>
    </w:p>
    <w:p>
      <w:pPr>
        <w:spacing w:after="130"/>
      </w:pPr>
      <w:r>
        <w:t xml:space="preserve">Практическая инструкция для ИБ-аналитика: как настроить смысловую проверку запросов в чат-ассистенте на предмет конфиденциальных сведений. Модуль «Защита» (dlp-secret), экран «База секретов» (см. также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baza-sekretov.md</w:t>
      </w:r>
      <w:r>
        <w:t xml:space="preserve">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Схема действий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Запрос</w:t>
      </w:r>
      <w:r>
        <w:t xml:space="preserve"> — сотрудник пишет запрос в чат-ассистента; система проверяет его до того, как запрос уйдёт дальше.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Признаки</w:t>
      </w:r>
      <w:r>
        <w:t xml:space="preserve"> — сверка по смыслу с Базой коммерческой тайны, точное совпадение с ключевыми словами, гриф во вложении, структурный шаблон (раздел 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Решение</w:t>
      </w:r>
      <w:r>
        <w:t xml:space="preserve"> — Разрешено / На проверку / Заблокировано (раздел 1).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Итог</w:t>
      </w:r>
      <w:r>
        <w:t xml:space="preserve"> — разрешённые запросы обрабатываются обычным образом; спорные попадают в очередь инспектору (раздел 5); заблокированные дальше не уходят.</w:t>
      </w:r>
    </w:p>
    <w:p>
      <w:pPr>
        <w:spacing w:after="130"/>
      </w:pPr>
      <w:r>
        <w:t xml:space="preserve">Параллельно и независимо от этой цепочки работает Чёрный список — принудительная маскировка наименований (раздел 4, шаг 5): он не блокирует запрос, а скрывает перечисленные слова в тексте, который проверка пропустила.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1. Что делает эта проверка</w:t>
      </w:r>
    </w:p>
    <w:p>
      <w:pPr>
        <w:spacing w:after="130"/>
      </w:pPr>
      <w:r>
        <w:t xml:space="preserve">Когда сотрудник пишет запрос в чат-ассистента, система (до того, как запрос уйдёт дальше) сверяет его с перечнем конфиденциальных сведений компании — по смыслу, а не только по словам.</w:t>
      </w:r>
    </w:p>
    <w:p>
      <w:pPr>
        <w:spacing w:after="130"/>
      </w:pPr>
      <w:r>
        <w:t xml:space="preserve">Обычный фильтр ищет точные слова из «стоп-листа» — его легко обойти: переставить слова, пересказать своими словами, заменить термин синонимом. Смысловая проверка сравнивает, о чём написано, поэтому улавливает пересказ, перефразировку и «обходные» формулировки, даже если ни одного «запретного» слова в тексте нет.</w:t>
      </w:r>
    </w:p>
    <w:p>
      <w:pPr>
        <w:spacing w:after="130"/>
      </w:pPr>
      <w:r>
        <w:t xml:space="preserve">По каждому запросу система выносит одно из трёх решений: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видит сотрудник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Разрешено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не похож на конфиденциальный — пропускается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Ничего: запрос обрабатывается обычным образом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 проверку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выглядит спорно — попадает в очередь, инспектор ИБ решает вручную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ожидает решения инспектора или сразу отклоняется с предложением переформулировать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Заблокировано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явно раскрывает защищаемые сведения — не пропускается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Уведомление об отказе; запрос дальше не уходит</w:t>
            </w:r>
          </w:p>
        </w:tc>
      </w:tr>
    </w:tbl>
    <w:p>
      <w:pPr>
        <w:spacing w:after="100"/>
      </w:pP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Смысловая проверка — не единственный барьер.</w:t>
      </w:r>
      <w:r>
        <w:t xml:space="preserve"> Она работает вместе с обезличиванием персональных данных, принудительной маскировкой по чёрному списку и точечными правилами (грифы, структурные шаблоны).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2. Из чего складывается решение</w:t>
      </w:r>
    </w:p>
    <w:p>
      <w:pPr>
        <w:spacing w:after="130"/>
      </w:pPr>
      <w:r>
        <w:t xml:space="preserve">Система принимает решение по нескольким признакам одновременно: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Похоже по смыслу на образцы из Базы коммерческой тайны — основной механизм.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Содержит защищаемое наименование из списка ключевых слов — кодовое название проекта, имя внутренней системы.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Приложен документ с грифом — гриф считывается из колонтитулов вложения.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Совпадает со структурным шаблоном (например, формат номера договора или внутреннего кода).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Если признаки противоречивы — подключается автоматический арбитр, который «читает» спорный фрагмент и уточняет решение.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Остаются сомнения — фрагмент уходит человеку на разбор, и его решение система запоминает.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Задача аналитика.</w:t>
      </w:r>
      <w:r>
        <w:t xml:space="preserve"> Пункты 1–3 нужно наполнить материалом организации. Пункт 4 работает без настройки. Пункт 5 настройки не требует, но требует ежедневного участия — раздел 5.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3. Что подготовить заранее</w:t>
      </w:r>
    </w:p>
    <w:p>
      <w:pPr>
        <w:spacing w:after="130"/>
      </w:pPr>
      <w:r>
        <w:t xml:space="preserve">До начала настройки соберите: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Перечень сведений, составляющих коммерческую тайну (или иной документ, определяющий, что конфиденциально), — по разделам и категориям.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Примеры реальных формулировок по каждой категории: короткие фрагменты текста, как эти сведения обычно выглядят в документах и переписке. Именно на примерах система учится узнавать смысл — чем разнообразнее формулировки одного и того же, тем надёжнее.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Список защищаемых наименований: кодовые названия проектов, имена внутренних систем, продуктов, обозначения, которые сами по себе выдают конфиденциальность.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Перечень категорий и матрицу доступа: какие категории сведений каким контрагентам допустимы. Категория — не только группировка, по ней проверяется доступ.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Список наименований для принудительной маскировки — то, что не должно уходить дальше в открытом виде.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Структурные признаки, если есть: как устроены номера договоров, внутренние коды, идентификаторы.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Совет.</w:t>
      </w:r>
      <w:r>
        <w:t xml:space="preserve"> 5–10 разнообразных примеров на категорию на старте лучше, чем один «идеальный». Базу всегда можно дополнить.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4. Пошаговая настройка</w:t>
      </w:r>
    </w:p>
    <w:p>
      <w:pPr>
        <w:spacing w:after="130"/>
      </w:pPr>
      <w:r>
        <w:t xml:space="preserve">Все действия — в веб-интерфейсе модуля «Защита», под учётной записью инспектора или аналитика ИБ.</w:t>
      </w:r>
    </w:p>
    <w:p>
      <w:pPr>
        <w:pStyle w:val="Heading2"/>
        <w:spacing w:after="110" w:before="220"/>
      </w:pPr>
      <w:r>
        <w:t xml:space="preserve">Шаг 1 — наполнить Базу коммерческой тайны (главное)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База секретов → Список документов.</w:t>
      </w:r>
    </w:p>
    <w:p>
      <w:pPr>
        <w:spacing w:after="130"/>
      </w:pPr>
      <w:r>
        <w:t xml:space="preserve">Это ядро смысловой проверки — набор эталонных материалов, с которыми сравнивается каждый запрос.</w:t>
      </w:r>
    </w:p>
    <w:p>
      <w:pPr>
        <w:spacing w:after="130"/>
      </w:pPr>
      <w:r>
        <w:t xml:space="preserve">Два способа наполнения: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Загрузка из папки</w:t>
      </w:r>
      <w:r>
        <w:t xml:space="preserve"> — укажите папку с документами и общую категорию, система разберёт их сама. Удобно для большого объёма.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Добавление по одному</w:t>
      </w:r>
      <w:r>
        <w:t xml:space="preserve"> (кнопка «Добавить») — заполните: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это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Текст фрагмента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Реальная формулировка конфиденциальных сведений — небольшой связный отрывок, а не отдельное слово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Уровень секретности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Насколько сведения чувствительны. Влияет на отображение и фильтрацию в списке Базы; </w:t>
            </w:r>
            <w:r>
              <w:rPr>
                <w:b/>
                <w:bCs/>
              </w:rPr>
              <w:t xml:space="preserve">на решение не влияет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Категория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Раздел перечня, к которому относится фрагмент. </w:t>
            </w:r>
            <w:r>
              <w:rPr>
                <w:b/>
                <w:bCs/>
              </w:rPr>
              <w:t xml:space="preserve">Ключевое поле</w:t>
            </w:r>
            <w:r>
              <w:t xml:space="preserve"> — по категории проверяется доступ по матрице контрагентов, а не по уровню секретности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Тип документа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Откуда фрагмент (договор, отчёт, служебная записка и т. п.), по желанию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Кем внесено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Логин — для фиксации авторства записи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Ручное добавление удобно для отдельных формулировок, которых нет в документах: устные договорённости, типовые фразы из переписки, «обходные» варианты, замеченные в очереди разбора.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Частая ошибка.</w:t>
      </w:r>
      <w:r>
        <w:t xml:space="preserve"> Ошибка в категории меняет результат проверки доступа — заполняйте её внимательно, не «на глаз».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Совет.</w:t>
      </w:r>
      <w:r>
        <w:t xml:space="preserve"> Наполняйте по категориям, а не вперемешку: так проще поддерживать и понимать, какой раздел перечня уже покрыт примерами, а какой — нет.</w:t>
      </w:r>
    </w:p>
    <w:p>
      <w:pPr>
        <w:pStyle w:val="Heading2"/>
        <w:spacing w:after="110" w:before="220"/>
      </w:pPr>
      <w:r>
        <w:t xml:space="preserve">Шаг 2 — ключевые слова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Ключевые слова.</w:t>
      </w:r>
    </w:p>
    <w:p>
      <w:pPr>
        <w:spacing w:after="130"/>
      </w:pPr>
      <w:r>
        <w:t xml:space="preserve">Сюда вносятся точные наименования, которые сами по себе выдают конфиденциальность: кодовые названия проектов, имена внутренних систем, продуктов, обозначения. Каждому наименованию назначается категория.</w:t>
      </w:r>
    </w:p>
    <w:p>
      <w:pPr>
        <w:spacing w:after="130"/>
      </w:pPr>
      <w:r>
        <w:t xml:space="preserve">Проверяется весь текст запроса — совпадение ищется как вхождение, независимо от регистра. Если наименование встретилось, а смысловая проверка ничего не нашла, запрос уходит на разбор инспектору: сам по себе список ключевых слов не блокирует.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Важно.</w:t>
      </w:r>
      <w:r>
        <w:t xml:space="preserve"> Категория ключевого слова участвует в проверке доступа наравне с категорией фрагмента Базы — не оставляйте её произвольной.</w:t>
      </w:r>
    </w:p>
    <w:p>
      <w:pPr>
        <w:pStyle w:val="Heading2"/>
        <w:spacing w:after="110" w:before="220"/>
      </w:pPr>
      <w:r>
        <w:t xml:space="preserve">Шаг 3 — грифы в приложенных документах</w:t>
      </w:r>
    </w:p>
    <w:p>
      <w:pPr>
        <w:spacing w:after="130"/>
      </w:pPr>
      <w:r>
        <w:t xml:space="preserve">Если сотрудник прикладывает к запросу документ, система читает колонтитулы — шапку и подвал — и ищет там гриф: «Коммерческая тайна», «Конфиденциально» и подобные отметки.</w:t>
      </w:r>
    </w:p>
    <w:p>
      <w:pPr>
        <w:spacing w:after="130"/>
      </w:pPr>
      <w:r>
        <w:t xml:space="preserve">Найденный гриф повышает строгость решения: чем выше гриф, тем ближе результат к блокировке — от направления на разбор до прямого запрета, независимо от того, что показала смысловая проверка содержимого.</w:t>
      </w:r>
    </w:p>
    <w:p>
      <w:pPr>
        <w:spacing w:after="130"/>
      </w:pPr>
      <w:r>
        <w:t xml:space="preserve">Настройка от аналитика здесь не требуется — перечень распознаваемых грифов и их вес задаются в конфигурации системы. Нестандартные формулировки грифов передайте администратору для внесения.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Ограничение механизма.</w:t>
      </w:r>
      <w:r>
        <w:t xml:space="preserve"> Гриф считывается только из документов формата DOCX и только из колонтитулов. Гриф, оформленный таблицей внутри колонтитула, картинкой или размещённый в теле документа, распознан не будет — такие материалы страхуйте через Базу коммерческой тайны и ключевые слова.</w:t>
      </w:r>
    </w:p>
    <w:p>
      <w:pPr>
        <w:pStyle w:val="Heading2"/>
        <w:spacing w:after="110" w:before="220"/>
      </w:pPr>
      <w:r>
        <w:t xml:space="preserve">Шаг 4 — структурные шаблоны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Шаблоны.</w:t>
      </w:r>
    </w:p>
    <w:p>
      <w:pPr>
        <w:spacing w:after="130"/>
      </w:pPr>
      <w:r>
        <w:t xml:space="preserve">Если есть сведения со строгой структурой (номера договоров определённого формата, внутренние коды), опишите их здесь — система будет узнавать их по форме записи. См. также готовые примеры regex-паттернов в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instrukciya-novye-atributy-maskirovaniya-otchet-brokera.md</w:t>
      </w:r>
      <w:r>
        <w:t xml:space="preserve">.</w:t>
      </w:r>
    </w:p>
    <w:p>
      <w:pPr>
        <w:pStyle w:val="Heading2"/>
        <w:spacing w:after="110" w:before="220"/>
      </w:pPr>
      <w:r>
        <w:t xml:space="preserve">Шаг 5 — чёрный список (принудительная маскировка)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Чёрный список.</w:t>
      </w:r>
    </w:p>
    <w:p>
      <w:pPr>
        <w:spacing w:after="130"/>
      </w:pPr>
      <w:r>
        <w:t xml:space="preserve">Это не часть смысловой проверки: на решение «Разрешено / На проверку / Заблокировано» он не влияет.</w:t>
      </w:r>
    </w:p>
    <w:p>
      <w:pPr>
        <w:spacing w:after="130"/>
      </w:pPr>
      <w:r>
        <w:t xml:space="preserve">Сюда вносятся слова и наименования, которые нужно всегда скрывать: кодовые названия проектов, имена внутренних систем и продуктов, отдельные фамилии и обозначения, которые не должны уходить дальше в открытом виде.</w:t>
      </w:r>
    </w:p>
    <w:p>
      <w:pPr>
        <w:spacing w:after="130"/>
      </w:pPr>
      <w:r>
        <w:t xml:space="preserve">Список ведётся здесь, а сама замена выполняется модулем обезличивания — тем же, что скрывает персональные данные. Запрос при этом не блокируется: он идёт дальше, но перечисленные наименования в нём уже скрыты. Результат маскировки виден не в журнале смысловой проверки, а в журнале обезличивания.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Чёрный список — обезличивание, а не блокировка.</w:t>
      </w:r>
      <w:r>
        <w:t xml:space="preserve"> Если сведения нельзя пропускать вовсе — их место в Базе коммерческой тайны (Шаг 1), а не здесь. Если сведения пропускать можно, но упоминать наименование нельзя — тогда сюда.</w:t>
      </w:r>
    </w:p>
    <w:p>
      <w:pPr>
        <w:pStyle w:val="Heading2"/>
        <w:spacing w:after="110" w:before="220"/>
      </w:pPr>
      <w:r>
        <w:t xml:space="preserve">Шаг 6 — проверить на примерах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База секретов → Проверка, Чёрный список → Проверка.</w:t>
      </w:r>
    </w:p>
    <w:p>
      <w:pPr>
        <w:spacing w:after="130"/>
      </w:pPr>
      <w:r>
        <w:t xml:space="preserve">Введите пробную формулировку и посмотрите, какое решение вынесет система, — не дожидаясь реальных запросов.</w:t>
      </w:r>
    </w:p>
    <w:p>
      <w:pPr>
        <w:spacing w:after="130"/>
      </w:pPr>
      <w:r>
        <w:t xml:space="preserve">Прогоните два набора: «явно секретные» формулировки и «заведомо безобидные». Первые должны блокироваться, вторые — проходить. Результат — основание для следующего шага.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Совет.</w:t>
      </w:r>
      <w:r>
        <w:t xml:space="preserve"> Сохраните оба набора: их удобно прогонять повторно после каждого изменения настроек и пополнения Базы коммерческой тайны.</w:t>
      </w:r>
    </w:p>
    <w:p>
      <w:pPr>
        <w:pStyle w:val="Heading2"/>
        <w:spacing w:after="110" w:before="220"/>
      </w:pPr>
      <w:r>
        <w:t xml:space="preserve">Шаг 7 — настроить чувствительность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Калибровка (настройка порогов).</w:t>
      </w:r>
    </w:p>
    <w:p>
      <w:pPr>
        <w:spacing w:after="130"/>
      </w:pPr>
      <w:r>
        <w:t xml:space="preserve">Регулирует, насколько строго система реагирует — границу между тремя решениями. Подстраивайте по результатам Шага 6, а не вслепую.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Строже</w:t>
      </w:r>
      <w:r>
        <w:t xml:space="preserve"> — больше запросов уходит на проверку и в блок. Меньше риск утечки, но больше ложных срабатываний и лишняя нагрузка на инспектора.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Мягче</w:t>
      </w:r>
      <w:r>
        <w:t xml:space="preserve"> — меньше помех сотрудникам, но выше риск пропустить «пограничный» запрос.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Рекомендация.</w:t>
      </w:r>
      <w:r>
        <w:t xml:space="preserve"> Начните с настройки по умолчанию, неделю-две последите за очередью разбора и журналом (раздел 6), затем аккуратно подстройте. Резких изменений не делайте — двигайте границу небольшими шагами и после каждого сдвига перепроверяйте контрольные наборы из Шага 6.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5. Разбор спорных случаев (ежедневная работа)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Очередь на разбор.</w:t>
      </w:r>
    </w:p>
    <w:p>
      <w:pPr>
        <w:spacing w:after="130"/>
      </w:pPr>
      <w:r>
        <w:t xml:space="preserve">Сюда попадают запросы с решением «На проверку». По каждому аналитик решает: пропустить или заблокировать.</w:t>
      </w:r>
    </w:p>
    <w:p>
      <w:pPr>
        <w:spacing w:after="130"/>
      </w:pPr>
      <w:r>
        <w:t xml:space="preserve">Это не только оперативное решение — система запоминает вердикт и учитывает его в дальнейшем. Регулярный разбор очереди делает проверку точнее со временем: чем больше размеченных спорных случаев, тем реже система ошибается на похожих.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Разбирайте очередь регулярно.</w:t>
      </w:r>
      <w:r>
        <w:t xml:space="preserve"> Накопленные без разбора спорные случаи — это и задержки для сотрудников, и упущенная возможность «дообучить» систему.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6. Поддержание в актуальном состоянии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Журнал и статистика</w:t>
      </w:r>
      <w:r>
        <w:t xml:space="preserve"> — периодически просматривайте: какие запросы блокируются, нет ли всплеска ложных срабатываний, какие категории конфиденциальных сведений задействованы.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Пополняйте Базу коммерческой тайны</w:t>
      </w:r>
      <w:r>
        <w:t xml:space="preserve">, когда появляются новые виды документов или формулировок, либо когда в очереди разбора регулярно встречаются похожие спорные случаи — добавляйте их как эталоны.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Обновляйте ключевые слова, чёрный список и шаблоны</w:t>
      </w:r>
      <w:r>
        <w:t xml:space="preserve"> при появлении новых проектов, систем, форматов кодов. Новые формулировки грифов передавайте администратору.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7. Важные принципы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Полнота Базы коммерческой тайны важнее точных настроек.</w:t>
      </w:r>
      <w:r>
        <w:t xml:space="preserve"> Смысловая проверка узнаёт только то, на что даны примеры. Никакие пороги не спасут пустой или скудный набор эталонов.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Разнообразие формулировок.</w:t>
      </w:r>
      <w:r>
        <w:t xml:space="preserve"> Один и тот же смысл, записанный по-разному, стоит внести несколькими примерами.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Смысловая проверка не заменяет обезличивание.</w:t>
      </w:r>
      <w:r>
        <w:t xml:space="preserve"> Блокировка и маскировка — разные задачи разных модулей, они работают вместе. Одно и то же наименование может и вести к разбору инспектором (ключевые слова), и скрываться в тексте (чёрный список) — это не дублирование.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Начинайте мягко, ужесточайте по наблюдениям.</w:t>
      </w:r>
      <w:r>
        <w:t xml:space="preserve"> Слишком строгая настройка «с порога» завалит инспектора ложными срабатываниями и вызовет отторжение у сотрудников.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Спорные случаи — это ресурс, а не помеха.</w:t>
      </w:r>
      <w:r>
        <w:t xml:space="preserve"> Каждый разобранный случай повышает точность.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t xml:space="preserve">Вопрос, какие сведения относить к какой категории и с каким уровнем секретности, — решение владельца режима коммерческой тайны в организации, а не техническая настройка.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Глоссарий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База коммерческой тайны</w:t>
      </w:r>
      <w:r>
        <w:t xml:space="preserve"> — набор эталонных фрагментов текста, с которыми смысловая проверка сравнивает каждый запрос.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Смысловая проверка</w:t>
      </w:r>
      <w:r>
        <w:t xml:space="preserve"> — сравнение запроса с эталонами по смыслу, а не по точному совпадению слов.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Ключевые слова</w:t>
      </w:r>
      <w:r>
        <w:t xml:space="preserve"> — точные защищаемые наименования (проекты, системы, продукты), совпадение с которыми направляет запрос на разбор инспектору.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Гриф</w:t>
      </w:r>
      <w:r>
        <w:t xml:space="preserve"> — отметка о конфиденциальности («Коммерческая тайна», «Конфиденциально»), считываемая из колонтитулов приложенного DOCX-документа.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Чёрный список</w:t>
      </w:r>
      <w:r>
        <w:t xml:space="preserve"> — список наименований для принудительной маскировки; не блокирует запрос, а скрывает перечисленные слова через модуль обезличивания.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Арбитр</w:t>
      </w:r>
      <w:r>
        <w:t xml:space="preserve"> — автоматический механизм, который «читает» спорный фрагмент и уточняет решение при противоречивых признаках.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Очередь на разбор</w:t>
      </w:r>
      <w:r>
        <w:t xml:space="preserve"> — список запросов с решением «На проверку», которые инспектор ИБ разбирает вручную.</w:t>
      </w:r>
    </w:p>
    <w:p>
      <w:pPr>
        <w:spacing w:after="130"/>
      </w:pPr>
      <w:r>
        <w:t xml:space="preserve">См. также: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baza-sekretov.md</w:t>
      </w:r>
      <w:r>
        <w:t xml:space="preserve"> — общее описание экрана «База секретов»;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instrukciya-novye-atributy-maskirovaniya-otchet-brokera.md</w:t>
      </w:r>
      <w:r>
        <w:t xml:space="preserve"> — примеры regex-шаблонов на реальном документе;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rukovodstvo-administratora-ib.md</w:t>
      </w:r>
      <w:r>
        <w:t xml:space="preserve"> — общее руководство администратора ИБ.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2026-08-21T18:23:09.498Z</dcterms:created>
  <dcterms:modified xsi:type="dcterms:W3CDTF">2026-08-21T18:23:09.498Z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