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D7" w:rsidRPr="00DD3DC0" w:rsidRDefault="00874BA9" w:rsidP="00B00267">
      <w:pPr>
        <w:pStyle w:val="Default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  <w:r w:rsidRPr="00DD3DC0">
        <w:rPr>
          <w:rFonts w:ascii="Arial" w:hAnsi="Arial" w:cs="Arial"/>
          <w:b/>
          <w:i/>
          <w:noProof/>
          <w:color w:val="000000"/>
          <w:sz w:val="31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2029327</wp:posOffset>
            </wp:positionH>
            <wp:positionV relativeFrom="paragraph">
              <wp:posOffset>-28437</wp:posOffset>
            </wp:positionV>
            <wp:extent cx="1934961" cy="2364821"/>
            <wp:effectExtent l="0" t="0" r="0" b="0"/>
            <wp:wrapThrough wrapText="bothSides">
              <wp:wrapPolygon edited="0">
                <wp:start x="-213" y="0"/>
                <wp:lineTo x="-213" y="21402"/>
                <wp:lineTo x="21691" y="21402"/>
                <wp:lineTo x="21691" y="0"/>
                <wp:lineTo x="-213" y="0"/>
              </wp:wrapPolygon>
            </wp:wrapThrough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961" cy="23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874BA9" w:rsidP="00B00267">
      <w:pPr>
        <w:pStyle w:val="Default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D3DC0">
        <w:rPr>
          <w:rFonts w:ascii="Arial" w:hAnsi="Arial" w:cs="Arial"/>
          <w:b/>
          <w:color w:val="000000"/>
          <w:sz w:val="36"/>
          <w:szCs w:val="36"/>
        </w:rPr>
        <w:t>Софийски университет „Св. Климент Охридски”</w:t>
      </w:r>
    </w:p>
    <w:p w:rsidR="00D436D7" w:rsidRPr="00DD3DC0" w:rsidRDefault="00D436D7" w:rsidP="00B00267">
      <w:pPr>
        <w:pStyle w:val="Default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D436D7" w:rsidRPr="00DD3DC0" w:rsidRDefault="00874BA9" w:rsidP="00B00267">
      <w:pPr>
        <w:pStyle w:val="Default"/>
        <w:jc w:val="center"/>
        <w:rPr>
          <w:rFonts w:ascii="Arial" w:hAnsi="Arial" w:cs="Arial"/>
          <w:sz w:val="36"/>
          <w:szCs w:val="36"/>
        </w:rPr>
      </w:pPr>
      <w:r w:rsidRPr="00DD3DC0">
        <w:rPr>
          <w:rFonts w:ascii="Arial" w:hAnsi="Arial" w:cs="Arial"/>
          <w:b/>
          <w:color w:val="000000"/>
          <w:sz w:val="36"/>
          <w:szCs w:val="36"/>
        </w:rPr>
        <w:t>Факултет по математика и информатика</w:t>
      </w:r>
    </w:p>
    <w:p w:rsidR="00D436D7" w:rsidRPr="00DD3DC0" w:rsidRDefault="00D436D7" w:rsidP="00B00267">
      <w:pPr>
        <w:pStyle w:val="Default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color w:val="000000"/>
          <w:sz w:val="32"/>
          <w:szCs w:val="32"/>
        </w:rPr>
        <w:t>Курсов проект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color w:val="000000"/>
          <w:sz w:val="28"/>
          <w:szCs w:val="32"/>
          <w:lang w:val="bg-BG"/>
        </w:rPr>
      </w:pPr>
    </w:p>
    <w:p w:rsidR="00D436D7" w:rsidRPr="00DD3DC0" w:rsidRDefault="00D436D7" w:rsidP="00B00267">
      <w:pPr>
        <w:pStyle w:val="Default"/>
        <w:jc w:val="both"/>
        <w:rPr>
          <w:rFonts w:ascii="Arial" w:hAnsi="Arial" w:cs="Arial"/>
          <w:b/>
          <w:color w:val="000000"/>
          <w:sz w:val="28"/>
          <w:szCs w:val="32"/>
        </w:rPr>
      </w:pPr>
    </w:p>
    <w:p w:rsidR="008E0949" w:rsidRPr="00DD3DC0" w:rsidRDefault="00874BA9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>Е-бизнес: страт</w:t>
      </w:r>
      <w:r w:rsidR="008E0949" w:rsidRPr="00DD3DC0">
        <w:rPr>
          <w:rFonts w:ascii="Arial" w:hAnsi="Arial" w:cs="Arial"/>
          <w:b/>
          <w:bCs/>
          <w:color w:val="000000"/>
          <w:sz w:val="28"/>
        </w:rPr>
        <w:t>егия, архитектура, проектиране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color w:val="000000"/>
          <w:sz w:val="28"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>зимен семестър, 2020/2021</w:t>
      </w:r>
    </w:p>
    <w:p w:rsidR="00B00267" w:rsidRPr="00DD3DC0" w:rsidRDefault="00B0026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>Тема: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lang w:val="bg-BG"/>
        </w:rPr>
      </w:pPr>
    </w:p>
    <w:p w:rsidR="00B00267" w:rsidRPr="00DD3DC0" w:rsidRDefault="00874BA9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 xml:space="preserve">Системи за електронно управление на взаимоотношенията с 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bCs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>клиентите – Cust</w:t>
      </w:r>
      <w:r w:rsidR="008E0949" w:rsidRPr="00DD3DC0">
        <w:rPr>
          <w:rFonts w:ascii="Arial" w:hAnsi="Arial" w:cs="Arial"/>
          <w:b/>
          <w:bCs/>
          <w:color w:val="000000"/>
          <w:sz w:val="28"/>
        </w:rPr>
        <w:t>omer Relationship Management (E-</w:t>
      </w:r>
      <w:r w:rsidRPr="00DD3DC0">
        <w:rPr>
          <w:rFonts w:ascii="Arial" w:hAnsi="Arial" w:cs="Arial"/>
          <w:b/>
          <w:bCs/>
          <w:color w:val="000000"/>
          <w:sz w:val="28"/>
        </w:rPr>
        <w:t>CRM)</w:t>
      </w: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B00267" w:rsidRPr="00DD3DC0" w:rsidRDefault="00B0026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color w:val="000000"/>
          <w:sz w:val="28"/>
          <w:lang w:val="bg-BG"/>
        </w:rPr>
      </w:pPr>
      <w:r w:rsidRPr="00DD3DC0">
        <w:rPr>
          <w:rFonts w:ascii="Arial" w:hAnsi="Arial" w:cs="Arial"/>
          <w:b/>
          <w:color w:val="000000"/>
          <w:sz w:val="28"/>
        </w:rPr>
        <w:t>Владислава Венциславова Маркова, ф.н. 81271, спец. КН, поток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</w:rPr>
      </w:pPr>
      <w:r w:rsidRPr="00DD3DC0">
        <w:rPr>
          <w:rFonts w:ascii="Arial" w:hAnsi="Arial" w:cs="Arial"/>
          <w:b/>
          <w:color w:val="000000"/>
          <w:sz w:val="28"/>
        </w:rPr>
        <w:t>II, група 6</w:t>
      </w: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color w:val="000000"/>
          <w:sz w:val="28"/>
        </w:rPr>
        <w:t>Дата:</w:t>
      </w:r>
      <w:r w:rsidR="008E0949" w:rsidRPr="00DD3DC0">
        <w:rPr>
          <w:rFonts w:ascii="Arial" w:hAnsi="Arial" w:cs="Arial"/>
          <w:b/>
          <w:color w:val="000000"/>
          <w:sz w:val="28"/>
        </w:rPr>
        <w:t xml:space="preserve"> </w:t>
      </w:r>
      <w:r w:rsidR="008E0949" w:rsidRPr="00DD3DC0">
        <w:rPr>
          <w:rFonts w:ascii="Arial" w:hAnsi="Arial" w:cs="Arial"/>
          <w:b/>
          <w:color w:val="000000"/>
          <w:sz w:val="28"/>
          <w:lang w:val="bg-BG"/>
        </w:rPr>
        <w:t xml:space="preserve">26.11.2020 г. 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</w:p>
    <w:p w:rsidR="00A4705A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Съдържание</w:t>
      </w:r>
      <w:r w:rsidR="00A4705A" w:rsidRPr="00DD3DC0">
        <w:rPr>
          <w:rFonts w:ascii="Arial" w:hAnsi="Arial" w:cs="Arial"/>
          <w:b/>
          <w:i/>
          <w:color w:val="000000"/>
          <w:sz w:val="31"/>
        </w:rPr>
        <w:t>:</w:t>
      </w:r>
    </w:p>
    <w:p w:rsidR="00A4705A" w:rsidRPr="00DD3DC0" w:rsidRDefault="00A4705A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1. Значение на CRM - въведение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2. Еволюция на CRM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3. Предимства по отношение на бизнеса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4. Примери от практиката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5. Поглед върху имплементацията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6. CRM днес и взаимодействието им с други системи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7. Обобщение и бъдещи посоки</w:t>
      </w:r>
    </w:p>
    <w:p w:rsidR="00D436D7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8. Източници</w:t>
      </w:r>
    </w:p>
    <w:p w:rsidR="000142BF" w:rsidRPr="000142BF" w:rsidRDefault="000142BF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0142BF" w:rsidRPr="00701AAC" w:rsidRDefault="00701AAC" w:rsidP="00701AAC">
      <w:pPr>
        <w:pStyle w:val="Standard"/>
        <w:spacing w:line="360" w:lineRule="auto"/>
        <w:jc w:val="both"/>
        <w:rPr>
          <w:rFonts w:ascii="Arial" w:hAnsi="Arial" w:cs="Arial"/>
          <w:i/>
          <w:sz w:val="32"/>
          <w:szCs w:val="32"/>
          <w:lang w:val="bg-BG"/>
        </w:rPr>
      </w:pPr>
      <w:r w:rsidRPr="00701AAC">
        <w:rPr>
          <w:rFonts w:ascii="Arial" w:hAnsi="Arial" w:cs="Arial"/>
          <w:b/>
          <w:i/>
          <w:color w:val="000000"/>
          <w:sz w:val="32"/>
          <w:szCs w:val="32"/>
          <w:lang w:val="bg-BG"/>
        </w:rPr>
        <w:t>1.</w:t>
      </w:r>
      <w:r w:rsidRPr="00701AAC">
        <w:rPr>
          <w:rFonts w:ascii="Arial" w:hAnsi="Arial" w:cs="Arial"/>
          <w:b/>
          <w:i/>
          <w:color w:val="000000"/>
          <w:sz w:val="32"/>
          <w:szCs w:val="32"/>
        </w:rPr>
        <w:t xml:space="preserve"> </w:t>
      </w:r>
      <w:r w:rsidR="00874BA9" w:rsidRPr="00701AAC">
        <w:rPr>
          <w:rFonts w:ascii="Arial" w:hAnsi="Arial" w:cs="Arial"/>
          <w:b/>
          <w:i/>
          <w:color w:val="000000"/>
          <w:sz w:val="32"/>
          <w:szCs w:val="32"/>
        </w:rPr>
        <w:t>Значение на CRM – въведение</w:t>
      </w:r>
    </w:p>
    <w:p w:rsidR="00B0026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 w:rsidRPr="00DD3DC0">
        <w:rPr>
          <w:rFonts w:ascii="Arial" w:hAnsi="Arial" w:cs="Arial"/>
          <w:color w:val="000000"/>
        </w:rPr>
        <w:t>Customer Relationship Management (CRM) е всеобхватно понятие.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DD3DC0">
        <w:rPr>
          <w:rFonts w:ascii="Arial" w:hAnsi="Arial" w:cs="Arial"/>
          <w:color w:val="000000"/>
        </w:rPr>
        <w:t>Опит за дефиниция: Интегрирана стратегия за онлайн продажби, маркетинг и обслужване, използвана с цел идентифициране, привличане и задържане на клиентите (един от най-важните активи на бизнеса) на дадена организация. Осигурайваки начини за управление и координиране на взаимодействието с клиентите,  CRM помага за максимизирането на всяко едно такова взаимодействие и впоследствие подобрява цялостното представяне на компанията.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В описанието си включва подобрена и увеличена комуникация чрез създаване и наблягане върху отношението към клиента с използването на иновативни тех</w:t>
      </w:r>
      <w:r w:rsidR="00B00267" w:rsidRPr="00DD3DC0">
        <w:rPr>
          <w:rFonts w:ascii="Arial" w:hAnsi="Arial" w:cs="Arial"/>
          <w:color w:val="000000"/>
        </w:rPr>
        <w:t>нологии. E-CRM софтуерът осигу</w:t>
      </w:r>
      <w:r w:rsidR="00B00267" w:rsidRPr="00DD3DC0">
        <w:rPr>
          <w:rFonts w:ascii="Arial" w:hAnsi="Arial" w:cs="Arial"/>
          <w:color w:val="000000"/>
          <w:lang w:val="bg-BG"/>
        </w:rPr>
        <w:t>ря</w:t>
      </w:r>
      <w:r w:rsidRPr="00DD3DC0">
        <w:rPr>
          <w:rFonts w:ascii="Arial" w:hAnsi="Arial" w:cs="Arial"/>
          <w:color w:val="000000"/>
        </w:rPr>
        <w:t>ва профили и история на всеки допир по отношение на клиента. Това е един интсрумент от значителна важност в ръцете на малкия и среден бизнес.</w:t>
      </w:r>
    </w:p>
    <w:p w:rsidR="000142BF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 w:rsidRPr="00DD3DC0">
        <w:rPr>
          <w:rFonts w:ascii="Arial" w:hAnsi="Arial" w:cs="Arial"/>
          <w:color w:val="000000"/>
        </w:rPr>
        <w:t>E-CRM софтуерът обикновено поддържа набор от следните характеристики:</w:t>
      </w:r>
    </w:p>
    <w:p w:rsidR="000142BF" w:rsidRPr="000142BF" w:rsidRDefault="000142BF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</w:p>
    <w:p w:rsidR="00284BE4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color w:val="000000"/>
          <w:sz w:val="28"/>
          <w:szCs w:val="28"/>
        </w:rPr>
        <w:t>Управление на клиентите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Ос</w:t>
      </w:r>
      <w:r w:rsidR="00284BE4" w:rsidRPr="00DD3DC0">
        <w:rPr>
          <w:rFonts w:ascii="Arial" w:hAnsi="Arial" w:cs="Arial"/>
          <w:color w:val="000000"/>
        </w:rPr>
        <w:t>игурява достъп до цялата инфор</w:t>
      </w:r>
      <w:r w:rsidR="00284BE4" w:rsidRPr="00DD3DC0">
        <w:rPr>
          <w:rFonts w:ascii="Arial" w:hAnsi="Arial" w:cs="Arial"/>
          <w:color w:val="000000"/>
          <w:lang w:val="bg-BG"/>
        </w:rPr>
        <w:t>ма</w:t>
      </w:r>
      <w:r w:rsidRPr="00DD3DC0">
        <w:rPr>
          <w:rFonts w:ascii="Arial" w:hAnsi="Arial" w:cs="Arial"/>
          <w:color w:val="000000"/>
        </w:rPr>
        <w:t>ция</w:t>
      </w:r>
      <w:r w:rsidR="00284BE4" w:rsidRPr="00DD3DC0">
        <w:rPr>
          <w:rFonts w:ascii="Arial" w:hAnsi="Arial" w:cs="Arial"/>
          <w:color w:val="000000"/>
          <w:lang w:val="bg-BG"/>
        </w:rPr>
        <w:t xml:space="preserve"> за</w:t>
      </w:r>
      <w:r w:rsidRPr="00DD3DC0">
        <w:rPr>
          <w:rFonts w:ascii="Arial" w:hAnsi="Arial" w:cs="Arial"/>
          <w:color w:val="000000"/>
        </w:rPr>
        <w:t xml:space="preserve"> клиента, включително статус на запитванията и кореспонденцията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color w:val="000000"/>
          <w:sz w:val="28"/>
          <w:szCs w:val="28"/>
        </w:rPr>
        <w:lastRenderedPageBreak/>
        <w:t>Управление на знанията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Централизирана основа на знанията, която обработва и споделя клиентската информация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>Управление на събитията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Улавя събитията, които изникват, скалира случаите по приоритет и уведомява управлението съответно за неразрешени, необработени случаи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iCs/>
          <w:color w:val="000000"/>
          <w:sz w:val="28"/>
          <w:szCs w:val="28"/>
        </w:rPr>
        <w:t>Back-end интеграция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Съчетава се с други системи, каквито са например счетоводната, инвентаризационната(свързана със складовата наличност) и логистичната. Това е възможно чрез подходящи точки за свързване с клиентите, включително, но не само уебсайтове и кол-центрове.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>Доклади и анализи</w:t>
      </w:r>
    </w:p>
    <w:p w:rsidR="001E4B42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 w:rsidRPr="00DD3DC0">
        <w:rPr>
          <w:rFonts w:ascii="Arial" w:hAnsi="Arial" w:cs="Arial"/>
          <w:color w:val="000000"/>
        </w:rPr>
        <w:t>Генериране на доклади и анализи в зависимост от клиентското поведение и според съответните общи и специфични бизнес критерии</w:t>
      </w:r>
    </w:p>
    <w:p w:rsidR="001E4B42" w:rsidRPr="001E4B42" w:rsidRDefault="001E4B42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2"/>
          <w:szCs w:val="32"/>
        </w:rPr>
      </w:pPr>
      <w:r w:rsidRPr="00701AAC">
        <w:rPr>
          <w:rFonts w:ascii="Arial" w:hAnsi="Arial" w:cs="Arial"/>
          <w:b/>
          <w:i/>
          <w:color w:val="000000"/>
          <w:sz w:val="32"/>
          <w:szCs w:val="32"/>
        </w:rPr>
        <w:t xml:space="preserve">2. Еволюция на </w:t>
      </w:r>
      <w:r w:rsidRPr="00701AAC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E-CRM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sz w:val="31"/>
        </w:rPr>
      </w:pPr>
    </w:p>
    <w:p w:rsidR="00284BE4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DD3DC0">
        <w:rPr>
          <w:rFonts w:ascii="Arial" w:hAnsi="Arial" w:cs="Arial"/>
          <w:b/>
          <w:bCs/>
          <w:iCs/>
          <w:color w:val="000000"/>
          <w:sz w:val="28"/>
          <w:szCs w:val="28"/>
        </w:rPr>
        <w:t>Кратка история и развитие на отношението към клиента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DD3DC0">
        <w:rPr>
          <w:rFonts w:ascii="Arial" w:hAnsi="Arial" w:cs="Arial"/>
          <w:color w:val="000000"/>
        </w:rPr>
        <w:t>“Клиентът е Краля!” Тази, да я наречем мантра, въпреки възпяването си от много и за много, не беше донякъде приложима и напълно приложена на практика и то доскоро. И изключвайки частта с т.нар. “кралско отношение”, има твърдения, че клиентите не са получавали дори нормалното очаквано отношение в процеса на взаимодействие от някои организации.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 xml:space="preserve">Ако погледнем назад към 70-те и 80-те години на 20-ти век, бихме могли да забележим как и каква концепция за поддръжка на клиентите е била заформена. Един отговор на няколко зададени по телефона въпроса от клиента се е смятал за направена услуга от страна на компанията. Тук се е включвало и задържането на линия за около час. Да стоиш на линия, за да си купиш или поръчаш дадена стока или услуга, е било  нещо често срещано и съвсем очаквано. Някои от читателите </w:t>
      </w:r>
      <w:r w:rsidRPr="00DD3DC0">
        <w:rPr>
          <w:rFonts w:ascii="Arial" w:hAnsi="Arial" w:cs="Arial"/>
          <w:color w:val="000000"/>
        </w:rPr>
        <w:lastRenderedPageBreak/>
        <w:t>най-вероятно си спомнят времената, когато, за да си закупи човек билет за пътуване, да кажем самолетен, се е налагало да отиде до точно определено място, например летището, защото единствено там са били налични тези билети. До голяма степен в онези не чак толкова далечни времена организациите не са си правели сметка, а не им се е и налагало достатъчно, че те съществуват с помощта и донякъде въз основа на тези клиенти.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>Развитие на Customer Relationship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DD3DC0">
        <w:rPr>
          <w:rFonts w:ascii="Arial" w:hAnsi="Arial" w:cs="Arial"/>
          <w:color w:val="000000"/>
        </w:rPr>
        <w:t>Две нови концепции се появяват, заедно с навлизанет</w:t>
      </w:r>
      <w:r w:rsidR="00284BE4" w:rsidRPr="00DD3DC0">
        <w:rPr>
          <w:rFonts w:ascii="Arial" w:hAnsi="Arial" w:cs="Arial"/>
          <w:color w:val="000000"/>
        </w:rPr>
        <w:t>о в 90-</w:t>
      </w:r>
      <w:r w:rsidR="00284BE4" w:rsidRPr="00DD3DC0">
        <w:rPr>
          <w:rFonts w:ascii="Arial" w:hAnsi="Arial" w:cs="Arial"/>
          <w:color w:val="000000"/>
          <w:lang w:val="bg-BG"/>
        </w:rPr>
        <w:t>те</w:t>
      </w:r>
      <w:r w:rsidRPr="00DD3DC0">
        <w:rPr>
          <w:rFonts w:ascii="Arial" w:hAnsi="Arial" w:cs="Arial"/>
          <w:color w:val="000000"/>
        </w:rPr>
        <w:t xml:space="preserve"> години на 20-ти век. Те предизвикват, променят и прерисуват преобладаващия дотогава бизнес пейзаж. А именно дерегулацията и Интернет. Силата, с която те, като схващания, настъпват, премахва досегашните бариери и води до среда на усилено състезание и широко съревнование. Традиционните магазини срещат опонент в лицето на онлайн start-up-ите. Подобно, банките започват борба за своите клиенти с онлайн или виртуалните банки. Все повече и повече се увеличават поръчките на самолетните билети, на превозните също, с удобството те да бъдат поръчвани от дома. Тази силна информационна експлозия е нещото, което позволява на клиентите да разглеждат различни продуктови характеристики, а също така и да сравняват цени и качества между няколко производители или фирми, които предлагат съответните марки.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DD3DC0">
        <w:rPr>
          <w:rFonts w:ascii="Arial" w:hAnsi="Arial" w:cs="Arial"/>
          <w:color w:val="000000"/>
        </w:rPr>
        <w:t>Продуктите, от просто продукти, се превръщат в стоки за предлагане и потребяване и цените не могат да спаднат по-надолу(по това време), защото това би застрашило оцеляването.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284BE4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lang w:val="bg-BG"/>
        </w:rPr>
      </w:pPr>
      <w:r w:rsidRPr="00DD3DC0">
        <w:rPr>
          <w:rFonts w:ascii="Arial" w:hAnsi="Arial" w:cs="Arial"/>
          <w:color w:val="000000"/>
        </w:rPr>
        <w:t>Обслужването на клиентите става основният главен разграничител в много от случаите. Клиентите получават, под някаква форма, това, което винаги са очаквали и търсели, уважението. Интересно е, че бизнес клиентите, които до момента на този бум, винаги са били високо ценени и търсени, претърпяват един лек период на игнориране, за разлика от крайния потребител.</w:t>
      </w:r>
    </w:p>
    <w:p w:rsidR="00284BE4" w:rsidRPr="00DD3DC0" w:rsidRDefault="00284BE4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lang w:val="bg-BG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DD3DC0">
        <w:rPr>
          <w:rFonts w:ascii="Arial" w:hAnsi="Arial" w:cs="Arial"/>
          <w:color w:val="000000"/>
        </w:rPr>
        <w:t>Фокусът се измества върху разширяването на клиентската основа, оставяйки на заден план елементи като положителния паричен поток, приходите, маржовете и определени сделки.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DD3DC0">
        <w:rPr>
          <w:rFonts w:ascii="Arial" w:hAnsi="Arial" w:cs="Arial"/>
          <w:color w:val="000000"/>
        </w:rPr>
        <w:t xml:space="preserve">Моментът, в който много от т.нар. .com-s започват да се провалят, се смята за ключов. Тогава всъщност компаниите осъзнават, че трябва да се фокусират върху </w:t>
      </w:r>
      <w:r w:rsidRPr="00DD3DC0">
        <w:rPr>
          <w:rFonts w:ascii="Arial" w:hAnsi="Arial" w:cs="Arial"/>
          <w:color w:val="000000"/>
        </w:rPr>
        <w:lastRenderedPageBreak/>
        <w:t>своите корпоративни клиенти. Появата на E-CRM приложенията се превръща в първата голяма стъпка, имаща за цел осигуряването на по-добра поддръжка на отношенията със стратегическите бизнес клиенти. Но въпреки предлагането на автоматизирани услуги, тези решения все още третират всички клиенти по един и същи начин.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DD3DC0">
        <w:rPr>
          <w:rFonts w:ascii="Arial" w:hAnsi="Arial" w:cs="Arial"/>
          <w:color w:val="000000"/>
        </w:rPr>
        <w:t>Още повече, фокусът на споменатите приложения, е повече насочен към подобряването на  продуктивността на кол-центровете.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DD3DC0">
        <w:rPr>
          <w:rFonts w:ascii="Arial" w:hAnsi="Arial" w:cs="Arial"/>
          <w:color w:val="000000"/>
        </w:rPr>
        <w:t>Това, което със сигурност може да твърдим, е че тези приложения добяват стойност и подпомагат много компании в изпълнението на техните CRM инициативи.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1E4B42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 w:rsidRPr="00DD3DC0">
        <w:rPr>
          <w:rFonts w:ascii="Arial" w:hAnsi="Arial" w:cs="Arial"/>
          <w:color w:val="000000"/>
        </w:rPr>
        <w:t>Обаче що се отнася до корпоративните клиенти, техните нужди от персонализирана поддръжка, обмен и интеракция, все още остават незадоволени.</w:t>
      </w:r>
    </w:p>
    <w:p w:rsidR="00D436D7" w:rsidRPr="001E4B42" w:rsidRDefault="001E4B42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noProof/>
          <w:color w:val="000000"/>
          <w:lang w:eastAsia="en-US" w:bidi="ar-SA"/>
        </w:rPr>
        <w:drawing>
          <wp:inline distT="0" distB="0" distL="0" distR="0">
            <wp:extent cx="4358635" cy="2914650"/>
            <wp:effectExtent l="19050" t="0" r="3815" b="0"/>
            <wp:docPr id="8" name="Picture 7" descr="CRM_and_E-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and_E-CR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472" cy="29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D7" w:rsidRPr="00701AAC" w:rsidRDefault="0040426F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Еволюция на Управлението </w:t>
      </w:r>
      <w:r w:rsidRPr="00701AAC"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  <w:t>на</w:t>
      </w:r>
      <w:r w:rsidR="00874BA9"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Customer Relationship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DD3DC0">
        <w:rPr>
          <w:rFonts w:ascii="Arial" w:hAnsi="Arial" w:cs="Arial"/>
          <w:color w:val="000000"/>
        </w:rPr>
        <w:t xml:space="preserve">Произходът на </w:t>
      </w:r>
      <w:r w:rsidRPr="00DD3DC0">
        <w:rPr>
          <w:rFonts w:ascii="Arial" w:hAnsi="Arial" w:cs="Arial"/>
        </w:rPr>
        <w:t>Customer Relationship Management лежи върху автоматизацията на продажбените сили, Sales Force Automation (SFA). Компаниите Siebel и Vantive, които по-късно стават част от PeopleSoft, отрано взимат лидерско надмощие чрез представянето на инструменти, помагащи за това персонализираните продажби да станат по-ефикасни в проследяването на съответните потребители.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DD3DC0">
        <w:rPr>
          <w:rFonts w:ascii="Arial" w:hAnsi="Arial" w:cs="Arial"/>
        </w:rPr>
        <w:t xml:space="preserve">Появяват се и няколко инструменти за </w:t>
      </w:r>
      <w:r w:rsidR="00701AAC">
        <w:rPr>
          <w:rFonts w:ascii="Arial" w:hAnsi="Arial" w:cs="Arial"/>
          <w:lang w:val="bg-BG"/>
        </w:rPr>
        <w:t>откриване</w:t>
      </w:r>
      <w:r w:rsidRPr="00DD3DC0">
        <w:rPr>
          <w:rFonts w:ascii="Arial" w:hAnsi="Arial" w:cs="Arial"/>
        </w:rPr>
        <w:t xml:space="preserve"> на проблеми и подобряване на отчитането, както е Remedy. Паралелно с централизирането на вниманието на </w:t>
      </w:r>
      <w:r w:rsidRPr="00DD3DC0">
        <w:rPr>
          <w:rFonts w:ascii="Arial" w:hAnsi="Arial" w:cs="Arial"/>
        </w:rPr>
        <w:lastRenderedPageBreak/>
        <w:t>компаниите директно върху отношенията с клиентите, допълнителни прилож</w:t>
      </w:r>
      <w:r w:rsidR="000142BF">
        <w:rPr>
          <w:rFonts w:ascii="Arial" w:hAnsi="Arial" w:cs="Arial"/>
        </w:rPr>
        <w:t>ения започват да изплуват в об</w:t>
      </w:r>
      <w:r w:rsidR="000142BF">
        <w:rPr>
          <w:rFonts w:ascii="Arial" w:hAnsi="Arial" w:cs="Arial"/>
          <w:lang w:val="bg-BG"/>
        </w:rPr>
        <w:t>ла</w:t>
      </w:r>
      <w:r w:rsidRPr="00DD3DC0">
        <w:rPr>
          <w:rFonts w:ascii="Arial" w:hAnsi="Arial" w:cs="Arial"/>
        </w:rPr>
        <w:t xml:space="preserve">сти като поддръжка на услуги, </w:t>
      </w:r>
      <w:r w:rsidRPr="00DD3DC0">
        <w:rPr>
          <w:rFonts w:ascii="Arial" w:hAnsi="Arial" w:cs="Arial"/>
          <w:color w:val="000000"/>
        </w:rPr>
        <w:t>специализирана под</w:t>
      </w:r>
      <w:r w:rsidR="00701AAC">
        <w:rPr>
          <w:rFonts w:ascii="Arial" w:hAnsi="Arial" w:cs="Arial"/>
          <w:color w:val="000000"/>
        </w:rPr>
        <w:t>дръжка и автоматизация на прод</w:t>
      </w:r>
      <w:r w:rsidR="00701AAC">
        <w:rPr>
          <w:rFonts w:ascii="Arial" w:hAnsi="Arial" w:cs="Arial"/>
          <w:color w:val="000000"/>
          <w:lang w:val="bg-BG"/>
        </w:rPr>
        <w:t>аж</w:t>
      </w:r>
      <w:r w:rsidRPr="00DD3DC0">
        <w:rPr>
          <w:rFonts w:ascii="Arial" w:hAnsi="Arial" w:cs="Arial"/>
          <w:color w:val="000000"/>
        </w:rPr>
        <w:t>бите.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DD3DC0">
        <w:rPr>
          <w:rFonts w:ascii="Arial" w:hAnsi="Arial" w:cs="Arial"/>
          <w:color w:val="000000"/>
        </w:rPr>
        <w:t xml:space="preserve">Повечето от CRM компаниите </w:t>
      </w:r>
      <w:r w:rsidRPr="00DD3DC0">
        <w:rPr>
          <w:rFonts w:ascii="Arial" w:hAnsi="Arial" w:cs="Arial"/>
        </w:rPr>
        <w:t>и днес правят многократни опити да се обърнат към тези четири об</w:t>
      </w:r>
      <w:r w:rsidR="00701AAC">
        <w:rPr>
          <w:rFonts w:ascii="Arial" w:hAnsi="Arial" w:cs="Arial"/>
          <w:lang w:val="bg-BG"/>
        </w:rPr>
        <w:t>л</w:t>
      </w:r>
      <w:r w:rsidRPr="00DD3DC0">
        <w:rPr>
          <w:rFonts w:ascii="Arial" w:hAnsi="Arial" w:cs="Arial"/>
        </w:rPr>
        <w:t>асти, обикновено, партнирайки си с други компании.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Много от главните Enterprise resource planning (ERP) играчи също разширяват своите решения, за да включат CRM. Много от тях се насочват към определена ниша – e-mail управление, автоматизация на продажбената сила, техническа поддръжка, маркетингови кампании и ред други.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Gartner Group ни дават следния коментар относно CRM: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“CRM е бизнес стратегия, проектирана да оптимизира рентабилността, доходите и удовлетворението на клиентите.”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Въпреки появата на няколко производители и доставчици, осигуряващи софтуер и услуги, свързани пряко и/или косвено със CRM, на лице остава немалко объркване около самата концепция. CRM не е просто едно приложение или технология, която да може да бъде хвърлена върху нуждите на клиента, за да ги задоволи в необходимата степен.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 xml:space="preserve">В CRM е вплетена една множественост от стратегии, съдържаща приложения, процеси, политика, бизнес обкръжението и хората. Цялата тази съвкупност увеличава по-лекия и по-добър мениджмънт на отношенията. </w:t>
      </w:r>
      <w:r w:rsidR="00701AAC">
        <w:rPr>
          <w:rFonts w:ascii="Arial" w:hAnsi="Arial" w:cs="Arial"/>
          <w:color w:val="000000"/>
          <w:lang w:val="bg-BG"/>
        </w:rPr>
        <w:t xml:space="preserve">Налице </w:t>
      </w:r>
      <w:r w:rsidRPr="00DD3DC0">
        <w:rPr>
          <w:rFonts w:ascii="Arial" w:hAnsi="Arial" w:cs="Arial"/>
          <w:color w:val="000000"/>
        </w:rPr>
        <w:t>са корпоративните клиенти, които очакват първокласно взаимодействие, искат доставчикът да разбира техните нужди. Искат компаниите да изградят здрави и силни отношения с тях, на база едно-към-едно.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bg-BG"/>
        </w:rPr>
      </w:pPr>
      <w:r w:rsidRPr="00AE6851">
        <w:rPr>
          <w:rFonts w:ascii="Arial" w:hAnsi="Arial" w:cs="Arial"/>
          <w:b/>
          <w:bCs/>
          <w:color w:val="000000"/>
          <w:sz w:val="28"/>
          <w:szCs w:val="28"/>
        </w:rPr>
        <w:t>Средата на E-поддръжка и CRM днес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В днешно време има над 200 производители на CRM софтуер и техният брой продължава да се увеличава. Въпреки че самият CRM пакет включва набор от различни видове приложения, свързани с определената клиентска насоченост, ядрото на тези системи, което наистина гради желаните отношения, е приложението за обслужване на клиентите(</w:t>
      </w:r>
      <w:r w:rsidRPr="00AE6851">
        <w:rPr>
          <w:rFonts w:ascii="Arial" w:hAnsi="Arial" w:cs="Arial"/>
        </w:rPr>
        <w:t>customer service application</w:t>
      </w:r>
      <w:r w:rsidRPr="00AE6851">
        <w:rPr>
          <w:rFonts w:ascii="Arial" w:hAnsi="Arial" w:cs="Arial"/>
          <w:color w:val="000000"/>
        </w:rPr>
        <w:t xml:space="preserve">). Други части, макар и да са </w:t>
      </w:r>
      <w:r w:rsidRPr="00AE6851">
        <w:rPr>
          <w:rFonts w:ascii="Arial" w:hAnsi="Arial" w:cs="Arial"/>
          <w:color w:val="000000"/>
        </w:rPr>
        <w:lastRenderedPageBreak/>
        <w:t>полезни, са насочени повече към подпомагането на производителя и/или дистрибутора, отколкото клиента.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Както споменахме, много от тези апликации в началото са били ориентирани към подобряване на средата на работа и продуктивността на кол-центровете. Именно заради това някои от тях са интегрирани с т.нар. технология message queuing(пристигащите съобщения се обработват с помощта на структурна опашка) като фунционалност за осигуряване на общоизползваема среда за всички канали. Това означава, че независимо от операцията, която извършва, за да достигне до кол-центъра, било то позвъняване, писане на e-mail, факс или през уебсайта, заявката на клиента се приоритизира и канализира с еднакъв механизъм. Вече повечето приложения осигуряват уеб-базирани възможности за самостоятелно допитване и получаване на отговор, което е достъпно за техните клиенти.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F68BB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AE6851">
        <w:rPr>
          <w:rFonts w:ascii="Arial" w:hAnsi="Arial" w:cs="Arial"/>
          <w:color w:val="000000"/>
        </w:rPr>
        <w:t>Потребителите имат възможността да наблюдават основна, свързана с тях, информация, каквито са таксуването, статуса на поръчката и други подобни, логвайки се в уебсайта на доставчика.</w:t>
      </w:r>
    </w:p>
    <w:p w:rsidR="00BF68BB" w:rsidRDefault="00BF68BB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B86363" w:rsidRDefault="00B86363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4400550" cy="2640421"/>
            <wp:effectExtent l="19050" t="0" r="0" b="0"/>
            <wp:docPr id="4" name="Picture 3" descr="mi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2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357" cy="26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63" w:rsidRPr="00B86363" w:rsidRDefault="00B86363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2"/>
          <w:szCs w:val="32"/>
        </w:rPr>
        <w:t xml:space="preserve">3. Предимства </w:t>
      </w:r>
      <w:r w:rsidRPr="00DD3DC0">
        <w:rPr>
          <w:rFonts w:ascii="Arial" w:hAnsi="Arial" w:cs="Arial"/>
          <w:b/>
          <w:bCs/>
          <w:color w:val="000000"/>
          <w:sz w:val="32"/>
          <w:szCs w:val="32"/>
        </w:rPr>
        <w:t>на E-CRM,</w:t>
      </w:r>
      <w:r w:rsidRPr="00DD3DC0">
        <w:rPr>
          <w:rFonts w:ascii="Arial" w:hAnsi="Arial" w:cs="Arial"/>
          <w:b/>
          <w:i/>
          <w:color w:val="000000"/>
          <w:sz w:val="32"/>
          <w:szCs w:val="32"/>
        </w:rPr>
        <w:t xml:space="preserve"> по отношение на бизнеса</w:t>
      </w:r>
    </w:p>
    <w:p w:rsidR="00AE6851" w:rsidRDefault="00AE6851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</w:rPr>
        <w:t>Имп</w:t>
      </w:r>
      <w:r>
        <w:rPr>
          <w:rFonts w:ascii="Arial" w:hAnsi="Arial" w:cs="Arial"/>
          <w:color w:val="000000"/>
          <w:lang w:val="bg-BG"/>
        </w:rPr>
        <w:t>ле</w:t>
      </w:r>
      <w:r w:rsidR="00874BA9" w:rsidRPr="00AE6851">
        <w:rPr>
          <w:rFonts w:ascii="Arial" w:hAnsi="Arial" w:cs="Arial"/>
          <w:color w:val="000000"/>
        </w:rPr>
        <w:t xml:space="preserve">ментацията на една E-CRM система позволява на дадена организация да рационализира процесите и да осигури продажби, маркетинг и обслужващ персонал, използвайки именно тази по-добра, по-завършена информация за клиента. Ефектът </w:t>
      </w:r>
      <w:r w:rsidR="00874BA9" w:rsidRPr="00AE6851">
        <w:rPr>
          <w:rFonts w:ascii="Arial" w:hAnsi="Arial" w:cs="Arial"/>
          <w:color w:val="000000"/>
        </w:rPr>
        <w:lastRenderedPageBreak/>
        <w:t>тук е един цялостно по-полезен и изгоден процес, както и намаляване на разходите за обработка.</w:t>
      </w:r>
    </w:p>
    <w:p w:rsidR="00C65E5A" w:rsidRPr="00C65E5A" w:rsidRDefault="00C65E5A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</w:p>
    <w:p w:rsidR="00AE6851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bg-BG"/>
        </w:rPr>
      </w:pPr>
      <w:r w:rsidRPr="00AE6851">
        <w:rPr>
          <w:rFonts w:ascii="Arial" w:hAnsi="Arial" w:cs="Arial"/>
          <w:b/>
          <w:bCs/>
          <w:color w:val="000000"/>
          <w:sz w:val="28"/>
          <w:szCs w:val="28"/>
        </w:rPr>
        <w:t>Преките предимства от E-CRM са следните:</w:t>
      </w:r>
    </w:p>
    <w:p w:rsidR="00AE6851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lang w:val="bg-BG"/>
        </w:rPr>
      </w:pPr>
      <w:r w:rsidRPr="00AE6851">
        <w:rPr>
          <w:rFonts w:ascii="Arial" w:hAnsi="Arial" w:cs="Arial"/>
          <w:b/>
          <w:bCs/>
          <w:color w:val="000000"/>
        </w:rPr>
        <w:t>Подобрения в нивото на обслужване (</w:t>
      </w:r>
      <w:r w:rsidRPr="00AE6851">
        <w:rPr>
          <w:rFonts w:ascii="Arial" w:hAnsi="Arial" w:cs="Arial"/>
          <w:b/>
          <w:color w:val="000000"/>
        </w:rPr>
        <w:t>Service level improvements</w:t>
      </w:r>
      <w:r w:rsidRPr="00AE6851">
        <w:rPr>
          <w:rFonts w:ascii="Arial" w:hAnsi="Arial" w:cs="Arial"/>
          <w:b/>
          <w:bCs/>
          <w:color w:val="000000"/>
        </w:rPr>
        <w:t>)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Използване на интегрирана база данни за доставяне на консистентна и смислена обратна връзка към клиента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lang w:val="bg-BG"/>
        </w:rPr>
      </w:pPr>
      <w:r w:rsidRPr="00AE6851">
        <w:rPr>
          <w:rFonts w:ascii="Arial" w:hAnsi="Arial" w:cs="Arial"/>
          <w:b/>
          <w:bCs/>
          <w:color w:val="000000"/>
        </w:rPr>
        <w:t>Растеж на приходите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Фокусиране върху запазването на клиентите и използването на интерактивни обслужващи механизми за продажба на допълнителни продукти намалява разходите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lang w:val="bg-BG"/>
        </w:rPr>
      </w:pPr>
      <w:r w:rsidRPr="00AE6851">
        <w:rPr>
          <w:rFonts w:ascii="Arial" w:hAnsi="Arial" w:cs="Arial"/>
          <w:b/>
          <w:bCs/>
          <w:color w:val="000000"/>
        </w:rPr>
        <w:t>Продуктивност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Завършени продажби и сервизни процедури за създаване на ефикасен работен процес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Fonts w:ascii="Arial" w:hAnsi="Arial" w:cs="Arial"/>
          <w:b/>
          <w:bCs/>
          <w:color w:val="000000"/>
        </w:rPr>
        <w:t>Удовлетворение на клиента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AE6851">
        <w:rPr>
          <w:rFonts w:ascii="Arial" w:hAnsi="Arial" w:cs="Arial"/>
          <w:color w:val="000000"/>
        </w:rPr>
        <w:t>Автоматичното проследяване и засичане на клиентите осигурява всяка една заявка да бъде посрещната и проблемите да бъдат управляеми и разрешени. Това подобрява цялостното преживяване на потребителя при общуването с компанията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Fonts w:ascii="Arial" w:hAnsi="Arial" w:cs="Arial"/>
          <w:b/>
          <w:bCs/>
          <w:color w:val="000000"/>
        </w:rPr>
        <w:t>Автоматизация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lang w:val="bg-BG"/>
        </w:rPr>
      </w:pPr>
      <w:r w:rsidRPr="00AE6851">
        <w:rPr>
          <w:rStyle w:val="StrongEmphasis"/>
          <w:rFonts w:ascii="Arial" w:hAnsi="Arial" w:cs="Arial"/>
          <w:color w:val="000000"/>
        </w:rPr>
        <w:t>E-CRM софтуерът помага за автоматизацията на следните кампании: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(I) Телемаркетинг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(ii) Телепродажби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(iii) Директен мейлинг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(iv) Водещо проследяване и обратна връзка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(v) Управление на възможностите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lastRenderedPageBreak/>
        <w:t>(vi) Конфигурация на коментарите и поръчките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Fonts w:ascii="Arial" w:hAnsi="Arial" w:cs="Arial"/>
          <w:b/>
          <w:bCs/>
          <w:color w:val="000000"/>
        </w:rPr>
        <w:t xml:space="preserve">Във всеки сектор и индустрия ефективният </w:t>
      </w:r>
      <w:r w:rsidRPr="00AE6851">
        <w:rPr>
          <w:rStyle w:val="StrongEmphasis"/>
          <w:rFonts w:ascii="Arial" w:hAnsi="Arial" w:cs="Arial"/>
          <w:color w:val="000000"/>
        </w:rPr>
        <w:t>CRM е императивна стратегия за корпоративен растеж и оцеляване: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Организациите с дейност, насочена към проджба на стоки и услуги биха могли да съкратят ц</w:t>
      </w:r>
      <w:r w:rsidR="00AE6851">
        <w:rPr>
          <w:rStyle w:val="StrongEmphasis"/>
          <w:rFonts w:ascii="Arial" w:hAnsi="Arial" w:cs="Arial"/>
          <w:b w:val="0"/>
          <w:bCs w:val="0"/>
          <w:color w:val="000000"/>
        </w:rPr>
        <w:t>икъла на продажбите и да увелич</w:t>
      </w:r>
      <w:r w:rsidR="00AE6851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ат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ключовите метрики като приход от продажбите, направени от еди</w:t>
      </w:r>
      <w:r w:rsid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н представител или приходи, </w:t>
      </w:r>
      <w:r w:rsidR="00AE6851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гене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рирани от един клиент.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Маркетинговите организации могат да подобрят </w:t>
      </w:r>
      <w:r w:rsidR="00AE6851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събраните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обратни връзки за кампаниите, едновременно с това намалявайки разнообразните и немалки разходи, свързани с привличане на клиенти.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AE6851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Организациите, занимаващи се с поддръжка, могат значително да увеличат продуктивността на обслужването и задържането на клиентите, както и да намалят сервизните разходи, времето за отговор и решения на съответното поставено запитване.</w:t>
      </w:r>
    </w:p>
    <w:p w:rsidR="00D436D7" w:rsidRPr="00AE6851" w:rsidRDefault="00874BA9" w:rsidP="00B00267">
      <w:pPr>
        <w:pStyle w:val="Heading4"/>
        <w:spacing w:line="360" w:lineRule="auto"/>
        <w:jc w:val="both"/>
        <w:rPr>
          <w:rFonts w:ascii="Arial" w:hAnsi="Arial" w:cs="Arial"/>
          <w:b w:val="0"/>
        </w:rPr>
      </w:pPr>
      <w:r w:rsidRPr="00AE6851">
        <w:rPr>
          <w:rStyle w:val="StrongEmphasis"/>
          <w:rFonts w:ascii="Arial" w:hAnsi="Arial" w:cs="Arial"/>
          <w:b/>
          <w:color w:val="000000"/>
        </w:rPr>
        <w:t>E-CRM. Начин на работа</w:t>
      </w:r>
    </w:p>
    <w:p w:rsidR="00D436D7" w:rsidRPr="00AE6851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В днешно време клиентите взаимодействат с организациите посредством многообразни комуникационни канали – Интернет(World Wide Web), кол-центровете, специализираните търговски представители и мрежите за партньорство. Много компании също имат разнообразни бизнес линии, по които осъществяват връзка с клиенти от различно естество.</w:t>
      </w:r>
    </w:p>
    <w:p w:rsidR="00D436D7" w:rsidRPr="00AE6851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  <w:lang w:val="bg-BG"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E-CRM дават възможност на клиента да влиза в бизнес отношения с организациите по начин, по който той желае – по всяко време, посредством всеки канал, на всеки език или валута. Така те се чувстват сякаш правят сделка с една единствена, унифицирана компания, които ги разпознава на всяка стъпка по пътя.</w:t>
      </w:r>
    </w:p>
    <w:p w:rsidR="00AE6851" w:rsidRDefault="00874BA9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Това, което тази система прави, е да създаде централно хранилище на клиентските записи и да осигури портал на компютърната система на всеки работник или служител, позволяващ достъп до информацията за всеки клиент на организацията от всеки служител, по което време е необходимо. Голямото предимство тук е, че има достъп до клиентите, продуктите и представянето и то в реално време и с много висока точност.</w:t>
      </w:r>
    </w:p>
    <w:p w:rsidR="00BF68BB" w:rsidRDefault="00BF68BB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</w:p>
    <w:p w:rsidR="00BF68BB" w:rsidRDefault="00BF68BB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  <w:r>
        <w:rPr>
          <w:rFonts w:ascii="Arial" w:hAnsi="Arial" w:cs="Arial"/>
          <w:noProof/>
          <w:color w:val="000000"/>
          <w:lang w:eastAsia="en-US" w:bidi="ar-SA"/>
        </w:rPr>
        <w:drawing>
          <wp:inline distT="0" distB="0" distL="0" distR="0">
            <wp:extent cx="3033648" cy="2028622"/>
            <wp:effectExtent l="19050" t="0" r="0" b="0"/>
            <wp:docPr id="5" name="Picture 4" descr="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446" cy="20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en-US" w:bidi="ar-SA"/>
        </w:rPr>
        <w:drawing>
          <wp:inline distT="0" distB="0" distL="0" distR="0">
            <wp:extent cx="3005160" cy="2009572"/>
            <wp:effectExtent l="19050" t="0" r="4740" b="0"/>
            <wp:docPr id="6" name="Picture 5" descr="revenu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979" cy="20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BB" w:rsidRDefault="00BF68BB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</w:p>
    <w:p w:rsidR="00BF68BB" w:rsidRPr="00BF68BB" w:rsidRDefault="00BF68BB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  <w:lang w:val="bg-BG"/>
        </w:rPr>
      </w:pPr>
    </w:p>
    <w:p w:rsidR="00BF68BB" w:rsidRDefault="00874BA9" w:rsidP="00DD3DC0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lang w:val="bg-BG"/>
        </w:rPr>
      </w:pPr>
      <w:r w:rsidRPr="00AE6851">
        <w:rPr>
          <w:rStyle w:val="StrongEmphasis"/>
          <w:rFonts w:ascii="Arial" w:hAnsi="Arial" w:cs="Arial"/>
          <w:bCs w:val="0"/>
          <w:i/>
          <w:sz w:val="32"/>
        </w:rPr>
        <w:t>4. Примери от практиката</w:t>
      </w:r>
    </w:p>
    <w:p w:rsidR="00D436D7" w:rsidRPr="00BF68BB" w:rsidRDefault="00874BA9" w:rsidP="00DD3DC0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color w:val="000000"/>
          <w:sz w:val="31"/>
          <w:szCs w:val="32"/>
          <w:lang w:val="bg-BG"/>
        </w:rPr>
      </w:pPr>
      <w:r w:rsidRPr="00AE6851">
        <w:rPr>
          <w:rStyle w:val="StrongEmphasis"/>
          <w:rFonts w:ascii="Arial" w:hAnsi="Arial" w:cs="Arial"/>
          <w:b w:val="0"/>
          <w:bCs w:val="0"/>
        </w:rPr>
        <w:t>Важно да споменем е, че компаниите днес получават и обрабтоват данни от много източници, от които най-съвременните и имащи силен ефект върху резултатите социалните медии и т</w:t>
      </w:r>
      <w:r w:rsidR="00DD3DC0" w:rsidRPr="00AE6851">
        <w:rPr>
          <w:rStyle w:val="StrongEmphasis"/>
          <w:rFonts w:ascii="Arial" w:hAnsi="Arial" w:cs="Arial"/>
          <w:b w:val="0"/>
          <w:bCs w:val="0"/>
        </w:rPr>
        <w:t>.нар live chat, който е достъп</w:t>
      </w:r>
      <w:r w:rsidR="00DD3DC0" w:rsidRPr="00AE6851">
        <w:rPr>
          <w:rStyle w:val="StrongEmphasis"/>
          <w:rFonts w:ascii="Arial" w:hAnsi="Arial" w:cs="Arial"/>
          <w:b w:val="0"/>
          <w:bCs w:val="0"/>
          <w:lang w:val="bg-BG"/>
        </w:rPr>
        <w:t>ен</w:t>
      </w:r>
      <w:r w:rsidRPr="00AE6851">
        <w:rPr>
          <w:rStyle w:val="StrongEmphasis"/>
          <w:rFonts w:ascii="Arial" w:hAnsi="Arial" w:cs="Arial"/>
          <w:b w:val="0"/>
          <w:bCs w:val="0"/>
        </w:rPr>
        <w:t xml:space="preserve"> на уебсайтовете на повечето</w:t>
      </w:r>
      <w:r w:rsidRPr="00DD3DC0">
        <w:rPr>
          <w:rStyle w:val="StrongEmphasis"/>
          <w:rFonts w:ascii="Arial" w:hAnsi="Arial" w:cs="Arial"/>
          <w:b w:val="0"/>
          <w:bCs w:val="0"/>
          <w:sz w:val="28"/>
          <w:szCs w:val="28"/>
        </w:rPr>
        <w:t xml:space="preserve"> </w:t>
      </w:r>
      <w:r w:rsidRPr="00AE6851">
        <w:rPr>
          <w:rStyle w:val="StrongEmphasis"/>
          <w:rFonts w:ascii="Arial" w:hAnsi="Arial" w:cs="Arial"/>
          <w:b w:val="0"/>
          <w:bCs w:val="0"/>
        </w:rPr>
        <w:t>организации, дори с различни цели.</w:t>
      </w:r>
      <w:r w:rsidRPr="0040426F">
        <w:rPr>
          <w:rFonts w:ascii="Times New Roman" w:hAnsi="Times New Roman" w:cs="Times New Roman"/>
          <w:b/>
          <w:bCs/>
          <w:i/>
          <w:noProof/>
          <w:color w:val="000000"/>
          <w:sz w:val="31"/>
          <w:szCs w:val="32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947501</wp:posOffset>
            </wp:positionH>
            <wp:positionV relativeFrom="paragraph">
              <wp:posOffset>983162</wp:posOffset>
            </wp:positionV>
            <wp:extent cx="4734763" cy="3095609"/>
            <wp:effectExtent l="19050" t="0" r="8687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763" cy="309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851" w:rsidRDefault="00AE6851" w:rsidP="00B00267">
      <w:pPr>
        <w:pStyle w:val="Textbody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D436D7" w:rsidRPr="00DD3DC0" w:rsidRDefault="00874BA9" w:rsidP="00B00267">
      <w:pPr>
        <w:pStyle w:val="Textbody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DD3DC0">
        <w:rPr>
          <w:rStyle w:val="StrongEmphasis"/>
          <w:rFonts w:ascii="Times New Roman" w:hAnsi="Times New Roman" w:cs="Times New Roman"/>
          <w:sz w:val="28"/>
          <w:szCs w:val="28"/>
        </w:rPr>
        <w:t>История на софтуера</w:t>
      </w:r>
    </w:p>
    <w:p w:rsidR="00D436D7" w:rsidRPr="00AE6851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lastRenderedPageBreak/>
        <w:t>Както вече споменахме, концепцията навлиза през 70-те години на 20-ти век. Удовлетвореността на клиентите започва да бъде изчислявана на годишна база чрез проучвания и допитвания. Първ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о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н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чалното разграничение на клиентите се случва с пом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о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щта на списъци и таблици.  През 1982 г. </w:t>
      </w:r>
      <w:r w:rsidRPr="00AE6851">
        <w:rPr>
          <w:rStyle w:val="StrongEmphasis"/>
          <w:rFonts w:ascii="Arial" w:hAnsi="Arial" w:cs="Arial"/>
          <w:b w:val="0"/>
          <w:bCs w:val="0"/>
        </w:rPr>
        <w:t xml:space="preserve">Kate и Robert D. Kestnbaum представят </w:t>
      </w:r>
      <w:hyperlink r:id="rId14" w:history="1">
        <w:r w:rsidRPr="00AE6851">
          <w:rPr>
            <w:rStyle w:val="StrongEmphasis"/>
            <w:rFonts w:ascii="Arial" w:hAnsi="Arial" w:cs="Arial"/>
            <w:b w:val="0"/>
            <w:bCs w:val="0"/>
          </w:rPr>
          <w:t>Database marketing</w:t>
        </w:r>
      </w:hyperlink>
      <w:r w:rsidRPr="00AE6851">
        <w:rPr>
          <w:rStyle w:val="StrongEmphasis"/>
          <w:rFonts w:ascii="Arial" w:hAnsi="Arial" w:cs="Arial"/>
          <w:b w:val="0"/>
          <w:bCs w:val="0"/>
        </w:rPr>
        <w:t>, буквално прилагаща статистически методи за събиране и анализаране на данни.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</w:rPr>
      </w:pP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През 1986 г. Pat Sullivan и Mike Muhney пускат на пазара система за изчисления, наречена “ACT!”.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Все повече и повече компании започват да следват тази мода и независи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ми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разработчици се опитват да максимизират ключовите елементи. Tom Siebel е човекът, който проектира първата CRM система, Siebel Systems. Годината е 1993. Това провокира дотогава установените ERP гиганти като Oracle, SAP, Peoplesoft и Navision да включват вградени CRM модули в продавания от тях софтуер.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CRM се популяризира най-значително през 1997 г., благодарение на работата на Siebel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, Gartner и IBM. Между 1997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г.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и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2000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г. CRM са обогатени с преносими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маркетинг способ</w:t>
      </w:r>
      <w:r w:rsidR="001349BB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н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ости. През 1999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г. Siebel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пускат 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първото мобилно CRM приложение, наречено Siebel Sales Handheld .  ERP играчите започват да работят върху идеята за единен, cloud-hosted преносим софтуер.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Първата open-source CRM система е представена през 2004 от SugarCRM. През този период CRM все повече започват да мигрират към използването на облачни технологии и именно заради това стават доста по-достъпни за самостоятелните предприемачи и малките екипи. Това увеличаване на достъпността довежда до все по-ниски цени и така разработчиците започват да се ориентират малко по малко към социалните мрежи и представянето на клиентите им там. През 2013 и 2014 повечето от популярните CRM системи са свързани с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ъс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системи за интелигентни бизнес решения и софтуер за комуникация. На първа линия стои въпросът за унифициране на CRM, така че да могат да бъдат използвани от всеки един бизнес.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i/>
        </w:rPr>
      </w:pPr>
      <w:r w:rsidRPr="00377B64">
        <w:rPr>
          <w:rStyle w:val="StrongEmphasis"/>
          <w:rFonts w:ascii="Arial" w:hAnsi="Arial" w:cs="Arial"/>
          <w:b w:val="0"/>
          <w:bCs w:val="0"/>
          <w:i/>
          <w:color w:val="000000"/>
        </w:rPr>
        <w:t>Д</w:t>
      </w:r>
      <w:r w:rsidR="00F2290A">
        <w:rPr>
          <w:rStyle w:val="StrongEmphasis"/>
          <w:rFonts w:ascii="Arial" w:hAnsi="Arial" w:cs="Arial"/>
          <w:b w:val="0"/>
          <w:bCs w:val="0"/>
          <w:i/>
          <w:color w:val="000000"/>
        </w:rPr>
        <w:t>а разгледаме практическите при</w:t>
      </w:r>
      <w:r w:rsidR="00F2290A">
        <w:rPr>
          <w:rStyle w:val="StrongEmphasis"/>
          <w:rFonts w:ascii="Arial" w:hAnsi="Arial" w:cs="Arial"/>
          <w:b w:val="0"/>
          <w:bCs w:val="0"/>
          <w:i/>
          <w:color w:val="000000"/>
          <w:lang w:val="bg-BG"/>
        </w:rPr>
        <w:t>ло</w:t>
      </w:r>
      <w:r w:rsidRPr="00377B64">
        <w:rPr>
          <w:rStyle w:val="StrongEmphasis"/>
          <w:rFonts w:ascii="Arial" w:hAnsi="Arial" w:cs="Arial"/>
          <w:b w:val="0"/>
          <w:bCs w:val="0"/>
          <w:i/>
          <w:color w:val="000000"/>
        </w:rPr>
        <w:t>жения и съответните взаимодействия: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377B64">
        <w:rPr>
          <w:rStyle w:val="StrongEmphasis"/>
          <w:rFonts w:ascii="Arial" w:hAnsi="Arial" w:cs="Arial"/>
          <w:bCs w:val="0"/>
          <w:color w:val="000000"/>
        </w:rPr>
        <w:t>Кол-центровете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color w:val="000080"/>
          <w:u w:val="single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Contact center CRM</w:t>
      </w:r>
      <w:r w:rsidR="00903FF6">
        <w:rPr>
          <w:rStyle w:val="StrongEmphasis"/>
          <w:rFonts w:ascii="Arial" w:hAnsi="Arial" w:cs="Arial"/>
          <w:b w:val="0"/>
          <w:bCs w:val="0"/>
        </w:rPr>
        <w:t xml:space="preserve"> доставчиците са популярни сред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малкия и среден бизнес. Тези сист</w:t>
      </w:r>
      <w:r w:rsidR="00377B64">
        <w:rPr>
          <w:rStyle w:val="StrongEmphasis"/>
          <w:rFonts w:ascii="Arial" w:hAnsi="Arial" w:cs="Arial"/>
          <w:b w:val="0"/>
          <w:bCs w:val="0"/>
        </w:rPr>
        <w:t>еми шифроват взаимодействието м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е</w:t>
      </w:r>
      <w:r w:rsidR="00377B64">
        <w:rPr>
          <w:rStyle w:val="StrongEmphasis"/>
          <w:rFonts w:ascii="Arial" w:hAnsi="Arial" w:cs="Arial"/>
          <w:b w:val="0"/>
          <w:bCs w:val="0"/>
        </w:rPr>
        <w:t>жд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у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фирмите и клиентите, използвайки аналитични и ключови за представянето индикатори, за да дадат на потребителя информация за това накъде да насочи маркетинга и сервизното обслужване. Това </w:t>
      </w:r>
      <w:r w:rsidRPr="00377B64">
        <w:rPr>
          <w:rStyle w:val="StrongEmphasis"/>
          <w:rFonts w:ascii="Arial" w:hAnsi="Arial" w:cs="Arial"/>
          <w:b w:val="0"/>
          <w:bCs w:val="0"/>
        </w:rPr>
        <w:lastRenderedPageBreak/>
        <w:t>позволява на различни агенти да имат достъп до историята на обажданията, за да оформят персонализирана комуникация. Това се прави с цел максимален приход от един клиент, намаляване на непродкутивните и празни разговори и на отцепниците също.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Интересен момент е значителния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т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ръст в прилагането на игровата стратегия, т-нар. gamifying в използването на CRM. По-точно това представлява взаимстването на елементи от игрите и техния дизайн и принципи в една по-различна, но допирна среда. Такива елементи са наградите и бонус точките, които играчите получават, в случая представителите на отделите за обслужване на клиенти, а и самите клиенти като метод за обратна връзка за добре свършената работа или лоялността към компанията. Тези техники мотивират различни участници, навлизайки в техните желания за награда, разпознаваемост, постижения и състезание.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Cs w:val="0"/>
        </w:rPr>
        <w:t>Автомотизация на контактните центрове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Тази автоматизация на практика на практика представя използването на интегрирана система, която координира контактите между организацията и останалите. Проектирана е да намали повтарящата се и досадна работа на един служител на такъв център. То</w:t>
      </w:r>
      <w:r w:rsidR="00C15A7D">
        <w:rPr>
          <w:rStyle w:val="StrongEmphasis"/>
          <w:rFonts w:ascii="Arial" w:hAnsi="Arial" w:cs="Arial"/>
          <w:b w:val="0"/>
          <w:bCs w:val="0"/>
        </w:rPr>
        <w:t>ва е възможно чрез преизползва</w:t>
      </w:r>
      <w:r w:rsidR="00C15A7D">
        <w:rPr>
          <w:rStyle w:val="StrongEmphasis"/>
          <w:rFonts w:ascii="Arial" w:hAnsi="Arial" w:cs="Arial"/>
          <w:b w:val="0"/>
          <w:bCs w:val="0"/>
          <w:lang w:val="bg-BG"/>
        </w:rPr>
        <w:t>не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на предварително записани аудио съобщения, които помагат на клиентите да разрешат своите проблеми. Както например клиентът автоматично бива пренасочван чрез серия от команди, подканващи го да избере определен номер, с цел да се свърже с точно определен специалист в даден кол-център, за да зададе конкретния си въпрос. Софтуерните инструменти също могат да се интегрират с настройките на компютъра на служителя, за да се обработват заявки. Това също спестява време, усилия и средства от страна на работодателя.  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Cs w:val="0"/>
        </w:rPr>
        <w:t>Социалните мрежи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Social CRM използват социалните мрежи и технологии за обвързвне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 xml:space="preserve"> </w:t>
      </w:r>
      <w:r w:rsidRPr="00377B64">
        <w:rPr>
          <w:rStyle w:val="StrongEmphasis"/>
          <w:rFonts w:ascii="Arial" w:hAnsi="Arial" w:cs="Arial"/>
          <w:b w:val="0"/>
          <w:bCs w:val="0"/>
        </w:rPr>
        <w:t>с клиентите и ученето от тях. Благодарение на публичната достъпност все повече хора използват тези сайтове и приложения, а самите компании ги използват, за да привлекат вниманието на хората към продуктите, услугите и марките, които предлагат, да подсигурят отношенията и да увеличат търсенето.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 xml:space="preserve">Някои CRM системи интегрират социални мрежи като Twitter, LinkedIn, и Facebook, за да следят по-лесно комуникацията с клиентите. А пък тези клиенти обикновено </w:t>
      </w:r>
      <w:r w:rsidRPr="00377B64">
        <w:rPr>
          <w:rStyle w:val="StrongEmphasis"/>
          <w:rFonts w:ascii="Arial" w:hAnsi="Arial" w:cs="Arial"/>
          <w:b w:val="0"/>
          <w:bCs w:val="0"/>
        </w:rPr>
        <w:lastRenderedPageBreak/>
        <w:t>споделят свои мнения и преживявания, свързани с про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д</w:t>
      </w:r>
      <w:r w:rsidRPr="00377B64">
        <w:rPr>
          <w:rStyle w:val="StrongEmphasis"/>
          <w:rFonts w:ascii="Arial" w:hAnsi="Arial" w:cs="Arial"/>
          <w:b w:val="0"/>
          <w:bCs w:val="0"/>
        </w:rPr>
        <w:t>укти или услуги, там. Така фирмите получават много по-вътрешен, по-дълбок поглед.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 xml:space="preserve">Платформите за определяне на обратната връзка от предприемачите комбинира данни, събрани чрез вътрешно проучване, и различни моди, царящи в социалните мрежи. Така се взимат по-точни решения и се определя кои продукти да се поддържат и къде да се наливат средства.  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Cs w:val="0"/>
        </w:rPr>
        <w:t>Обслужване, основано на местоположението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Има CRM, които включват технологии за създаване на географски марк</w:t>
      </w:r>
      <w:r w:rsidR="001232EC">
        <w:rPr>
          <w:rStyle w:val="StrongEmphasis"/>
          <w:rFonts w:ascii="Arial" w:hAnsi="Arial" w:cs="Arial"/>
          <w:b w:val="0"/>
          <w:bCs w:val="0"/>
        </w:rPr>
        <w:t xml:space="preserve">етингови кампании. Те взимат и </w:t>
      </w:r>
      <w:r w:rsidRPr="00377B64">
        <w:rPr>
          <w:rStyle w:val="StrongEmphasis"/>
          <w:rFonts w:ascii="Arial" w:hAnsi="Arial" w:cs="Arial"/>
          <w:b w:val="0"/>
          <w:bCs w:val="0"/>
        </w:rPr>
        <w:t>ползват информация, основана на физическото местоположетие на клиента и понякога го интегират с най-известните GPS приложения. Това подпомага генерирането на стратегии за развитие на бизнеса локално и според нуждите и предпочитанията на местните жители.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1232EC">
        <w:rPr>
          <w:rStyle w:val="StrongEmphasis"/>
          <w:rFonts w:ascii="Arial" w:hAnsi="Arial" w:cs="Arial"/>
          <w:bCs w:val="0"/>
        </w:rPr>
        <w:t>Бизнес-към-бизнес транзакции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Въпреки общото схващане, че CRM системите са били създадени само за бизне, насочен към клиентите, те всъщност биха могли да бъдат приложени и към B2B среди за рационализиране и подборяване на условията на мениджмънт. За постигане на най-високо ниво в това отношение софтуерът трябва да предлага персонализиране и доставяне на индивидуални нива.</w:t>
      </w:r>
    </w:p>
    <w:p w:rsidR="001232EC" w:rsidRDefault="00874BA9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lang w:val="bg-BG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Основната разлика между business-to-consumer (B2C) и business-to- business (B2B) CRM системите засяга аспекти като оразмеряването на базата данни с контактите и трайността на отношенията</w:t>
      </w:r>
    </w:p>
    <w:p w:rsidR="001A61A4" w:rsidRPr="001A61A4" w:rsidRDefault="001A61A4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4264183" cy="2743200"/>
            <wp:effectExtent l="19050" t="0" r="3017" b="0"/>
            <wp:docPr id="7" name="Picture 6" descr="CRM_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AI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139" cy="27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D7" w:rsidRPr="001232EC" w:rsidRDefault="00874BA9" w:rsidP="001232EC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1232EC">
        <w:rPr>
          <w:rStyle w:val="StrongEmphasis"/>
          <w:rFonts w:ascii="Arial" w:hAnsi="Arial" w:cs="Arial"/>
          <w:i/>
          <w:iCs/>
          <w:sz w:val="32"/>
          <w:szCs w:val="32"/>
        </w:rPr>
        <w:lastRenderedPageBreak/>
        <w:t>5. Поглед върху имплементацията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Подходът към развитието и имплементацията на E-CRM системите води със себе си и много съображения, които трябва да се вземат предвид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(i) Определяне на взаимоотношенията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Генериране на списък с ключови аспекти </w:t>
      </w:r>
      <w:r w:rsidR="00727750">
        <w:rPr>
          <w:rStyle w:val="StrongEmphasis"/>
          <w:rFonts w:ascii="Arial" w:hAnsi="Arial" w:cs="Arial"/>
          <w:b w:val="0"/>
          <w:bCs w:val="0"/>
          <w:color w:val="000000"/>
        </w:rPr>
        <w:t xml:space="preserve">на клиентските </w:t>
      </w:r>
      <w:r w:rsidR="00727750">
        <w:rPr>
          <w:rStyle w:val="StrongEmphasis"/>
          <w:rFonts w:ascii="Arial" w:hAnsi="Arial" w:cs="Arial"/>
          <w:b w:val="0"/>
          <w:bCs w:val="0"/>
          <w:color w:val="000000"/>
        </w:rPr>
        <w:tab/>
        <w:t>взаимоотношения</w:t>
      </w:r>
      <w:r w:rsidR="00727750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и важнос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тта на тези взаимоотношения за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съответния бизнес</w:t>
      </w:r>
    </w:p>
    <w:p w:rsidR="001232EC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(ii) Разработка на план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Създ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ване на широка “Ме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ниджмънт на взаимоотношенията”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(Relationship Management pro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gram ) програма, която да бъде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приложима и за по-малки сегменти и таргети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(iii) Фокус върху клиентите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  <w:color w:val="000000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Фокусът трябва да бъде повече върху клиента и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след това върху технологията. Всяка техно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логия трябва да има определени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предимства в това как да улесни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живота на клиента по отношение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на потребяването, подобрявайки по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д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дръжката, н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ам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л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я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вайки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административните разходи и пре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д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лагайки им доводи за това да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ab/>
        <w:t>изместят по-голяма и съще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ствена част от своя бизнес към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дадената компания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(iv) Пестене на пари</w:t>
      </w:r>
    </w:p>
    <w:p w:rsidR="001232EC" w:rsidRDefault="00874BA9" w:rsidP="001232EC">
      <w:pPr>
        <w:pStyle w:val="Textbody"/>
        <w:spacing w:line="360" w:lineRule="auto"/>
        <w:ind w:left="720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Кръжене около бизнес аспектите,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които биха могли да допринесат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до самото дъно на процесите.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  <w:color w:val="000000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Незавасимо д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али чрез орязване на разходите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или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вдигане на приходите, всяка н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ова възможност или сп</w:t>
      </w:r>
      <w:r w:rsidR="001232EC" w:rsidRPr="00727750">
        <w:rPr>
          <w:rStyle w:val="StrongEmphasis"/>
          <w:rFonts w:ascii="Arial" w:hAnsi="Arial" w:cs="Arial"/>
          <w:b w:val="0"/>
          <w:bCs w:val="0"/>
          <w:color w:val="000000"/>
        </w:rPr>
        <w:t>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собност,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която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бъде имплемен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тирана, трябва да може да бъде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измерена директно чрез своето влияние  от начало до край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(v) Сервиз и поддръжка</w:t>
      </w:r>
    </w:p>
    <w:p w:rsidR="00D436D7" w:rsidRDefault="00874BA9" w:rsidP="00FE46B6">
      <w:pPr>
        <w:pStyle w:val="Textbody"/>
        <w:spacing w:line="360" w:lineRule="auto"/>
        <w:ind w:left="720"/>
        <w:jc w:val="both"/>
        <w:rPr>
          <w:rStyle w:val="StrongEmphasis"/>
          <w:rFonts w:ascii="Arial" w:hAnsi="Arial" w:cs="Arial"/>
          <w:b w:val="0"/>
          <w:bCs w:val="0"/>
          <w:color w:val="000000"/>
          <w:sz w:val="28"/>
          <w:szCs w:val="28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Чрез проследяване и оразмеряване на пространството от взаимоотношения организациите имат възможността да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ab/>
        <w:t xml:space="preserve">идентифицират своите сили и слабости в </w:t>
      </w:r>
      <w:r w:rsid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тази програма за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управление на отношенията и в пр</w:t>
      </w:r>
      <w:r w:rsid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одължение на времето на своята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работа да се настройват и подобряват </w:t>
      </w:r>
      <w:r w:rsid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в зависимост от обратната </w:t>
      </w:r>
      <w:r w:rsidR="00727750">
        <w:rPr>
          <w:rStyle w:val="StrongEmphasis"/>
          <w:rFonts w:ascii="Arial" w:hAnsi="Arial" w:cs="Arial"/>
          <w:b w:val="0"/>
          <w:bCs w:val="0"/>
          <w:color w:val="000000"/>
        </w:rPr>
        <w:t>вр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ъзка, която получават от своите клиенти</w:t>
      </w:r>
      <w:r w:rsidRPr="00DD3DC0">
        <w:rPr>
          <w:rStyle w:val="StrongEmphasis"/>
          <w:rFonts w:ascii="Arial" w:hAnsi="Arial" w:cs="Arial"/>
          <w:b w:val="0"/>
          <w:bCs w:val="0"/>
          <w:color w:val="000000"/>
          <w:sz w:val="28"/>
          <w:szCs w:val="28"/>
        </w:rPr>
        <w:t xml:space="preserve">    </w:t>
      </w:r>
    </w:p>
    <w:p w:rsidR="0016013E" w:rsidRPr="0016013E" w:rsidRDefault="0016013E" w:rsidP="00FE46B6">
      <w:pPr>
        <w:pStyle w:val="Textbody"/>
        <w:spacing w:line="360" w:lineRule="auto"/>
        <w:ind w:left="720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noProof/>
          <w:lang w:eastAsia="en-US" w:bidi="ar-SA"/>
        </w:rPr>
        <w:lastRenderedPageBreak/>
        <w:drawing>
          <wp:inline distT="0" distB="0" distL="0" distR="0">
            <wp:extent cx="1285875" cy="1285875"/>
            <wp:effectExtent l="19050" t="0" r="9525" b="0"/>
            <wp:docPr id="9" name="Picture 8" descr="zoho_CR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ho_CRM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436D7" w:rsidRPr="00FE46B6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Style w:val="StrongEmphasis"/>
          <w:rFonts w:ascii="Arial" w:hAnsi="Arial" w:cs="Arial"/>
          <w:bCs w:val="0"/>
          <w:i/>
          <w:color w:val="000000"/>
          <w:sz w:val="32"/>
          <w:szCs w:val="32"/>
        </w:rPr>
        <w:t>6. CRM днес и взаимодействието им с други системи</w:t>
      </w:r>
    </w:p>
    <w:p w:rsidR="00D436D7" w:rsidRPr="00FE46B6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CRM и Mobile CRM системите са категоризирани като подсистеми на глобаните ERP </w:t>
      </w:r>
      <w:r w:rsidRPr="00FE46B6">
        <w:rPr>
          <w:rStyle w:val="StrongEmphasis"/>
          <w:rFonts w:ascii="Arial" w:hAnsi="Arial" w:cs="Arial"/>
          <w:b w:val="0"/>
          <w:bCs w:val="0"/>
        </w:rPr>
        <w:t xml:space="preserve">(Enterprise Resource Planning) системи. Една добра и пълна извадка с вътрешно сравнение на тези системи може да се види на следното място: </w:t>
      </w:r>
      <w:hyperlink r:id="rId17" w:history="1">
        <w:r w:rsidRPr="00FE46B6">
          <w:rPr>
            <w:rStyle w:val="StrongEmphasis"/>
            <w:rFonts w:ascii="Arial" w:hAnsi="Arial" w:cs="Arial"/>
            <w:bCs w:val="0"/>
          </w:rPr>
          <w:t>https://en.wikipedia.org/wiki/Comparison_of_CRM_systems</w:t>
        </w:r>
      </w:hyperlink>
      <w:r w:rsidRPr="00FE46B6">
        <w:rPr>
          <w:rStyle w:val="StrongEmphasis"/>
          <w:rFonts w:ascii="Arial" w:hAnsi="Arial" w:cs="Arial"/>
          <w:b w:val="0"/>
          <w:bCs w:val="0"/>
        </w:rPr>
        <w:t xml:space="preserve"> .</w:t>
      </w:r>
    </w:p>
    <w:p w:rsidR="00FE46B6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FE46B6">
        <w:rPr>
          <w:rStyle w:val="StrongEmphasis"/>
          <w:rFonts w:ascii="Arial" w:hAnsi="Arial" w:cs="Arial"/>
          <w:b w:val="0"/>
          <w:bCs w:val="0"/>
        </w:rPr>
        <w:t xml:space="preserve">Продължаващата мода, която наблюдаваме, е </w:t>
      </w:r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>CRM решенията да бъдат консолидирани в големи продуктови екосистеми.  Някои софтуерни продукти, като така уважавания Zoho CRM, не са просто водеща съвкуп</w:t>
      </w:r>
      <w:r w:rsidR="00FE46B6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н</w:t>
      </w:r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>ост от решения, ами шаблонизират схемите и действията за останалите производители.</w:t>
      </w:r>
    </w:p>
    <w:p w:rsidR="00FE46B6" w:rsidRPr="00FE46B6" w:rsidRDefault="00FE46B6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D436D7" w:rsidRPr="00FE46B6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Отделянето на време за анализиране не само на това на това какъв ефект един бъдещ CRM би могъл да има, но и какво би могъл да направи за конкретните продажби, е ключов момент  и то не единствено за извличане на най-добрата възможна цена от инвестицията.    </w:t>
      </w:r>
    </w:p>
    <w:p w:rsidR="00D436D7" w:rsidRPr="0040426F" w:rsidRDefault="00874BA9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40426F"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1557680</wp:posOffset>
            </wp:positionH>
            <wp:positionV relativeFrom="paragraph">
              <wp:posOffset>197601</wp:posOffset>
            </wp:positionV>
            <wp:extent cx="4872197" cy="2512039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197" cy="251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D3DC0" w:rsidRDefault="00DD3DC0" w:rsidP="00B00267">
      <w:pPr>
        <w:pStyle w:val="Standard"/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  <w:sz w:val="32"/>
          <w:szCs w:val="32"/>
          <w:lang w:val="bg-BG"/>
        </w:rPr>
      </w:pPr>
      <w:r w:rsidRPr="00EC7034">
        <w:rPr>
          <w:rStyle w:val="StrongEmphasis"/>
          <w:rFonts w:ascii="Arial" w:hAnsi="Arial" w:cs="Arial"/>
          <w:bCs w:val="0"/>
          <w:i/>
          <w:color w:val="000000"/>
          <w:sz w:val="32"/>
          <w:szCs w:val="32"/>
        </w:rPr>
        <w:t>7. Обобщение и бъдещи посоки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Важен момент, на който трябва да бъде обърнато внимание, е сигурността. Дори най-важният, който трябва да стои на върха на мисълта. Няма прост и сбит начин, по 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lastRenderedPageBreak/>
        <w:t xml:space="preserve">който да се опише инвестирането в сигурността. Когато работиш с конвейера на продажбите и клиентските данни, този аспект няма как да бъде избегнат., особено ако се работи със SaaS (Software as a service)-разпределена CRM система, където не само приложението, но и голяма част, ако не всичката, от информацията за клиентите живее в облака. Изискванията на всяка компания за ограничения трябва да бъдат спазвани и да се свиква с тях. Когато дадена операция не бъде позволена или се иска многократно автентикиране, това е знак, че се работи със секретни и лични данни, подлежащи на обработка.  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Би било добре при внедряването на една CRM система компанията да се убеди, че тя може да бъде интегрирана с някои други части от използвания софтуер, с цел по-лека работа на служителите след като вече са направили необходимата автентикация и оторизация. Това означава дълбоко обмисляне на възможните сце</w:t>
      </w:r>
      <w:r w:rsidR="00D24EEB">
        <w:rPr>
          <w:rStyle w:val="StrongEmphasis"/>
          <w:rFonts w:ascii="Arial" w:hAnsi="Arial" w:cs="Arial"/>
          <w:b w:val="0"/>
          <w:bCs w:val="0"/>
          <w:color w:val="000000"/>
        </w:rPr>
        <w:t>нарии и различните реакции и д</w:t>
      </w:r>
      <w:r w:rsidR="00D24EEB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ей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ствия, които да бъдат предприети във всеки един от тях, преговори с доставчика, включващи обяснения къде ще бъдат съхранявани тези данни и кой и какъв достъп ще има до тях. Едно проучване на опита и историята на определен доставчик би било доста полезно в такава ситуация.</w:t>
      </w:r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Избирането каква CRM система даден бизнес да ползва е определящ и не чак толкова лесен момент в работата. Някои са много евтини, други прекалено скъпи или се оскъпяват, когато фирмата започне да разширява бизнеса си, едни са насочени към големите компании, други към малки и средни такива. Важно е да се намери баланса между нуждите като се вземе предвид размера и обхвата на екипа по продажби  и как компанията е обвързана със своите клиенти.</w:t>
      </w:r>
    </w:p>
    <w:p w:rsidR="00D436D7" w:rsidRDefault="00874BA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За 2020 най-добрите доставчици на CRM софтуер и продуктите им според класификацията на </w:t>
      </w:r>
      <w:r w:rsidRPr="00D24EEB">
        <w:rPr>
          <w:rStyle w:val="StrongEmphasis"/>
          <w:rFonts w:ascii="Arial" w:hAnsi="Arial" w:cs="Arial"/>
          <w:bCs w:val="0"/>
          <w:color w:val="000000"/>
        </w:rPr>
        <w:t>pcmag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са Apptivo CRM, Sales Cloud Lightning Professional и Zoho CRM.</w:t>
      </w:r>
    </w:p>
    <w:p w:rsidR="00DD7E2D" w:rsidRPr="00DD7E2D" w:rsidRDefault="00992140" w:rsidP="00B00267">
      <w:pPr>
        <w:pStyle w:val="Standard"/>
        <w:spacing w:line="360" w:lineRule="auto"/>
        <w:jc w:val="both"/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</w:pP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 xml:space="preserve">В актуална класация на най-добрите 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</w:rPr>
        <w:t>CRM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 xml:space="preserve"> системи, предлагани на пазара днес, влизат следните продукти. Всеки деин от тях е по-подходящ за определена организация според типа дейност и нужди</w:t>
      </w:r>
      <w:r w:rsidR="00BE12D6"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>.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</w:pPr>
      <w:r w:rsidRPr="00DD7E2D">
        <w:rPr>
          <w:rStyle w:val="StrongEmphasis"/>
          <w:rFonts w:ascii="Monotype Corsiva" w:hAnsi="Monotype Corsiva" w:cs="Arial"/>
          <w:bCs w:val="0"/>
          <w:color w:val="000000"/>
          <w:lang w:val="bg-BG"/>
        </w:rPr>
        <w:t>HubSpot CRM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 xml:space="preserve"> – лесна за използване 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</w:rPr>
        <w:t xml:space="preserve">CRM 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>от малък и среден бизнес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Zoho CRM</w:t>
      </w:r>
      <w:r w:rsidRPr="00DD7E2D">
        <w:rPr>
          <w:rFonts w:ascii="Monotype Corsiva" w:hAnsi="Monotype Corsiva" w:cs="Arial"/>
          <w:lang w:val="bg-BG"/>
        </w:rPr>
        <w:t xml:space="preserve"> – подходяща за всякакъв бизнес, заедно с останалите продукти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Zendesk Sell</w:t>
      </w:r>
      <w:r w:rsidRPr="00DD7E2D">
        <w:rPr>
          <w:rFonts w:ascii="Monotype Corsiva" w:hAnsi="Monotype Corsiva" w:cs="Arial"/>
          <w:lang w:val="bg-BG"/>
        </w:rPr>
        <w:t xml:space="preserve"> – много добра вътрешна съвместимост с другите проукти на производителя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Freshsales CRM</w:t>
      </w:r>
      <w:r w:rsidRPr="00DD7E2D">
        <w:rPr>
          <w:rFonts w:ascii="Monotype Corsiva" w:hAnsi="Monotype Corsiva" w:cs="Arial"/>
          <w:lang w:val="bg-BG"/>
        </w:rPr>
        <w:t xml:space="preserve"> </w:t>
      </w:r>
      <w:r w:rsidR="00DD7E2D" w:rsidRPr="00DD7E2D">
        <w:rPr>
          <w:rFonts w:ascii="Monotype Corsiva" w:hAnsi="Monotype Corsiva" w:cs="Arial"/>
          <w:lang w:val="bg-BG"/>
        </w:rPr>
        <w:t>–</w:t>
      </w:r>
      <w:r w:rsidRPr="00DD7E2D">
        <w:rPr>
          <w:rFonts w:ascii="Monotype Corsiva" w:hAnsi="Monotype Corsiva" w:cs="Arial"/>
          <w:lang w:val="bg-BG"/>
        </w:rPr>
        <w:t xml:space="preserve"> </w:t>
      </w:r>
      <w:r w:rsidR="00DD7E2D" w:rsidRPr="00DD7E2D">
        <w:rPr>
          <w:rFonts w:ascii="Monotype Corsiva" w:hAnsi="Monotype Corsiva" w:cs="Arial"/>
          <w:lang w:val="bg-BG"/>
        </w:rPr>
        <w:t>доста лесна за употреба, вграден идкуствен интелект за асистент, подходяща за стартиращи бизнеси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Salesforce Sales Cloud Lightning Professional</w:t>
      </w:r>
      <w:r w:rsidRPr="00DD7E2D">
        <w:rPr>
          <w:rFonts w:ascii="Monotype Corsiva" w:hAnsi="Monotype Corsiva" w:cs="Arial"/>
          <w:lang w:val="bg-BG"/>
        </w:rPr>
        <w:t xml:space="preserve"> – подходяща за напреднали </w:t>
      </w:r>
      <w:r w:rsidRPr="00DD7E2D">
        <w:rPr>
          <w:rFonts w:ascii="Monotype Corsiva" w:hAnsi="Monotype Corsiva" w:cs="Arial"/>
        </w:rPr>
        <w:t>CRM</w:t>
      </w:r>
      <w:r w:rsidRPr="00DD7E2D">
        <w:rPr>
          <w:rFonts w:ascii="Monotype Corsiva" w:hAnsi="Monotype Corsiva" w:cs="Arial"/>
          <w:lang w:val="bg-BG"/>
        </w:rPr>
        <w:t xml:space="preserve"> употреби, много иновативни и съвместими характеристики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lastRenderedPageBreak/>
        <w:t>Less Annoying CRM</w:t>
      </w:r>
      <w:r w:rsidRPr="00DD7E2D">
        <w:rPr>
          <w:rFonts w:ascii="Monotype Corsiva" w:hAnsi="Monotype Corsiva" w:cs="Arial"/>
          <w:lang w:val="bg-BG"/>
        </w:rPr>
        <w:t xml:space="preserve"> – подходящо за стартиращи бизнеси, изключително достъпна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Apptivo CRM</w:t>
      </w:r>
      <w:r w:rsidRPr="00DD7E2D">
        <w:rPr>
          <w:rFonts w:ascii="Monotype Corsiva" w:hAnsi="Monotype Corsiva" w:cs="Arial"/>
          <w:lang w:val="bg-BG"/>
        </w:rPr>
        <w:t xml:space="preserve"> – интуитивен интерфейс и добра достъпност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Sales Creatio</w:t>
      </w:r>
      <w:r w:rsidRPr="00DD7E2D">
        <w:rPr>
          <w:rFonts w:ascii="Monotype Corsiva" w:hAnsi="Monotype Corsiva" w:cs="Arial"/>
          <w:lang w:val="bg-BG"/>
        </w:rPr>
        <w:t xml:space="preserve"> – подходяща за големи организации, но се адаптира и за среден бизнес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Insightly CRM</w:t>
      </w:r>
      <w:r w:rsidRPr="00DD7E2D">
        <w:rPr>
          <w:rFonts w:ascii="Monotype Corsiva" w:hAnsi="Monotype Corsiva" w:cs="Arial"/>
          <w:lang w:val="bg-BG"/>
        </w:rPr>
        <w:t xml:space="preserve"> – визуално интерактивна и функционално интуитивна, подходяща за малък и среден бизнес</w:t>
      </w:r>
    </w:p>
    <w:p w:rsid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Pipedrive CRM</w:t>
      </w:r>
      <w:r w:rsidRPr="00DD7E2D">
        <w:rPr>
          <w:rFonts w:ascii="Monotype Corsiva" w:hAnsi="Monotype Corsiva" w:cs="Arial"/>
          <w:lang w:val="bg-BG"/>
        </w:rPr>
        <w:t xml:space="preserve"> – лесна употреба, добавен </w:t>
      </w:r>
      <w:r w:rsidRPr="00DD7E2D">
        <w:rPr>
          <w:rFonts w:ascii="Monotype Corsiva" w:hAnsi="Monotype Corsiva" w:cs="Arial"/>
        </w:rPr>
        <w:t>chatbox</w:t>
      </w:r>
      <w:r w:rsidRPr="00DD7E2D">
        <w:rPr>
          <w:rFonts w:ascii="Monotype Corsiva" w:hAnsi="Monotype Corsiva" w:cs="Arial"/>
          <w:lang w:val="bg-BG"/>
        </w:rPr>
        <w:t xml:space="preserve"> и отчетен механизъм, подходяка за малък бизнес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</w:p>
    <w:p w:rsidR="00D436D7" w:rsidRPr="009A176C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9A176C">
        <w:rPr>
          <w:rStyle w:val="StrongEmphasis"/>
          <w:rFonts w:ascii="Arial" w:hAnsi="Arial" w:cs="Arial"/>
          <w:bCs w:val="0"/>
          <w:color w:val="000000"/>
        </w:rPr>
        <w:t>Поглед и от другата страна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Компаниите срещат големи предизвикателства в опитите си да имплементират една CRM система. Понякога резултатните данни се обработват случайно и неизгодно. Невинаги използването на тези системи е ефективно или адекватно именно заради недоразбирателства и погрешно тълкуване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на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данните за анализ. Едни клиенти, за които взаимното очакване е да бъдат третирани по по-близък начин (по като 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“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приятели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” на компанията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) може да не получат очакваното индивидуално отношение, поради липсата на мост между информация и анализиране.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Доста проучвания показват как, от една страна, клиентите често са неудовлетворени от неспособността на компанията да посрещне очакванията им и от другата страна са фирмите, които среща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 xml:space="preserve">т трудности в това да преведат 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и приведат резултата от събираната инф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 xml:space="preserve">ормация в правилното действие. 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През 2003 доклад на Gartner съобщава за изчислени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изразходвани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над два милиона до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лара за софтуер, който впослед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ст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вие не се използва. Друго съществено предизвикателство пред компаниите е да обучат персонала си да работи с тези системи, а това изисква време и разходи. Много от участниците в проучванията твърдят, че на практика използват под половината от функци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оналностите. Предизвикателство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пред тях е и оп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зването на личните данни на всички участващи лица, особено във време, в което това стана много деликатна и чувствителна тема.</w:t>
      </w:r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Би било добре да споменем и случаите на умела и усилена употреба на CRM системите, в които обаче компаниите неявно и съвсем свободно злоупотребяват със силите, с които разполагат. Това до голяма степен се дължи на заложените в отделните хора стремеж и жажда за повече, повече пари, власт, медийни изяви, признания и неконтролиран експлозивен растеж. Ефектът е превръщане на клиентите в просто обект, те губят своите толкова много на хартия права, бивайки винаги убеждавани, че им се предлага персонализирано най-доброто и на минимална цена. Което е абсурдно! За растежа на дадена икономика, въобще за 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lastRenderedPageBreak/>
        <w:t xml:space="preserve">генерирането на някакви приходи, цените на стоките и услугите трябва да бъдат съобразени с определни стандарти, качеството също. Резултатът е ясен, клиентът бива таксуван за тези неща, понякога в пъти повече, без реално да е пожелал или разбрал за това в самото начало.  </w:t>
      </w:r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Като заключение може да кажем, че CRM системите наистина са едно голямо богатство в ръцете, вече, на широк кръг потребители. Правилното и неизкривено боравене с тях е единственият правилен път към постигането на общите блага на участващите в тази среда.</w:t>
      </w:r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422B9" w:rsidRDefault="00E422B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szCs w:val="32"/>
          <w:lang w:val="bg-BG"/>
        </w:rPr>
      </w:pPr>
    </w:p>
    <w:p w:rsidR="00E422B9" w:rsidRDefault="00E422B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szCs w:val="32"/>
          <w:lang w:val="bg-BG"/>
        </w:rPr>
      </w:pPr>
    </w:p>
    <w:p w:rsidR="00E422B9" w:rsidRPr="00E422B9" w:rsidRDefault="00E422B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szCs w:val="32"/>
        </w:rPr>
      </w:pPr>
    </w:p>
    <w:p w:rsidR="00D436D7" w:rsidRPr="009A176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2"/>
          <w:szCs w:val="32"/>
        </w:rPr>
      </w:pPr>
      <w:r w:rsidRPr="009A176C">
        <w:rPr>
          <w:rStyle w:val="StrongEmphasis"/>
          <w:rFonts w:ascii="Arial" w:hAnsi="Arial" w:cs="Arial"/>
          <w:bCs w:val="0"/>
          <w:i/>
          <w:sz w:val="32"/>
          <w:szCs w:val="32"/>
        </w:rPr>
        <w:t>8. Източници</w:t>
      </w:r>
    </w:p>
    <w:p w:rsidR="009A176C" w:rsidRPr="009A176C" w:rsidRDefault="00874BA9" w:rsidP="009A176C">
      <w:pPr>
        <w:pStyle w:val="Heading1"/>
        <w:shd w:val="clear" w:color="auto" w:fill="FFFFFF"/>
        <w:spacing w:before="0" w:after="120" w:line="264" w:lineRule="atLeast"/>
        <w:rPr>
          <w:rFonts w:ascii="Arial" w:hAnsi="Arial" w:cs="Arial"/>
          <w:b w:val="0"/>
          <w:i/>
          <w:color w:val="000000"/>
          <w:sz w:val="24"/>
          <w:szCs w:val="24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[1]</w:t>
      </w:r>
      <w:r w:rsidR="009A176C" w:rsidRPr="009A176C">
        <w:rPr>
          <w:rFonts w:ascii="Georgia" w:hAnsi="Georgia"/>
          <w:color w:val="000000"/>
          <w:sz w:val="54"/>
          <w:szCs w:val="54"/>
        </w:rPr>
        <w:t xml:space="preserve"> </w:t>
      </w:r>
      <w:r w:rsidR="009A176C" w:rsidRPr="009A176C">
        <w:rPr>
          <w:rFonts w:ascii="Arial" w:hAnsi="Arial" w:cs="Arial"/>
          <w:b w:val="0"/>
          <w:color w:val="000000"/>
          <w:sz w:val="24"/>
          <w:szCs w:val="24"/>
        </w:rPr>
        <w:t>E-CRM: Meaning, Evolution and Benefits</w:t>
      </w:r>
      <w:r w:rsidR="009A176C">
        <w:rPr>
          <w:rFonts w:ascii="Arial" w:hAnsi="Arial" w:cs="Arial"/>
          <w:b w:val="0"/>
          <w:color w:val="000000"/>
          <w:sz w:val="24"/>
          <w:szCs w:val="24"/>
        </w:rPr>
        <w:t xml:space="preserve">, </w:t>
      </w:r>
      <w:hyperlink r:id="rId19" w:history="1">
        <w:r w:rsidRPr="009A176C">
          <w:rPr>
            <w:rStyle w:val="StrongEmphasis"/>
            <w:rFonts w:ascii="Arial" w:hAnsi="Arial" w:cs="Arial"/>
            <w:sz w:val="24"/>
            <w:szCs w:val="24"/>
          </w:rPr>
          <w:t>https://www.businessmanagementideas.com/crm/e-crm/e-crm-meaning-evolution-and-benefits/3688</w:t>
        </w:r>
      </w:hyperlink>
    </w:p>
    <w:p w:rsidR="00D436D7" w:rsidRPr="009A176C" w:rsidRDefault="00874BA9" w:rsidP="009A176C">
      <w:pPr>
        <w:pStyle w:val="Heading1"/>
        <w:pBdr>
          <w:bottom w:val="single" w:sz="6" w:space="2" w:color="A2A9B1"/>
        </w:pBdr>
        <w:spacing w:before="0" w:after="6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[2]</w:t>
      </w:r>
      <w:r w:rsidR="009A176C">
        <w:rPr>
          <w:rStyle w:val="StrongEmphasis"/>
          <w:rFonts w:ascii="Arial" w:hAnsi="Arial" w:cs="Arial"/>
          <w:b/>
          <w:bCs/>
        </w:rPr>
        <w:t xml:space="preserve"> </w:t>
      </w:r>
      <w:r w:rsidR="009A176C" w:rsidRPr="009A176C">
        <w:rPr>
          <w:rFonts w:ascii="Arial" w:hAnsi="Arial" w:cs="Arial"/>
          <w:b w:val="0"/>
          <w:bCs w:val="0"/>
          <w:color w:val="000000"/>
          <w:sz w:val="24"/>
          <w:szCs w:val="24"/>
        </w:rPr>
        <w:t>Customer relationship management</w:t>
      </w:r>
      <w:r w:rsidR="009A176C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hyperlink r:id="rId20" w:history="1">
        <w:r w:rsidRPr="009A176C">
          <w:rPr>
            <w:rStyle w:val="StrongEmphasis"/>
            <w:rFonts w:ascii="Arial" w:hAnsi="Arial" w:cs="Arial"/>
            <w:sz w:val="24"/>
            <w:szCs w:val="24"/>
          </w:rPr>
          <w:t>https://en.wikipedia.org/wiki/Customer_relationship_management</w:t>
        </w:r>
      </w:hyperlink>
    </w:p>
    <w:p w:rsidR="00D436D7" w:rsidRPr="009A176C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</w:rPr>
      </w:pPr>
    </w:p>
    <w:p w:rsidR="00D436D7" w:rsidRPr="009A176C" w:rsidRDefault="00874BA9" w:rsidP="009A176C">
      <w:pPr>
        <w:pStyle w:val="Heading1"/>
        <w:pBdr>
          <w:bottom w:val="single" w:sz="3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[3]</w:t>
      </w:r>
      <w:r w:rsidR="009A176C">
        <w:rPr>
          <w:rStyle w:val="StrongEmphasis"/>
          <w:rFonts w:ascii="Arial" w:hAnsi="Arial" w:cs="Arial"/>
          <w:b/>
          <w:bCs/>
        </w:rPr>
        <w:t xml:space="preserve"> </w:t>
      </w:r>
      <w:r w:rsidR="009A176C" w:rsidRPr="009A176C">
        <w:rPr>
          <w:rFonts w:ascii="Arial" w:hAnsi="Arial" w:cs="Arial"/>
          <w:b w:val="0"/>
          <w:bCs w:val="0"/>
          <w:color w:val="000000"/>
          <w:sz w:val="24"/>
          <w:szCs w:val="24"/>
        </w:rPr>
        <w:t>Comparison of CRM systems</w:t>
      </w:r>
      <w:r w:rsidR="009A176C">
        <w:rPr>
          <w:rFonts w:ascii="Arial" w:hAnsi="Arial" w:cs="Arial"/>
          <w:b w:val="0"/>
          <w:i/>
          <w:color w:val="000000"/>
        </w:rPr>
        <w:t xml:space="preserve">, </w:t>
      </w:r>
      <w:hyperlink r:id="rId21" w:history="1">
        <w:r w:rsidRPr="009A176C">
          <w:rPr>
            <w:rStyle w:val="StrongEmphasis"/>
            <w:rFonts w:ascii="Arial" w:hAnsi="Arial" w:cs="Arial"/>
            <w:sz w:val="24"/>
            <w:szCs w:val="24"/>
          </w:rPr>
          <w:t>https://en.wikipedia.org/wiki/Comparison_of_CRM_systems</w:t>
        </w:r>
      </w:hyperlink>
    </w:p>
    <w:p w:rsidR="00D436D7" w:rsidRPr="009A176C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</w:rPr>
      </w:pPr>
    </w:p>
    <w:p w:rsidR="009A176C" w:rsidRDefault="00874BA9" w:rsidP="009A176C">
      <w:pPr>
        <w:pStyle w:val="Heading1"/>
        <w:pBdr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pBdr>
        <w:spacing w:before="0"/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[4]</w:t>
      </w:r>
      <w:r w:rsidR="009A176C">
        <w:rPr>
          <w:rStyle w:val="StrongEmphasis"/>
          <w:rFonts w:ascii="Arial" w:hAnsi="Arial" w:cs="Arial"/>
          <w:b/>
          <w:bCs/>
        </w:rPr>
        <w:t xml:space="preserve"> </w:t>
      </w:r>
      <w:r w:rsidR="009A176C" w:rsidRPr="009A176C"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  <w:t>The Best CRM Software for 2020</w:t>
      </w:r>
      <w:r w:rsidR="009A176C"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  <w:t xml:space="preserve">, </w:t>
      </w:r>
    </w:p>
    <w:p w:rsidR="00D436D7" w:rsidRPr="009A176C" w:rsidRDefault="00086C3B" w:rsidP="009A176C">
      <w:pPr>
        <w:pStyle w:val="Heading1"/>
        <w:pBdr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pBdr>
        <w:spacing w:before="0"/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</w:pPr>
      <w:hyperlink r:id="rId22" w:history="1">
        <w:r w:rsidR="00874BA9" w:rsidRPr="009A176C">
          <w:rPr>
            <w:rStyle w:val="StrongEmphasis"/>
            <w:rFonts w:ascii="Arial" w:hAnsi="Arial" w:cs="Arial"/>
            <w:sz w:val="24"/>
            <w:szCs w:val="24"/>
          </w:rPr>
          <w:t>https://www.pcmag.com/picks/the-best-crm-software</w:t>
        </w:r>
      </w:hyperlink>
    </w:p>
    <w:p w:rsidR="00D436D7" w:rsidRPr="009A176C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</w:rPr>
      </w:pPr>
    </w:p>
    <w:p w:rsidR="00915AE8" w:rsidRDefault="00915AE8" w:rsidP="00915AE8">
      <w:pPr>
        <w:pStyle w:val="Standard"/>
        <w:spacing w:line="360" w:lineRule="auto"/>
        <w:jc w:val="both"/>
        <w:rPr>
          <w:rStyle w:val="StrongEmphasis"/>
          <w:rFonts w:ascii="Arial" w:hAnsi="Arial" w:cs="Arial"/>
          <w:b w:val="0"/>
          <w:bCs w:val="0"/>
        </w:rPr>
      </w:pPr>
      <w:r w:rsidRPr="00915AE8">
        <w:rPr>
          <w:rStyle w:val="StrongEmphasis"/>
          <w:rFonts w:ascii="Arial" w:hAnsi="Arial" w:cs="Arial"/>
          <w:b w:val="0"/>
          <w:bCs w:val="0"/>
          <w:color w:val="365F91" w:themeColor="accent1" w:themeShade="BF"/>
        </w:rPr>
        <w:t>[5]</w:t>
      </w:r>
      <w:r>
        <w:rPr>
          <w:rStyle w:val="StrongEmphasis"/>
          <w:rFonts w:ascii="Arial" w:hAnsi="Arial" w:cs="Arial"/>
          <w:b w:val="0"/>
          <w:bCs w:val="0"/>
        </w:rPr>
        <w:t xml:space="preserve"> Technological differences betweenCRM and E-CRM,</w:t>
      </w:r>
    </w:p>
    <w:p w:rsidR="00E422B9" w:rsidRDefault="00086C3B" w:rsidP="00915AE8">
      <w:pPr>
        <w:pStyle w:val="Standard"/>
        <w:spacing w:line="360" w:lineRule="auto"/>
        <w:jc w:val="both"/>
        <w:rPr>
          <w:rFonts w:ascii="Arial" w:hAnsi="Arial" w:cs="Arial"/>
        </w:rPr>
      </w:pPr>
      <w:hyperlink r:id="rId23" w:history="1">
        <w:r w:rsidR="00915AE8" w:rsidRPr="009A176C">
          <w:rPr>
            <w:rStyle w:val="StrongEmphasis"/>
            <w:rFonts w:ascii="Arial" w:hAnsi="Arial" w:cs="Arial"/>
            <w:b w:val="0"/>
            <w:bCs w:val="0"/>
          </w:rPr>
          <w:t>https://www.researchgate.net/publication/242473976_TECHNOLOGICAL_DIFFERENCES_BETWEEN_CRM_AND_eCRM/fulltext/5e36cd8192851c7f7f165230/TECHNOLOGICAL-DIFFERENCES-BETWEEN-CRM-AND-eCRM.pdf</w:t>
        </w:r>
      </w:hyperlink>
    </w:p>
    <w:p w:rsidR="00E422B9" w:rsidRPr="00E422B9" w:rsidRDefault="00E422B9" w:rsidP="00915AE8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422B9" w:rsidRDefault="00E422B9" w:rsidP="00915AE8">
      <w:pPr>
        <w:pStyle w:val="Standard"/>
        <w:spacing w:line="360" w:lineRule="auto"/>
        <w:jc w:val="both"/>
      </w:pPr>
      <w:r w:rsidRPr="00E422B9">
        <w:rPr>
          <w:rFonts w:ascii="Arial" w:hAnsi="Arial" w:cs="Arial"/>
          <w:color w:val="365F91" w:themeColor="accent1" w:themeShade="BF"/>
        </w:rPr>
        <w:t>[6]</w:t>
      </w:r>
      <w:r w:rsidRPr="00E422B9">
        <w:t xml:space="preserve"> </w:t>
      </w:r>
      <w:r w:rsidR="00BE2E8E">
        <w:rPr>
          <w:lang w:val="bg-BG"/>
        </w:rPr>
        <w:t>Бизнес Навигатор връзки с кли</w:t>
      </w:r>
      <w:r>
        <w:rPr>
          <w:lang w:val="bg-BG"/>
        </w:rPr>
        <w:t xml:space="preserve">енти – </w:t>
      </w:r>
      <w:r>
        <w:t xml:space="preserve">CRM, </w:t>
      </w:r>
    </w:p>
    <w:p w:rsidR="00E422B9" w:rsidRPr="00E422B9" w:rsidRDefault="00E422B9" w:rsidP="00915AE8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</w:rPr>
      </w:pPr>
      <w:r w:rsidRPr="00E422B9">
        <w:rPr>
          <w:rFonts w:ascii="Arial" w:hAnsi="Arial" w:cs="Arial"/>
        </w:rPr>
        <w:t>http://www.cfinance.bg/CRM.html</w:t>
      </w:r>
    </w:p>
    <w:p w:rsidR="009A176C" w:rsidRDefault="009A176C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31"/>
        </w:rPr>
      </w:pPr>
    </w:p>
    <w:sectPr w:rsidR="00D436D7" w:rsidRPr="0040426F" w:rsidSect="00D436D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AFB" w:rsidRDefault="00FE0AFB" w:rsidP="00D436D7">
      <w:r>
        <w:separator/>
      </w:r>
    </w:p>
  </w:endnote>
  <w:endnote w:type="continuationSeparator" w:id="0">
    <w:p w:rsidR="00FE0AFB" w:rsidRDefault="00FE0AFB" w:rsidP="00D43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Noto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AFB" w:rsidRDefault="00FE0AFB" w:rsidP="00D436D7">
      <w:r w:rsidRPr="00D436D7">
        <w:rPr>
          <w:color w:val="000000"/>
        </w:rPr>
        <w:separator/>
      </w:r>
    </w:p>
  </w:footnote>
  <w:footnote w:type="continuationSeparator" w:id="0">
    <w:p w:rsidR="00FE0AFB" w:rsidRDefault="00FE0AFB" w:rsidP="00D436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545E6"/>
    <w:multiLevelType w:val="hybridMultilevel"/>
    <w:tmpl w:val="FCC240BE"/>
    <w:lvl w:ilvl="0" w:tplc="71D0B6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05A16"/>
    <w:multiLevelType w:val="hybridMultilevel"/>
    <w:tmpl w:val="6ECAD32C"/>
    <w:lvl w:ilvl="0" w:tplc="3210E8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26208"/>
    <w:multiLevelType w:val="hybridMultilevel"/>
    <w:tmpl w:val="85163D4A"/>
    <w:lvl w:ilvl="0" w:tplc="86CCAF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D7"/>
    <w:rsid w:val="000142BF"/>
    <w:rsid w:val="00086C3B"/>
    <w:rsid w:val="001232EC"/>
    <w:rsid w:val="001349BB"/>
    <w:rsid w:val="0016013E"/>
    <w:rsid w:val="001A61A4"/>
    <w:rsid w:val="001E4B42"/>
    <w:rsid w:val="00283369"/>
    <w:rsid w:val="00284BE4"/>
    <w:rsid w:val="00377B64"/>
    <w:rsid w:val="0040426F"/>
    <w:rsid w:val="006F2F20"/>
    <w:rsid w:val="00701AAC"/>
    <w:rsid w:val="00727750"/>
    <w:rsid w:val="007F539B"/>
    <w:rsid w:val="00874BA9"/>
    <w:rsid w:val="008E0949"/>
    <w:rsid w:val="008E3CC4"/>
    <w:rsid w:val="00902AD7"/>
    <w:rsid w:val="00903FF6"/>
    <w:rsid w:val="00915AE8"/>
    <w:rsid w:val="00973608"/>
    <w:rsid w:val="00992140"/>
    <w:rsid w:val="009A176C"/>
    <w:rsid w:val="00A4705A"/>
    <w:rsid w:val="00AE6851"/>
    <w:rsid w:val="00B00267"/>
    <w:rsid w:val="00B86363"/>
    <w:rsid w:val="00BE12D6"/>
    <w:rsid w:val="00BE2E8E"/>
    <w:rsid w:val="00BF68BB"/>
    <w:rsid w:val="00C15A7D"/>
    <w:rsid w:val="00C46D6D"/>
    <w:rsid w:val="00C65E5A"/>
    <w:rsid w:val="00D24EEB"/>
    <w:rsid w:val="00D436D7"/>
    <w:rsid w:val="00DD3DC0"/>
    <w:rsid w:val="00DD7E2D"/>
    <w:rsid w:val="00E422B9"/>
    <w:rsid w:val="00EC7034"/>
    <w:rsid w:val="00F2290A"/>
    <w:rsid w:val="00FE0AFB"/>
    <w:rsid w:val="00FE46B6"/>
    <w:rsid w:val="00FF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6D"/>
  </w:style>
  <w:style w:type="paragraph" w:styleId="Heading1">
    <w:name w:val="heading 1"/>
    <w:basedOn w:val="Normal"/>
    <w:next w:val="Normal"/>
    <w:link w:val="Heading1Char"/>
    <w:uiPriority w:val="9"/>
    <w:qFormat/>
    <w:rsid w:val="009A176C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Heading"/>
    <w:next w:val="Textbody"/>
    <w:rsid w:val="00D436D7"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36D7"/>
  </w:style>
  <w:style w:type="paragraph" w:customStyle="1" w:styleId="Heading">
    <w:name w:val="Heading"/>
    <w:basedOn w:val="Standard"/>
    <w:next w:val="Textbody"/>
    <w:rsid w:val="00D436D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D436D7"/>
    <w:pPr>
      <w:spacing w:after="140" w:line="276" w:lineRule="auto"/>
    </w:pPr>
  </w:style>
  <w:style w:type="paragraph" w:styleId="List">
    <w:name w:val="List"/>
    <w:basedOn w:val="Textbody"/>
    <w:rsid w:val="00D436D7"/>
  </w:style>
  <w:style w:type="paragraph" w:styleId="Caption">
    <w:name w:val="caption"/>
    <w:basedOn w:val="Standard"/>
    <w:rsid w:val="00D436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36D7"/>
    <w:pPr>
      <w:suppressLineNumbers/>
    </w:pPr>
  </w:style>
  <w:style w:type="paragraph" w:customStyle="1" w:styleId="Default">
    <w:name w:val="Default"/>
    <w:rsid w:val="00D436D7"/>
    <w:rPr>
      <w:rFonts w:eastAsia="DejaVu Sans" w:cs="Liberation Sans"/>
    </w:rPr>
  </w:style>
  <w:style w:type="paragraph" w:customStyle="1" w:styleId="Objectwithoutfill">
    <w:name w:val="Object without fill"/>
    <w:basedOn w:val="Default"/>
    <w:rsid w:val="00D436D7"/>
  </w:style>
  <w:style w:type="paragraph" w:customStyle="1" w:styleId="Objectwithnofillandnoline">
    <w:name w:val="Object with no fill and no line"/>
    <w:basedOn w:val="Default"/>
    <w:rsid w:val="00D436D7"/>
  </w:style>
  <w:style w:type="paragraph" w:customStyle="1" w:styleId="A4">
    <w:name w:val="A4"/>
    <w:basedOn w:val="Text"/>
    <w:rsid w:val="00D436D7"/>
    <w:rPr>
      <w:rFonts w:ascii="Noto Sans" w:hAnsi="Noto Sans"/>
      <w:sz w:val="36"/>
    </w:rPr>
  </w:style>
  <w:style w:type="paragraph" w:customStyle="1" w:styleId="Text">
    <w:name w:val="Text"/>
    <w:basedOn w:val="Caption"/>
    <w:rsid w:val="00D436D7"/>
  </w:style>
  <w:style w:type="paragraph" w:customStyle="1" w:styleId="TitleA4">
    <w:name w:val="Title A4"/>
    <w:basedOn w:val="A4"/>
    <w:rsid w:val="00D436D7"/>
    <w:rPr>
      <w:sz w:val="87"/>
    </w:rPr>
  </w:style>
  <w:style w:type="paragraph" w:customStyle="1" w:styleId="HeadingA4">
    <w:name w:val="Heading A4"/>
    <w:basedOn w:val="A4"/>
    <w:rsid w:val="00D436D7"/>
    <w:rPr>
      <w:sz w:val="48"/>
    </w:rPr>
  </w:style>
  <w:style w:type="paragraph" w:customStyle="1" w:styleId="TextA4">
    <w:name w:val="Text A4"/>
    <w:basedOn w:val="A4"/>
    <w:rsid w:val="00D436D7"/>
  </w:style>
  <w:style w:type="paragraph" w:customStyle="1" w:styleId="A0">
    <w:name w:val="A0"/>
    <w:basedOn w:val="Text"/>
    <w:rsid w:val="00D436D7"/>
    <w:rPr>
      <w:rFonts w:ascii="Noto Sans" w:hAnsi="Noto Sans"/>
      <w:sz w:val="95"/>
    </w:rPr>
  </w:style>
  <w:style w:type="paragraph" w:customStyle="1" w:styleId="TitleA0">
    <w:name w:val="Title A0"/>
    <w:basedOn w:val="A0"/>
    <w:rsid w:val="00D436D7"/>
    <w:rPr>
      <w:sz w:val="191"/>
    </w:rPr>
  </w:style>
  <w:style w:type="paragraph" w:customStyle="1" w:styleId="HeadingA0">
    <w:name w:val="Heading A0"/>
    <w:basedOn w:val="A0"/>
    <w:rsid w:val="00D436D7"/>
    <w:rPr>
      <w:sz w:val="143"/>
    </w:rPr>
  </w:style>
  <w:style w:type="paragraph" w:customStyle="1" w:styleId="TextA0">
    <w:name w:val="Text A0"/>
    <w:basedOn w:val="A0"/>
    <w:rsid w:val="00D436D7"/>
  </w:style>
  <w:style w:type="paragraph" w:customStyle="1" w:styleId="Graphic">
    <w:name w:val="Graphic"/>
    <w:rsid w:val="00D436D7"/>
    <w:rPr>
      <w:rFonts w:ascii="Liberation Sans" w:eastAsia="DejaVu Sans" w:hAnsi="Liberation Sans" w:cs="Liberation Sans"/>
      <w:sz w:val="36"/>
    </w:rPr>
  </w:style>
  <w:style w:type="paragraph" w:customStyle="1" w:styleId="Shapes">
    <w:name w:val="Shapes"/>
    <w:basedOn w:val="Graphic"/>
    <w:rsid w:val="00D436D7"/>
    <w:rPr>
      <w:b/>
      <w:sz w:val="28"/>
    </w:rPr>
  </w:style>
  <w:style w:type="paragraph" w:customStyle="1" w:styleId="Filled">
    <w:name w:val="Filled"/>
    <w:basedOn w:val="Shapes"/>
    <w:rsid w:val="00D436D7"/>
  </w:style>
  <w:style w:type="paragraph" w:customStyle="1" w:styleId="FilledBlue">
    <w:name w:val="Filled Blue"/>
    <w:basedOn w:val="Filled"/>
    <w:rsid w:val="00D436D7"/>
    <w:rPr>
      <w:color w:val="FFFFFF"/>
    </w:rPr>
  </w:style>
  <w:style w:type="paragraph" w:customStyle="1" w:styleId="FilledGreen">
    <w:name w:val="Filled Green"/>
    <w:basedOn w:val="Filled"/>
    <w:rsid w:val="00D436D7"/>
    <w:rPr>
      <w:color w:val="FFFFFF"/>
    </w:rPr>
  </w:style>
  <w:style w:type="paragraph" w:customStyle="1" w:styleId="FilledRed">
    <w:name w:val="Filled Red"/>
    <w:basedOn w:val="Filled"/>
    <w:rsid w:val="00D436D7"/>
    <w:rPr>
      <w:color w:val="FFFFFF"/>
    </w:rPr>
  </w:style>
  <w:style w:type="paragraph" w:customStyle="1" w:styleId="FilledYellow">
    <w:name w:val="Filled Yellow"/>
    <w:basedOn w:val="Filled"/>
    <w:rsid w:val="00D436D7"/>
    <w:rPr>
      <w:color w:val="FFFFFF"/>
    </w:rPr>
  </w:style>
  <w:style w:type="paragraph" w:customStyle="1" w:styleId="Outlined">
    <w:name w:val="Outlined"/>
    <w:basedOn w:val="Shapes"/>
    <w:rsid w:val="00D436D7"/>
  </w:style>
  <w:style w:type="paragraph" w:customStyle="1" w:styleId="OutlinedBlue">
    <w:name w:val="Outlined Blue"/>
    <w:basedOn w:val="Outlined"/>
    <w:rsid w:val="00D436D7"/>
    <w:rPr>
      <w:color w:val="355269"/>
    </w:rPr>
  </w:style>
  <w:style w:type="paragraph" w:customStyle="1" w:styleId="OutlinedGreen">
    <w:name w:val="Outlined Green"/>
    <w:basedOn w:val="Outlined"/>
    <w:rsid w:val="00D436D7"/>
    <w:rPr>
      <w:color w:val="127622"/>
    </w:rPr>
  </w:style>
  <w:style w:type="paragraph" w:customStyle="1" w:styleId="OutlinedRed">
    <w:name w:val="Outlined Red"/>
    <w:basedOn w:val="Outlined"/>
    <w:rsid w:val="00D436D7"/>
    <w:rPr>
      <w:color w:val="C9211E"/>
    </w:rPr>
  </w:style>
  <w:style w:type="paragraph" w:customStyle="1" w:styleId="OutlinedYellow">
    <w:name w:val="Outlined Yellow"/>
    <w:basedOn w:val="Outlined"/>
    <w:rsid w:val="00D436D7"/>
    <w:rPr>
      <w:color w:val="B47804"/>
    </w:rPr>
  </w:style>
  <w:style w:type="paragraph" w:customStyle="1" w:styleId="Lines">
    <w:name w:val="Lines"/>
    <w:basedOn w:val="Graphic"/>
    <w:rsid w:val="00D436D7"/>
  </w:style>
  <w:style w:type="paragraph" w:customStyle="1" w:styleId="ArrowLine">
    <w:name w:val="Arrow Line"/>
    <w:basedOn w:val="Lines"/>
    <w:rsid w:val="00D436D7"/>
  </w:style>
  <w:style w:type="paragraph" w:customStyle="1" w:styleId="DashedLine">
    <w:name w:val="Dashed Line"/>
    <w:basedOn w:val="Lines"/>
    <w:rsid w:val="00D436D7"/>
  </w:style>
  <w:style w:type="paragraph" w:customStyle="1" w:styleId="master-page68LTGliederung1">
    <w:name w:val="master-page68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68LTGliederung2">
    <w:name w:val="master-page68~LT~Gliederung 2"/>
    <w:basedOn w:val="master-page68LTGliederung1"/>
    <w:rsid w:val="00D436D7"/>
    <w:pPr>
      <w:spacing w:before="227"/>
    </w:pPr>
    <w:rPr>
      <w:sz w:val="56"/>
    </w:rPr>
  </w:style>
  <w:style w:type="paragraph" w:customStyle="1" w:styleId="master-page68LTGliederung3">
    <w:name w:val="master-page68~LT~Gliederung 3"/>
    <w:basedOn w:val="master-page68LTGliederung2"/>
    <w:rsid w:val="00D436D7"/>
    <w:pPr>
      <w:spacing w:before="170"/>
    </w:pPr>
    <w:rPr>
      <w:sz w:val="48"/>
    </w:rPr>
  </w:style>
  <w:style w:type="paragraph" w:customStyle="1" w:styleId="master-page68LTGliederung4">
    <w:name w:val="master-page68~LT~Gliederung 4"/>
    <w:basedOn w:val="master-page68LTGliederung3"/>
    <w:rsid w:val="00D436D7"/>
    <w:pPr>
      <w:spacing w:before="113"/>
    </w:pPr>
    <w:rPr>
      <w:sz w:val="40"/>
    </w:rPr>
  </w:style>
  <w:style w:type="paragraph" w:customStyle="1" w:styleId="master-page68LTGliederung5">
    <w:name w:val="master-page68~LT~Gliederung 5"/>
    <w:basedOn w:val="master-page68LTGliederung4"/>
    <w:rsid w:val="00D436D7"/>
    <w:pPr>
      <w:spacing w:before="57"/>
    </w:pPr>
  </w:style>
  <w:style w:type="paragraph" w:customStyle="1" w:styleId="master-page68LTGliederung6">
    <w:name w:val="master-page68~LT~Gliederung 6"/>
    <w:basedOn w:val="master-page68LTGliederung5"/>
    <w:rsid w:val="00D436D7"/>
  </w:style>
  <w:style w:type="paragraph" w:customStyle="1" w:styleId="master-page68LTGliederung7">
    <w:name w:val="master-page68~LT~Gliederung 7"/>
    <w:basedOn w:val="master-page68LTGliederung6"/>
    <w:rsid w:val="00D436D7"/>
  </w:style>
  <w:style w:type="paragraph" w:customStyle="1" w:styleId="master-page68LTGliederung8">
    <w:name w:val="master-page68~LT~Gliederung 8"/>
    <w:basedOn w:val="master-page68LTGliederung7"/>
    <w:rsid w:val="00D436D7"/>
  </w:style>
  <w:style w:type="paragraph" w:customStyle="1" w:styleId="master-page68LTGliederung9">
    <w:name w:val="master-page68~LT~Gliederung 9"/>
    <w:basedOn w:val="master-page68LTGliederung8"/>
    <w:rsid w:val="00D436D7"/>
  </w:style>
  <w:style w:type="paragraph" w:customStyle="1" w:styleId="master-page68LTTitel">
    <w:name w:val="master-page68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68LTUntertitel">
    <w:name w:val="master-page68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68LTNotizen">
    <w:name w:val="master-page68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68LTHintergrundobjekte">
    <w:name w:val="master-page68~LT~Hintergrundobjekte"/>
    <w:rsid w:val="00D436D7"/>
    <w:rPr>
      <w:rFonts w:eastAsia="DejaVu Sans" w:cs="Liberation Sans"/>
    </w:rPr>
  </w:style>
  <w:style w:type="paragraph" w:customStyle="1" w:styleId="master-page68LTHintergrund">
    <w:name w:val="master-page68~LT~Hintergrund"/>
    <w:rsid w:val="00D436D7"/>
    <w:rPr>
      <w:rFonts w:eastAsia="DejaVu Sans" w:cs="Liberation Sans"/>
    </w:rPr>
  </w:style>
  <w:style w:type="paragraph" w:customStyle="1" w:styleId="default0">
    <w:name w:val="default"/>
    <w:rsid w:val="00D436D7"/>
    <w:pPr>
      <w:spacing w:line="200" w:lineRule="atLeast"/>
    </w:pPr>
    <w:rPr>
      <w:rFonts w:ascii="Lohit Devanagari" w:eastAsia="DejaVu Sans" w:hAnsi="Lohit Devanagari" w:cs="Liberation Sans"/>
      <w:sz w:val="36"/>
    </w:rPr>
  </w:style>
  <w:style w:type="paragraph" w:customStyle="1" w:styleId="gray1">
    <w:name w:val="gray1"/>
    <w:basedOn w:val="default0"/>
    <w:rsid w:val="00D436D7"/>
  </w:style>
  <w:style w:type="paragraph" w:customStyle="1" w:styleId="gray2">
    <w:name w:val="gray2"/>
    <w:basedOn w:val="default0"/>
    <w:rsid w:val="00D436D7"/>
  </w:style>
  <w:style w:type="paragraph" w:customStyle="1" w:styleId="gray3">
    <w:name w:val="gray3"/>
    <w:basedOn w:val="default0"/>
    <w:rsid w:val="00D436D7"/>
  </w:style>
  <w:style w:type="paragraph" w:customStyle="1" w:styleId="bw1">
    <w:name w:val="bw1"/>
    <w:basedOn w:val="default0"/>
    <w:rsid w:val="00D436D7"/>
  </w:style>
  <w:style w:type="paragraph" w:customStyle="1" w:styleId="bw2">
    <w:name w:val="bw2"/>
    <w:basedOn w:val="default0"/>
    <w:rsid w:val="00D436D7"/>
  </w:style>
  <w:style w:type="paragraph" w:customStyle="1" w:styleId="bw3">
    <w:name w:val="bw3"/>
    <w:basedOn w:val="default0"/>
    <w:rsid w:val="00D436D7"/>
  </w:style>
  <w:style w:type="paragraph" w:customStyle="1" w:styleId="orange1">
    <w:name w:val="orange1"/>
    <w:basedOn w:val="default0"/>
    <w:rsid w:val="00D436D7"/>
  </w:style>
  <w:style w:type="paragraph" w:customStyle="1" w:styleId="orange2">
    <w:name w:val="orange2"/>
    <w:basedOn w:val="default0"/>
    <w:rsid w:val="00D436D7"/>
  </w:style>
  <w:style w:type="paragraph" w:customStyle="1" w:styleId="orange3">
    <w:name w:val="orange3"/>
    <w:basedOn w:val="default0"/>
    <w:rsid w:val="00D436D7"/>
  </w:style>
  <w:style w:type="paragraph" w:customStyle="1" w:styleId="turquoise1">
    <w:name w:val="turquoise1"/>
    <w:basedOn w:val="default0"/>
    <w:rsid w:val="00D436D7"/>
  </w:style>
  <w:style w:type="paragraph" w:customStyle="1" w:styleId="turquoise2">
    <w:name w:val="turquoise2"/>
    <w:basedOn w:val="default0"/>
    <w:rsid w:val="00D436D7"/>
  </w:style>
  <w:style w:type="paragraph" w:customStyle="1" w:styleId="turquoise3">
    <w:name w:val="turquoise3"/>
    <w:basedOn w:val="default0"/>
    <w:rsid w:val="00D436D7"/>
  </w:style>
  <w:style w:type="paragraph" w:customStyle="1" w:styleId="blue1">
    <w:name w:val="blue1"/>
    <w:basedOn w:val="default0"/>
    <w:rsid w:val="00D436D7"/>
  </w:style>
  <w:style w:type="paragraph" w:customStyle="1" w:styleId="blue2">
    <w:name w:val="blue2"/>
    <w:basedOn w:val="default0"/>
    <w:rsid w:val="00D436D7"/>
  </w:style>
  <w:style w:type="paragraph" w:customStyle="1" w:styleId="blue3">
    <w:name w:val="blue3"/>
    <w:basedOn w:val="default0"/>
    <w:rsid w:val="00D436D7"/>
  </w:style>
  <w:style w:type="paragraph" w:customStyle="1" w:styleId="sun1">
    <w:name w:val="sun1"/>
    <w:basedOn w:val="default0"/>
    <w:rsid w:val="00D436D7"/>
  </w:style>
  <w:style w:type="paragraph" w:customStyle="1" w:styleId="sun2">
    <w:name w:val="sun2"/>
    <w:basedOn w:val="default0"/>
    <w:rsid w:val="00D436D7"/>
  </w:style>
  <w:style w:type="paragraph" w:customStyle="1" w:styleId="sun3">
    <w:name w:val="sun3"/>
    <w:basedOn w:val="default0"/>
    <w:rsid w:val="00D436D7"/>
  </w:style>
  <w:style w:type="paragraph" w:customStyle="1" w:styleId="earth1">
    <w:name w:val="earth1"/>
    <w:basedOn w:val="default0"/>
    <w:rsid w:val="00D436D7"/>
  </w:style>
  <w:style w:type="paragraph" w:customStyle="1" w:styleId="earth2">
    <w:name w:val="earth2"/>
    <w:basedOn w:val="default0"/>
    <w:rsid w:val="00D436D7"/>
  </w:style>
  <w:style w:type="paragraph" w:customStyle="1" w:styleId="earth3">
    <w:name w:val="earth3"/>
    <w:basedOn w:val="default0"/>
    <w:rsid w:val="00D436D7"/>
  </w:style>
  <w:style w:type="paragraph" w:customStyle="1" w:styleId="green1">
    <w:name w:val="green1"/>
    <w:basedOn w:val="default0"/>
    <w:rsid w:val="00D436D7"/>
  </w:style>
  <w:style w:type="paragraph" w:customStyle="1" w:styleId="green2">
    <w:name w:val="green2"/>
    <w:basedOn w:val="default0"/>
    <w:rsid w:val="00D436D7"/>
  </w:style>
  <w:style w:type="paragraph" w:customStyle="1" w:styleId="green3">
    <w:name w:val="green3"/>
    <w:basedOn w:val="default0"/>
    <w:rsid w:val="00D436D7"/>
  </w:style>
  <w:style w:type="paragraph" w:customStyle="1" w:styleId="seetang1">
    <w:name w:val="seetang1"/>
    <w:basedOn w:val="default0"/>
    <w:rsid w:val="00D436D7"/>
  </w:style>
  <w:style w:type="paragraph" w:customStyle="1" w:styleId="seetang2">
    <w:name w:val="seetang2"/>
    <w:basedOn w:val="default0"/>
    <w:rsid w:val="00D436D7"/>
  </w:style>
  <w:style w:type="paragraph" w:customStyle="1" w:styleId="seetang3">
    <w:name w:val="seetang3"/>
    <w:basedOn w:val="default0"/>
    <w:rsid w:val="00D436D7"/>
  </w:style>
  <w:style w:type="paragraph" w:customStyle="1" w:styleId="lightblue1">
    <w:name w:val="lightblue1"/>
    <w:basedOn w:val="default0"/>
    <w:rsid w:val="00D436D7"/>
  </w:style>
  <w:style w:type="paragraph" w:customStyle="1" w:styleId="lightblue2">
    <w:name w:val="lightblue2"/>
    <w:basedOn w:val="default0"/>
    <w:rsid w:val="00D436D7"/>
  </w:style>
  <w:style w:type="paragraph" w:customStyle="1" w:styleId="lightblue3">
    <w:name w:val="lightblue3"/>
    <w:basedOn w:val="default0"/>
    <w:rsid w:val="00D436D7"/>
  </w:style>
  <w:style w:type="paragraph" w:customStyle="1" w:styleId="yellow1">
    <w:name w:val="yellow1"/>
    <w:basedOn w:val="default0"/>
    <w:rsid w:val="00D436D7"/>
  </w:style>
  <w:style w:type="paragraph" w:customStyle="1" w:styleId="yellow2">
    <w:name w:val="yellow2"/>
    <w:basedOn w:val="default0"/>
    <w:rsid w:val="00D436D7"/>
  </w:style>
  <w:style w:type="paragraph" w:customStyle="1" w:styleId="yellow3">
    <w:name w:val="yellow3"/>
    <w:basedOn w:val="default0"/>
    <w:rsid w:val="00D436D7"/>
  </w:style>
  <w:style w:type="paragraph" w:customStyle="1" w:styleId="Backgroundobjects">
    <w:name w:val="Background objects"/>
    <w:rsid w:val="00D436D7"/>
    <w:rPr>
      <w:rFonts w:eastAsia="DejaVu Sans" w:cs="Liberation Sans"/>
    </w:rPr>
  </w:style>
  <w:style w:type="paragraph" w:customStyle="1" w:styleId="Background">
    <w:name w:val="Background"/>
    <w:rsid w:val="00D436D7"/>
    <w:rPr>
      <w:rFonts w:eastAsia="DejaVu Sans" w:cs="Liberation Sans"/>
    </w:rPr>
  </w:style>
  <w:style w:type="paragraph" w:customStyle="1" w:styleId="Notes">
    <w:name w:val="Notes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Outline1">
    <w:name w:val="Outline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Outline2">
    <w:name w:val="Outline 2"/>
    <w:basedOn w:val="Outline1"/>
    <w:rsid w:val="00D436D7"/>
    <w:pPr>
      <w:spacing w:before="227"/>
    </w:pPr>
    <w:rPr>
      <w:sz w:val="56"/>
    </w:rPr>
  </w:style>
  <w:style w:type="paragraph" w:customStyle="1" w:styleId="Outline3">
    <w:name w:val="Outline 3"/>
    <w:basedOn w:val="Outline2"/>
    <w:rsid w:val="00D436D7"/>
    <w:pPr>
      <w:spacing w:before="170"/>
    </w:pPr>
    <w:rPr>
      <w:sz w:val="48"/>
    </w:rPr>
  </w:style>
  <w:style w:type="paragraph" w:customStyle="1" w:styleId="Outline4">
    <w:name w:val="Outline 4"/>
    <w:basedOn w:val="Outline3"/>
    <w:rsid w:val="00D436D7"/>
    <w:pPr>
      <w:spacing w:before="113"/>
    </w:pPr>
    <w:rPr>
      <w:sz w:val="40"/>
    </w:rPr>
  </w:style>
  <w:style w:type="paragraph" w:customStyle="1" w:styleId="Outline5">
    <w:name w:val="Outline 5"/>
    <w:basedOn w:val="Outline4"/>
    <w:rsid w:val="00D436D7"/>
    <w:pPr>
      <w:spacing w:before="57"/>
    </w:pPr>
  </w:style>
  <w:style w:type="paragraph" w:customStyle="1" w:styleId="Outline6">
    <w:name w:val="Outline 6"/>
    <w:basedOn w:val="Outline5"/>
    <w:rsid w:val="00D436D7"/>
  </w:style>
  <w:style w:type="paragraph" w:customStyle="1" w:styleId="Outline7">
    <w:name w:val="Outline 7"/>
    <w:basedOn w:val="Outline6"/>
    <w:rsid w:val="00D436D7"/>
  </w:style>
  <w:style w:type="paragraph" w:customStyle="1" w:styleId="Outline8">
    <w:name w:val="Outline 8"/>
    <w:basedOn w:val="Outline7"/>
    <w:rsid w:val="00D436D7"/>
  </w:style>
  <w:style w:type="paragraph" w:customStyle="1" w:styleId="Outline9">
    <w:name w:val="Outline 9"/>
    <w:basedOn w:val="Outline8"/>
    <w:rsid w:val="00D436D7"/>
  </w:style>
  <w:style w:type="paragraph" w:customStyle="1" w:styleId="master-page3LTGliederung1">
    <w:name w:val="master-page3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3LTGliederung2">
    <w:name w:val="master-page3~LT~Gliederung 2"/>
    <w:basedOn w:val="master-page3LTGliederung1"/>
    <w:rsid w:val="00D436D7"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rsid w:val="00D436D7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rsid w:val="00D436D7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rsid w:val="00D436D7"/>
    <w:pPr>
      <w:spacing w:before="57"/>
    </w:pPr>
  </w:style>
  <w:style w:type="paragraph" w:customStyle="1" w:styleId="master-page3LTGliederung6">
    <w:name w:val="master-page3~LT~Gliederung 6"/>
    <w:basedOn w:val="master-page3LTGliederung5"/>
    <w:rsid w:val="00D436D7"/>
  </w:style>
  <w:style w:type="paragraph" w:customStyle="1" w:styleId="master-page3LTGliederung7">
    <w:name w:val="master-page3~LT~Gliederung 7"/>
    <w:basedOn w:val="master-page3LTGliederung6"/>
    <w:rsid w:val="00D436D7"/>
  </w:style>
  <w:style w:type="paragraph" w:customStyle="1" w:styleId="master-page3LTGliederung8">
    <w:name w:val="master-page3~LT~Gliederung 8"/>
    <w:basedOn w:val="master-page3LTGliederung7"/>
    <w:rsid w:val="00D436D7"/>
  </w:style>
  <w:style w:type="paragraph" w:customStyle="1" w:styleId="master-page3LTGliederung9">
    <w:name w:val="master-page3~LT~Gliederung 9"/>
    <w:basedOn w:val="master-page3LTGliederung8"/>
    <w:rsid w:val="00D436D7"/>
  </w:style>
  <w:style w:type="paragraph" w:customStyle="1" w:styleId="master-page3LTTitel">
    <w:name w:val="master-page3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3LTUntertitel">
    <w:name w:val="master-page3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3LTNotizen">
    <w:name w:val="master-page3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3LTHintergrundobjekte">
    <w:name w:val="master-page3~LT~Hintergrundobjekte"/>
    <w:rsid w:val="00D436D7"/>
    <w:rPr>
      <w:rFonts w:eastAsia="DejaVu Sans" w:cs="Liberation Sans"/>
    </w:rPr>
  </w:style>
  <w:style w:type="paragraph" w:customStyle="1" w:styleId="master-page3LTHintergrund">
    <w:name w:val="master-page3~LT~Hintergrund"/>
    <w:rsid w:val="00D436D7"/>
    <w:rPr>
      <w:rFonts w:eastAsia="DejaVu Sans" w:cs="Liberation Sans"/>
    </w:rPr>
  </w:style>
  <w:style w:type="paragraph" w:customStyle="1" w:styleId="master-page32LTGliederung1">
    <w:name w:val="master-page32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32LTGliederung2">
    <w:name w:val="master-page32~LT~Gliederung 2"/>
    <w:basedOn w:val="master-page32LTGliederung1"/>
    <w:rsid w:val="00D436D7"/>
    <w:pPr>
      <w:spacing w:before="227"/>
    </w:pPr>
    <w:rPr>
      <w:sz w:val="56"/>
    </w:rPr>
  </w:style>
  <w:style w:type="paragraph" w:customStyle="1" w:styleId="master-page32LTGliederung3">
    <w:name w:val="master-page32~LT~Gliederung 3"/>
    <w:basedOn w:val="master-page32LTGliederung2"/>
    <w:rsid w:val="00D436D7"/>
    <w:pPr>
      <w:spacing w:before="170"/>
    </w:pPr>
    <w:rPr>
      <w:sz w:val="48"/>
    </w:rPr>
  </w:style>
  <w:style w:type="paragraph" w:customStyle="1" w:styleId="master-page32LTGliederung4">
    <w:name w:val="master-page32~LT~Gliederung 4"/>
    <w:basedOn w:val="master-page32LTGliederung3"/>
    <w:rsid w:val="00D436D7"/>
    <w:pPr>
      <w:spacing w:before="113"/>
    </w:pPr>
    <w:rPr>
      <w:sz w:val="40"/>
    </w:rPr>
  </w:style>
  <w:style w:type="paragraph" w:customStyle="1" w:styleId="master-page32LTGliederung5">
    <w:name w:val="master-page32~LT~Gliederung 5"/>
    <w:basedOn w:val="master-page32LTGliederung4"/>
    <w:rsid w:val="00D436D7"/>
    <w:pPr>
      <w:spacing w:before="57"/>
    </w:pPr>
  </w:style>
  <w:style w:type="paragraph" w:customStyle="1" w:styleId="master-page32LTGliederung6">
    <w:name w:val="master-page32~LT~Gliederung 6"/>
    <w:basedOn w:val="master-page32LTGliederung5"/>
    <w:rsid w:val="00D436D7"/>
  </w:style>
  <w:style w:type="paragraph" w:customStyle="1" w:styleId="master-page32LTGliederung7">
    <w:name w:val="master-page32~LT~Gliederung 7"/>
    <w:basedOn w:val="master-page32LTGliederung6"/>
    <w:rsid w:val="00D436D7"/>
  </w:style>
  <w:style w:type="paragraph" w:customStyle="1" w:styleId="master-page32LTGliederung8">
    <w:name w:val="master-page32~LT~Gliederung 8"/>
    <w:basedOn w:val="master-page32LTGliederung7"/>
    <w:rsid w:val="00D436D7"/>
  </w:style>
  <w:style w:type="paragraph" w:customStyle="1" w:styleId="master-page32LTGliederung9">
    <w:name w:val="master-page32~LT~Gliederung 9"/>
    <w:basedOn w:val="master-page32LTGliederung8"/>
    <w:rsid w:val="00D436D7"/>
  </w:style>
  <w:style w:type="paragraph" w:customStyle="1" w:styleId="master-page32LTTitel">
    <w:name w:val="master-page32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32LTUntertitel">
    <w:name w:val="master-page32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32LTNotizen">
    <w:name w:val="master-page32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32LTHintergrundobjekte">
    <w:name w:val="master-page32~LT~Hintergrundobjekte"/>
    <w:rsid w:val="00D436D7"/>
    <w:rPr>
      <w:rFonts w:eastAsia="DejaVu Sans" w:cs="Liberation Sans"/>
    </w:rPr>
  </w:style>
  <w:style w:type="paragraph" w:customStyle="1" w:styleId="master-page32LTHintergrund">
    <w:name w:val="master-page32~LT~Hintergrund"/>
    <w:rsid w:val="00D436D7"/>
    <w:rPr>
      <w:rFonts w:eastAsia="DejaVu Sans" w:cs="Liberation Sans"/>
    </w:rPr>
  </w:style>
  <w:style w:type="paragraph" w:customStyle="1" w:styleId="master-page39LTGliederung1">
    <w:name w:val="master-page39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39LTGliederung2">
    <w:name w:val="master-page39~LT~Gliederung 2"/>
    <w:basedOn w:val="master-page39LTGliederung1"/>
    <w:rsid w:val="00D436D7"/>
    <w:pPr>
      <w:spacing w:before="227"/>
    </w:pPr>
    <w:rPr>
      <w:sz w:val="56"/>
    </w:rPr>
  </w:style>
  <w:style w:type="paragraph" w:customStyle="1" w:styleId="master-page39LTGliederung3">
    <w:name w:val="master-page39~LT~Gliederung 3"/>
    <w:basedOn w:val="master-page39LTGliederung2"/>
    <w:rsid w:val="00D436D7"/>
    <w:pPr>
      <w:spacing w:before="170"/>
    </w:pPr>
    <w:rPr>
      <w:sz w:val="48"/>
    </w:rPr>
  </w:style>
  <w:style w:type="paragraph" w:customStyle="1" w:styleId="master-page39LTGliederung4">
    <w:name w:val="master-page39~LT~Gliederung 4"/>
    <w:basedOn w:val="master-page39LTGliederung3"/>
    <w:rsid w:val="00D436D7"/>
    <w:pPr>
      <w:spacing w:before="113"/>
    </w:pPr>
    <w:rPr>
      <w:sz w:val="40"/>
    </w:rPr>
  </w:style>
  <w:style w:type="paragraph" w:customStyle="1" w:styleId="master-page39LTGliederung5">
    <w:name w:val="master-page39~LT~Gliederung 5"/>
    <w:basedOn w:val="master-page39LTGliederung4"/>
    <w:rsid w:val="00D436D7"/>
    <w:pPr>
      <w:spacing w:before="57"/>
    </w:pPr>
  </w:style>
  <w:style w:type="paragraph" w:customStyle="1" w:styleId="master-page39LTGliederung6">
    <w:name w:val="master-page39~LT~Gliederung 6"/>
    <w:basedOn w:val="master-page39LTGliederung5"/>
    <w:rsid w:val="00D436D7"/>
  </w:style>
  <w:style w:type="paragraph" w:customStyle="1" w:styleId="master-page39LTGliederung7">
    <w:name w:val="master-page39~LT~Gliederung 7"/>
    <w:basedOn w:val="master-page39LTGliederung6"/>
    <w:rsid w:val="00D436D7"/>
  </w:style>
  <w:style w:type="paragraph" w:customStyle="1" w:styleId="master-page39LTGliederung8">
    <w:name w:val="master-page39~LT~Gliederung 8"/>
    <w:basedOn w:val="master-page39LTGliederung7"/>
    <w:rsid w:val="00D436D7"/>
  </w:style>
  <w:style w:type="paragraph" w:customStyle="1" w:styleId="master-page39LTGliederung9">
    <w:name w:val="master-page39~LT~Gliederung 9"/>
    <w:basedOn w:val="master-page39LTGliederung8"/>
    <w:rsid w:val="00D436D7"/>
  </w:style>
  <w:style w:type="paragraph" w:customStyle="1" w:styleId="master-page39LTTitel">
    <w:name w:val="master-page39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39LTUntertitel">
    <w:name w:val="master-page39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39LTNotizen">
    <w:name w:val="master-page39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39LTHintergrundobjekte">
    <w:name w:val="master-page39~LT~Hintergrundobjekte"/>
    <w:rsid w:val="00D436D7"/>
    <w:rPr>
      <w:rFonts w:eastAsia="DejaVu Sans" w:cs="Liberation Sans"/>
    </w:rPr>
  </w:style>
  <w:style w:type="paragraph" w:customStyle="1" w:styleId="master-page39LTHintergrund">
    <w:name w:val="master-page39~LT~Hintergrund"/>
    <w:rsid w:val="00D436D7"/>
    <w:rPr>
      <w:rFonts w:eastAsia="DejaVu Sans" w:cs="Liberation Sans"/>
    </w:rPr>
  </w:style>
  <w:style w:type="character" w:customStyle="1" w:styleId="StrongEmphasis">
    <w:name w:val="Strong Emphasis"/>
    <w:rsid w:val="00D436D7"/>
    <w:rPr>
      <w:b/>
      <w:bCs/>
    </w:rPr>
  </w:style>
  <w:style w:type="character" w:customStyle="1" w:styleId="Internetlink">
    <w:name w:val="Internet link"/>
    <w:rsid w:val="00D436D7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76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6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mparison_of_CRM_system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Comparison_of_CRM_system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en.wikipedia.org/wiki/Customer_relationship_manag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researchgate.net/publication/242473976_TECHNOLOGICAL_DIFFERENCES_BETWEEN_CRM_AND_eCRM/fulltext/5e36cd8192851c7f7f165230/TECHNOLOGICAL-DIFFERENCES-BETWEEN-CRM-AND-eCRM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businessmanagementideas.com/crm/e-crm/e-crm-meaning-evolution-and-benefits/36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atabase_marketing" TargetMode="External"/><Relationship Id="rId22" Type="http://schemas.openxmlformats.org/officeDocument/2006/relationships/hyperlink" Target="https://www.pcmag.com/picks/the-best-crm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018D9-B5E6-43A7-AF3F-BEC5CED0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18</Pages>
  <Words>4255</Words>
  <Characters>24258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MARKOV</dc:creator>
  <cp:lastModifiedBy>MARKOV</cp:lastModifiedBy>
  <cp:revision>47</cp:revision>
  <cp:lastPrinted>2020-11-26T19:18:00Z</cp:lastPrinted>
  <dcterms:created xsi:type="dcterms:W3CDTF">2020-11-26T16:51:00Z</dcterms:created>
  <dcterms:modified xsi:type="dcterms:W3CDTF">2020-11-26T21:00:00Z</dcterms:modified>
</cp:coreProperties>
</file>