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Практическая работа №11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Задания на очереди</w: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Теоретические сведения ( что нужно знать)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Классы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Инвариант класса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инкапсуляции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Интерфейсы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Интерфейс как синтаксический контракт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Интерфейс как семантический контракт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Абстрактные базовые классы и наследование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ind w:left="720" w:hanging="36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Устранение дублирования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Вынос изменяемой логики в наследников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 1. Очередь на массиве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Найдите инвариант структуры данных «</w:t>
      </w:r>
      <w:hyperlink r:id="rId7">
        <w:r w:rsidDel="00000000" w:rsidR="00000000" w:rsidRPr="00000000">
          <w:rPr>
            <w:rFonts w:ascii="Times" w:cs="Times" w:eastAsia="Times" w:hAnsi="Times"/>
            <w:color w:val="13366a"/>
            <w:u w:val="single"/>
            <w:rtl w:val="0"/>
          </w:rPr>
          <w:t xml:space="preserve">очередь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». Определите функции, которые необходимы для реализации очереди. Найдите их пред- и постусловия.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Реализуйте классы, представляющие циклическую очередь с применением массива.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ArrayQueueModule</w:t>
      </w:r>
      <w:r w:rsidDel="00000000" w:rsidR="00000000" w:rsidRPr="00000000">
        <w:rPr>
          <w:rFonts w:ascii="Times" w:cs="Times" w:eastAsia="Times" w:hAnsi="Times"/>
          <w:rtl w:val="0"/>
        </w:rPr>
        <w:t xml:space="preserve"> должен реализовывать один экземпляр очереди с использованием переменных класса.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ArrayQueueADT</w:t>
      </w:r>
      <w:r w:rsidDel="00000000" w:rsidR="00000000" w:rsidRPr="00000000">
        <w:rPr>
          <w:rFonts w:ascii="Times" w:cs="Times" w:eastAsia="Times" w:hAnsi="Times"/>
          <w:rtl w:val="0"/>
        </w:rPr>
        <w:t xml:space="preserve"> должен реализовывать очередь в виде абстрактного типа данных (с явной передачей ссылки на экземпляр очереди).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ArrayQueue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должен реализовывать очередь в виде класса (с неявной передачей ссылки на экземпляр очереди).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Должны быть реализованы следующие функции(процедуры) / методы: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добавить элемент в очередь;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element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первый элемент в очереди;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удалить и вернуть первый элемент в очереди;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size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текущий размер очереди;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isEmpty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является ли очередь пустой;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clear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удалить все элементы из очереди.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Инвариант, пред- и постусловия записываются в исходном коде в виде комментариев.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Обратите внимание на инкапсуляцию данных и кода во всех трех реализациях.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Напишите тесты реализованным классам.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 2. Очереди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Определите интерфейс очереди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и опишите его контракт.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Реализуйте 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LinkedQueue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— очередь на связном списке.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ind w:left="720" w:hanging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Выделите общие части классов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LinkedQueue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ArrayQueue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 в базовый 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AbstractQueue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tabs>
          <w:tab w:val="left" w:pos="220"/>
          <w:tab w:val="left" w:pos="720"/>
        </w:tabs>
        <w:ind w:left="72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220"/>
          <w:tab w:val="left" w:pos="720"/>
        </w:tabs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6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 3. Вычисление выражений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классы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вычисления выражений с одной переменной.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both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должны позволять составлять выражения вида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9">
      <w:pPr>
        <w:widowControl w:val="0"/>
        <w:tabs>
          <w:tab w:val="left" w:pos="220"/>
          <w:tab w:val="left" w:pos="720"/>
        </w:tabs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220"/>
          <w:tab w:val="left" w:pos="720"/>
        </w:tabs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Subtract(</w:t>
      </w:r>
    </w:p>
    <w:p w:rsidR="00000000" w:rsidDel="00000000" w:rsidP="00000000" w:rsidRDefault="00000000" w:rsidRPr="00000000" w14:paraId="0000002B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new Multiply(</w:t>
      </w:r>
    </w:p>
    <w:p w:rsidR="00000000" w:rsidDel="00000000" w:rsidP="00000000" w:rsidRDefault="00000000" w:rsidRPr="00000000" w14:paraId="0000002C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new Const(2),</w:t>
      </w:r>
    </w:p>
    <w:p w:rsidR="00000000" w:rsidDel="00000000" w:rsidP="00000000" w:rsidRDefault="00000000" w:rsidRPr="00000000" w14:paraId="0000002D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new Variable("x")</w:t>
      </w:r>
    </w:p>
    <w:p w:rsidR="00000000" w:rsidDel="00000000" w:rsidP="00000000" w:rsidRDefault="00000000" w:rsidRPr="00000000" w14:paraId="0000002E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),</w:t>
      </w:r>
    </w:p>
    <w:p w:rsidR="00000000" w:rsidDel="00000000" w:rsidP="00000000" w:rsidRDefault="00000000" w:rsidRPr="00000000" w14:paraId="0000002F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new Const(3)</w:t>
      </w:r>
    </w:p>
    <w:p w:rsidR="00000000" w:rsidDel="00000000" w:rsidP="00000000" w:rsidRDefault="00000000" w:rsidRPr="00000000" w14:paraId="00000030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).evaluate(5)</w:t>
      </w:r>
    </w:p>
    <w:p w:rsidR="00000000" w:rsidDel="00000000" w:rsidP="00000000" w:rsidRDefault="00000000" w:rsidRPr="00000000" w14:paraId="00000031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220"/>
          <w:tab w:val="left" w:pos="720"/>
        </w:tabs>
        <w:ind w:left="720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 </w:t>
      </w:r>
      <w:r w:rsidDel="00000000" w:rsidR="00000000" w:rsidRPr="00000000">
        <w:rPr>
          <w:rFonts w:ascii="Times" w:cs="Times" w:eastAsia="Times" w:hAnsi="Times"/>
          <w:rtl w:val="0"/>
        </w:rPr>
        <w:t xml:space="preserve">При вычислении такого выражения вместо каждой переменной подставляется значение, переданное в качестве параметра методу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evaluate</w:t>
      </w:r>
      <w:r w:rsidDel="00000000" w:rsidR="00000000" w:rsidRPr="00000000">
        <w:rPr>
          <w:rFonts w:ascii="Times" w:cs="Times" w:eastAsia="Times" w:hAnsi="Times"/>
          <w:rtl w:val="0"/>
        </w:rPr>
        <w:t xml:space="preserve"> 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000000" w:rsidDel="00000000" w:rsidP="00000000" w:rsidRDefault="00000000" w:rsidRPr="00000000" w14:paraId="00000033">
      <w:pPr>
        <w:widowControl w:val="0"/>
        <w:tabs>
          <w:tab w:val="left" w:pos="220"/>
          <w:tab w:val="left" w:pos="72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тестирования программы должен быть создан класс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вычисляет значение выражения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−2x+1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заданного в командной строке.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выполнение задания следует обратить внимание на: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180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Выделение общего интерфейса создаваемых классов.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180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Выделение абстрактного базового класса для бинарных операций.</w:t>
      </w:r>
    </w:p>
    <w:p w:rsidR="00000000" w:rsidDel="00000000" w:rsidP="00000000" w:rsidRDefault="00000000" w:rsidRPr="00000000" w14:paraId="00000038">
      <w:pPr>
        <w:widowControl w:val="0"/>
        <w:tabs>
          <w:tab w:val="left" w:pos="220"/>
          <w:tab w:val="left" w:pos="720"/>
        </w:tabs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Задание 4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Доработайте предыдущее задание, так что бы выражение строилось по записи вида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A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x * (y - 2)*z + 1</w:t>
      </w:r>
    </w:p>
    <w:p w:rsidR="00000000" w:rsidDel="00000000" w:rsidP="00000000" w:rsidRDefault="00000000" w:rsidRPr="00000000" w14:paraId="0000003B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widowControl w:val="0"/>
        <w:tabs>
          <w:tab w:val="left" w:pos="220"/>
          <w:tab w:val="left" w:pos="720"/>
        </w:tabs>
        <w:ind w:left="72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 </w:t>
      </w:r>
      <w:r w:rsidDel="00000000" w:rsidR="00000000" w:rsidRPr="00000000">
        <w:rPr>
          <w:rFonts w:ascii="Times" w:cs="Times" w:eastAsia="Times" w:hAnsi="Times"/>
          <w:rtl w:val="0"/>
        </w:rPr>
        <w:t xml:space="preserve">Для этого реализуйте класс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ExpressionParser</w:t>
      </w:r>
      <w:r w:rsidDel="00000000" w:rsidR="00000000" w:rsidRPr="00000000">
        <w:rPr>
          <w:rFonts w:ascii="Times" w:cs="Times" w:eastAsia="Times" w:hAnsi="Times"/>
          <w:rtl w:val="0"/>
        </w:rPr>
        <w:t xml:space="preserve"> с методом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TripleExpression parse(String)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записи выражения могут встречаться: умножение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деление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сложение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вычитание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унарный минус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целочисленные константы (в десятичной системе счисления, которые помещаются в 32-битный знаковый целочисленный тип), круглые скобки, переменные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произвольное число пробельных символов в любом месте (но не внутри констант).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Приоритет операторов, начиная с наивысшего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180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унарный минус;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180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и деление;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spacing w:after="0" w:before="0" w:line="240" w:lineRule="auto"/>
        <w:ind w:left="180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сложение и вычитание.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выражения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1000000*x*x*x*x*x/(x-1)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вывод программы должен иметь следующий вид: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2160" w:right="0" w:hanging="72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      f</w:t>
      </w:r>
    </w:p>
    <w:p w:rsidR="00000000" w:rsidDel="00000000" w:rsidP="00000000" w:rsidRDefault="00000000" w:rsidRPr="00000000" w14:paraId="00000044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0       0</w:t>
      </w:r>
    </w:p>
    <w:p w:rsidR="00000000" w:rsidDel="00000000" w:rsidP="00000000" w:rsidRDefault="00000000" w:rsidRPr="00000000" w14:paraId="00000045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1       division by zero</w:t>
      </w:r>
    </w:p>
    <w:p w:rsidR="00000000" w:rsidDel="00000000" w:rsidP="00000000" w:rsidRDefault="00000000" w:rsidRPr="00000000" w14:paraId="00000046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2       32000000</w:t>
      </w:r>
    </w:p>
    <w:p w:rsidR="00000000" w:rsidDel="00000000" w:rsidP="00000000" w:rsidRDefault="00000000" w:rsidRPr="00000000" w14:paraId="00000047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3       121500000</w:t>
      </w:r>
    </w:p>
    <w:p w:rsidR="00000000" w:rsidDel="00000000" w:rsidP="00000000" w:rsidRDefault="00000000" w:rsidRPr="00000000" w14:paraId="00000048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4       341333333</w:t>
      </w:r>
    </w:p>
    <w:p w:rsidR="00000000" w:rsidDel="00000000" w:rsidP="00000000" w:rsidRDefault="00000000" w:rsidRPr="00000000" w14:paraId="00000049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5       overflow</w:t>
      </w:r>
    </w:p>
    <w:p w:rsidR="00000000" w:rsidDel="00000000" w:rsidP="00000000" w:rsidRDefault="00000000" w:rsidRPr="00000000" w14:paraId="0000004A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6       overflow</w:t>
      </w:r>
    </w:p>
    <w:p w:rsidR="00000000" w:rsidDel="00000000" w:rsidP="00000000" w:rsidRDefault="00000000" w:rsidRPr="00000000" w14:paraId="0000004B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7       overflow</w:t>
      </w:r>
    </w:p>
    <w:p w:rsidR="00000000" w:rsidDel="00000000" w:rsidP="00000000" w:rsidRDefault="00000000" w:rsidRPr="00000000" w14:paraId="0000004C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8       overflow</w:t>
      </w:r>
    </w:p>
    <w:p w:rsidR="00000000" w:rsidDel="00000000" w:rsidP="00000000" w:rsidRDefault="00000000" w:rsidRPr="00000000" w14:paraId="0000004D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9       overflow</w:t>
      </w:r>
    </w:p>
    <w:p w:rsidR="00000000" w:rsidDel="00000000" w:rsidP="00000000" w:rsidRDefault="00000000" w:rsidRPr="00000000" w14:paraId="0000004E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10      overflow</w:t>
      </w:r>
    </w:p>
    <w:p w:rsidR="00000000" w:rsidDel="00000000" w:rsidP="00000000" w:rsidRDefault="00000000" w:rsidRPr="00000000" w14:paraId="0000004F">
      <w:pPr>
        <w:widowControl w:val="0"/>
        <w:tabs>
          <w:tab w:val="left" w:pos="220"/>
          <w:tab w:val="left" w:pos="720"/>
        </w:tabs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by zero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означает, что в процессе вычисления произошло деление на ноль (переполнение).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Разбор выражений рекомендуется производить </w:t>
      </w:r>
      <w:hyperlink r:id="rId8">
        <w:r w:rsidDel="00000000" w:rsidR="00000000" w:rsidRPr="00000000">
          <w:rPr>
            <w:rFonts w:ascii="Times" w:cs="Times" w:eastAsia="Times" w:hAnsi="Times"/>
            <w:b w:val="1"/>
            <w:i w:val="0"/>
            <w:smallCaps w:val="0"/>
            <w:strike w:val="0"/>
            <w:color w:val="13366a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методом рекурсивного спуска</w:t>
        </w:r>
      </w:hyperlink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Алгоритм должен работать за линейное время.</w:t>
      </w:r>
    </w:p>
    <w:p w:rsidR="00000000" w:rsidDel="00000000" w:rsidP="00000000" w:rsidRDefault="00000000" w:rsidRPr="00000000" w14:paraId="00000052">
      <w:pPr>
        <w:widowControl w:val="0"/>
        <w:tabs>
          <w:tab w:val="left" w:pos="220"/>
          <w:tab w:val="left" w:pos="720"/>
        </w:tabs>
        <w:ind w:left="72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задания следует обратить внимание на дизайн и обработку исключений.</w:t>
      </w:r>
    </w:p>
    <w:p w:rsidR="00000000" w:rsidDel="00000000" w:rsidP="00000000" w:rsidRDefault="00000000" w:rsidRPr="00000000" w14:paraId="00000054">
      <w:pPr>
        <w:widowControl w:val="0"/>
        <w:tabs>
          <w:tab w:val="left" w:pos="220"/>
          <w:tab w:val="left" w:pos="720"/>
        </w:tabs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Человеко-читаемые сообщения об ошибках должны выводится на консоль.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не должна «вылетать» с исключениями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(как стандартными, так и добавленными).</w:t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701"/>
      </w:tabs>
      <w:spacing w:after="360" w:before="240" w:line="360" w:lineRule="auto"/>
      <w:ind w:left="432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tabs>
        <w:tab w:val="left" w:pos="2694"/>
        <w:tab w:val="left" w:pos="3261"/>
        <w:tab w:val="left" w:pos="8647"/>
      </w:tabs>
      <w:spacing w:after="240" w:before="240" w:line="360" w:lineRule="auto"/>
      <w:ind w:left="2836" w:right="1275" w:hanging="141.9999999999999"/>
      <w:jc w:val="center"/>
    </w:pPr>
    <w:rPr>
      <w:b w:val="1"/>
      <w:smallCaps w:val="1"/>
      <w:sz w:val="28"/>
      <w:szCs w:val="28"/>
    </w:rPr>
  </w:style>
  <w:style w:type="paragraph" w:styleId="a0" w:default="1">
    <w:name w:val="Normal"/>
    <w:qFormat w:val="1"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 w:val="1"/>
    <w:rsid w:val="005850A9"/>
    <w:pPr>
      <w:keepNext w:val="1"/>
      <w:tabs>
        <w:tab w:val="left" w:pos="1701"/>
      </w:tabs>
      <w:suppressAutoHyphens w:val="1"/>
      <w:spacing w:after="360" w:before="240" w:line="360" w:lineRule="auto"/>
      <w:ind w:left="432"/>
      <w:jc w:val="left"/>
      <w:outlineLvl w:val="0"/>
    </w:pPr>
    <w:rPr>
      <w:rFonts w:cs="Arial"/>
      <w:b w:val="1"/>
      <w:bCs w:val="1"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 w:val="1"/>
    <w:qFormat w:val="1"/>
    <w:rsid w:val="00AC4F6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>
    <w:name w:val="Title"/>
    <w:basedOn w:val="a0"/>
    <w:link w:val="a4"/>
    <w:autoRedefine w:val="1"/>
    <w:qFormat w:val="1"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after="240" w:before="240" w:line="360" w:lineRule="auto"/>
      <w:ind w:left="2836" w:right="1275" w:hanging="142"/>
      <w:jc w:val="center"/>
    </w:pPr>
    <w:rPr>
      <w:rFonts w:eastAsiaTheme="minorEastAsia"/>
      <w:b w:val="1"/>
      <w:bCs w:val="1"/>
      <w:caps w:val="1"/>
      <w:sz w:val="28"/>
      <w:szCs w:val="32"/>
      <w:lang w:eastAsia="x-none"/>
    </w:rPr>
  </w:style>
  <w:style w:type="character" w:styleId="a4" w:customStyle="1">
    <w:name w:val="Заголовок Знак"/>
    <w:link w:val="a"/>
    <w:rsid w:val="000435A2"/>
    <w:rPr>
      <w:b w:val="1"/>
      <w:bCs w:val="1"/>
      <w:caps w:val="1"/>
      <w:sz w:val="28"/>
      <w:szCs w:val="32"/>
      <w:lang w:eastAsia="x-none"/>
    </w:rPr>
  </w:style>
  <w:style w:type="character" w:styleId="10" w:customStyle="1">
    <w:name w:val="Заголовок 1 Знак"/>
    <w:aliases w:val="ГЛАВА 2 Знак"/>
    <w:basedOn w:val="a1"/>
    <w:link w:val="1"/>
    <w:rsid w:val="005850A9"/>
    <w:rPr>
      <w:rFonts w:ascii="Times New Roman" w:cs="Arial" w:eastAsia="Times New Roman" w:hAnsi="Times New Roman"/>
      <w:b w:val="1"/>
      <w:bCs w:val="1"/>
      <w:kern w:val="32"/>
      <w:sz w:val="32"/>
      <w:szCs w:val="32"/>
      <w:lang w:eastAsia="ru-RU"/>
    </w:rPr>
  </w:style>
  <w:style w:type="paragraph" w:styleId="a5">
    <w:name w:val="List Paragraph"/>
    <w:basedOn w:val="a0"/>
    <w:uiPriority w:val="34"/>
    <w:qFormat w:val="1"/>
    <w:rsid w:val="00AD6B44"/>
    <w:pPr>
      <w:ind w:left="720"/>
      <w:contextualSpacing w:val="1"/>
    </w:pPr>
  </w:style>
  <w:style w:type="character" w:styleId="20" w:customStyle="1">
    <w:name w:val="Заголовок 2 Знак"/>
    <w:basedOn w:val="a1"/>
    <w:link w:val="2"/>
    <w:uiPriority w:val="9"/>
    <w:rsid w:val="00AC4F6A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u.wikipedia.org/wiki/%D0%9E%D1%87%D0%B5%D1%80%D0%B5%D0%B4%D1%8C_(%D0%BF%D1%80%D0%BE%D0%B3%D1%80%D0%B0%D0%BC%D0%BC%D0%B8%D1%80%D0%BE%D0%B2%D0%B0%D0%BD%D0%B8%D0%B5)" TargetMode="External"/><Relationship Id="rId8" Type="http://schemas.openxmlformats.org/officeDocument/2006/relationships/hyperlink" Target="https://ru.wikibooks.org/wiki/%D0%A0%D0%B5%D0%B0%D0%BB%D0%B8%D0%B7%D0%B0%D1%86%D0%B8%D0%B8_%D0%B0%D0%BB%D0%B3%D0%BE%D1%80%D0%B8%D1%82%D0%BC%D0%BE%D0%B2/%D0%9C%D0%B5%D1%82%D0%BE%D0%B4_%D1%80%D0%B5%D0%BA%D1%83%D1%80%D1%81%D0%B8%D0%B2%D0%BD%D0%BE%D0%B3%D0%BE_%D1%81%D0%BF%D1%83%D1%81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6J8Ettpoa6T9V9TeyqKsc1LZcg==">AMUW2mWZ9uS63eq+xuDkLfa5r/iwCYhERV8CnX1e4zKs79A/qMjaDzKLeov6Ro72PzC8HkZCRI1vRhSr98Coh3o4bA1pJflb3o+DPgwOg+t3yNjXRL7PAf0hMgNe+LNusGXJivs8NCrj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2019-11-14T12:27:00Z</dcterms:created>
  <dc:creator>Наталья Зорина</dc:creator>
</cp:coreProperties>
</file>