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8F00D" w14:textId="77777777" w:rsidR="00F06BB2" w:rsidRDefault="00586F2A" w:rsidP="00F06BB2">
      <w:pPr>
        <w:pStyle w:val="Zaglavljenaslovnestrane"/>
      </w:pPr>
      <w:r>
        <w:t>Универзитет</w:t>
      </w:r>
      <w:r w:rsidR="00F06BB2">
        <w:t xml:space="preserve"> </w:t>
      </w:r>
      <w:r w:rsidR="006412E1">
        <w:t>у</w:t>
      </w:r>
      <w:r w:rsidR="00F06BB2">
        <w:t xml:space="preserve"> </w:t>
      </w:r>
      <w:r w:rsidR="006412E1">
        <w:t>Београду</w:t>
      </w:r>
    </w:p>
    <w:p w14:paraId="3EBDE363" w14:textId="77777777" w:rsidR="00586F2A" w:rsidRPr="00586F2A" w:rsidRDefault="00586F2A" w:rsidP="00586F2A">
      <w:pPr>
        <w:pStyle w:val="Zaglavljenaslovnestrane"/>
      </w:pPr>
      <w:r>
        <w:t>Електротехнички факултет</w:t>
      </w:r>
    </w:p>
    <w:p w14:paraId="15C91D71" w14:textId="77777777" w:rsidR="00F06BB2" w:rsidRDefault="00F06BB2" w:rsidP="00F06BB2">
      <w:pPr>
        <w:pStyle w:val="Osnovnitekst"/>
      </w:pPr>
    </w:p>
    <w:p w14:paraId="5F7B2EAC" w14:textId="77777777" w:rsidR="00F06BB2" w:rsidRDefault="00F06BB2" w:rsidP="00F06BB2">
      <w:pPr>
        <w:pStyle w:val="Osnovnitekst"/>
      </w:pPr>
    </w:p>
    <w:p w14:paraId="13BA6649" w14:textId="77777777" w:rsidR="00F06BB2" w:rsidRDefault="008471DF" w:rsidP="00F06BB2">
      <w:pPr>
        <w:pStyle w:val="SlikeTabele"/>
      </w:pPr>
      <w:r>
        <w:rPr>
          <w:noProof/>
          <w:lang w:val="en-US"/>
        </w:rPr>
        <w:drawing>
          <wp:inline distT="0" distB="0" distL="0" distR="0" wp14:anchorId="6E1182CB" wp14:editId="30D39A1C">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70F2C446" w14:textId="77777777" w:rsidR="00F06BB2" w:rsidRDefault="00F06BB2" w:rsidP="00F06BB2">
      <w:pPr>
        <w:pStyle w:val="Osnovnitekst"/>
      </w:pPr>
    </w:p>
    <w:p w14:paraId="2C60B5C1" w14:textId="77777777" w:rsidR="00F06BB2" w:rsidRDefault="00F06BB2" w:rsidP="00F06BB2">
      <w:pPr>
        <w:pStyle w:val="Osnovnitekst"/>
      </w:pPr>
    </w:p>
    <w:p w14:paraId="15297E90" w14:textId="29B4B464" w:rsidR="00F06BB2" w:rsidRPr="00205DFD" w:rsidRDefault="00205DFD" w:rsidP="00F06BB2">
      <w:pPr>
        <w:pStyle w:val="Naslovteze"/>
        <w:rPr>
          <w:lang w:val="sr-Cyrl-RS"/>
        </w:rPr>
      </w:pPr>
      <w:r>
        <w:rPr>
          <w:lang w:val="sr-Cyrl-RS"/>
        </w:rPr>
        <w:t>Обрада природних језика</w:t>
      </w:r>
    </w:p>
    <w:p w14:paraId="6EAC4E71" w14:textId="71B8FD25" w:rsidR="00A3069A" w:rsidRDefault="00CB6E27" w:rsidP="00025CE3">
      <w:pPr>
        <w:pStyle w:val="Podnaslovteze"/>
        <w:rPr>
          <w:lang w:val="sr-Cyrl-RS"/>
        </w:rPr>
      </w:pPr>
      <w:r>
        <w:rPr>
          <w:lang w:val="sr-Cyrl-RS"/>
        </w:rPr>
        <w:t>Пројектни задатак</w:t>
      </w:r>
    </w:p>
    <w:p w14:paraId="60D46FC6" w14:textId="77777777" w:rsidR="00025CE3" w:rsidRPr="00025CE3" w:rsidRDefault="00025CE3" w:rsidP="00025CE3">
      <w:pPr>
        <w:pStyle w:val="Osnovnitekst"/>
        <w:rPr>
          <w:lang w:val="sr-Cyrl-RS"/>
        </w:rPr>
      </w:pPr>
    </w:p>
    <w:p w14:paraId="634A3943" w14:textId="77777777" w:rsidR="00F06BB2" w:rsidRDefault="00F06BB2" w:rsidP="00F06BB2">
      <w:pPr>
        <w:pStyle w:val="Osnovnitekst"/>
      </w:pPr>
    </w:p>
    <w:tbl>
      <w:tblPr>
        <w:tblW w:w="9810" w:type="dxa"/>
        <w:tblLook w:val="01E0" w:firstRow="1" w:lastRow="1" w:firstColumn="1" w:lastColumn="1" w:noHBand="0" w:noVBand="0"/>
      </w:tblPr>
      <w:tblGrid>
        <w:gridCol w:w="5400"/>
        <w:gridCol w:w="4410"/>
      </w:tblGrid>
      <w:tr w:rsidR="00A3069A" w14:paraId="4BE2A751" w14:textId="77777777" w:rsidTr="00005CF9">
        <w:tc>
          <w:tcPr>
            <w:tcW w:w="5400" w:type="dxa"/>
            <w:vAlign w:val="center"/>
          </w:tcPr>
          <w:p w14:paraId="3183B50E" w14:textId="77777777" w:rsidR="00A3069A" w:rsidRDefault="006412E1" w:rsidP="00AE0461">
            <w:pPr>
              <w:pStyle w:val="Naslovnakandidatimentor"/>
            </w:pPr>
            <w:r>
              <w:t>Ментор</w:t>
            </w:r>
            <w:r w:rsidR="00196C7A">
              <w:t>:</w:t>
            </w:r>
          </w:p>
        </w:tc>
        <w:tc>
          <w:tcPr>
            <w:tcW w:w="4410" w:type="dxa"/>
            <w:vAlign w:val="center"/>
          </w:tcPr>
          <w:p w14:paraId="24C59B47" w14:textId="14791CA6" w:rsidR="00A3069A" w:rsidRDefault="006412E1" w:rsidP="00AE0461">
            <w:pPr>
              <w:pStyle w:val="Naslovnakandidatimentor"/>
            </w:pPr>
            <w:r>
              <w:t>Кандидат</w:t>
            </w:r>
            <w:r w:rsidR="00205DFD">
              <w:rPr>
                <w:lang w:val="sr-Cyrl-RS"/>
              </w:rPr>
              <w:t>и</w:t>
            </w:r>
            <w:r w:rsidR="00196C7A">
              <w:t>:</w:t>
            </w:r>
          </w:p>
        </w:tc>
      </w:tr>
      <w:tr w:rsidR="00A3069A" w14:paraId="588BC5C9" w14:textId="77777777" w:rsidTr="00005CF9">
        <w:trPr>
          <w:trHeight w:val="491"/>
        </w:trPr>
        <w:tc>
          <w:tcPr>
            <w:tcW w:w="5400" w:type="dxa"/>
            <w:vAlign w:val="center"/>
          </w:tcPr>
          <w:p w14:paraId="5F973031" w14:textId="77777777" w:rsidR="00A3069A" w:rsidRDefault="00B85C73" w:rsidP="00AE0461">
            <w:pPr>
              <w:pStyle w:val="Naslovnakandidatimentor"/>
              <w:rPr>
                <w:lang w:val="sr-Cyrl-RS"/>
              </w:rPr>
            </w:pPr>
            <w:r>
              <w:rPr>
                <w:lang w:val="sr-Cyrl-RS"/>
              </w:rPr>
              <w:t xml:space="preserve">проф. </w:t>
            </w:r>
            <w:r w:rsidR="006412E1">
              <w:t>др</w:t>
            </w:r>
            <w:r w:rsidR="00196C7A">
              <w:t xml:space="preserve"> </w:t>
            </w:r>
            <w:r>
              <w:rPr>
                <w:lang w:val="sr-Cyrl-RS"/>
              </w:rPr>
              <w:t>Бошко Николић</w:t>
            </w:r>
          </w:p>
          <w:p w14:paraId="5139B4ED" w14:textId="1970DBA4" w:rsidR="00A85A53" w:rsidRPr="00A85A53" w:rsidRDefault="00A85A53" w:rsidP="00AE0461">
            <w:pPr>
              <w:pStyle w:val="Naslovnakandidatimentor"/>
              <w:rPr>
                <w:lang w:val="sr-Cyrl-RS"/>
              </w:rPr>
            </w:pPr>
            <w:r>
              <w:rPr>
                <w:lang w:val="sr-Cyrl-RS"/>
              </w:rPr>
              <w:t>др Вук Батановић</w:t>
            </w:r>
          </w:p>
        </w:tc>
        <w:tc>
          <w:tcPr>
            <w:tcW w:w="4410" w:type="dxa"/>
            <w:vAlign w:val="center"/>
          </w:tcPr>
          <w:p w14:paraId="6DAAFEB6" w14:textId="643143E2" w:rsidR="00A3069A" w:rsidRDefault="00005CF9" w:rsidP="00AE0461">
            <w:pPr>
              <w:pStyle w:val="Naslovnakandidatimentor"/>
            </w:pPr>
            <w:r>
              <w:rPr>
                <w:lang w:val="sr-Cyrl-RS"/>
              </w:rPr>
              <w:t>Јован</w:t>
            </w:r>
            <w:r>
              <w:rPr>
                <w:lang w:val="en-US"/>
              </w:rPr>
              <w:t xml:space="preserve"> </w:t>
            </w:r>
            <w:r w:rsidR="0079206E">
              <w:rPr>
                <w:lang w:val="sr-Cyrl-RS"/>
              </w:rPr>
              <w:t>Стевановић</w:t>
            </w:r>
            <w:r>
              <w:rPr>
                <w:lang w:val="en-US"/>
              </w:rPr>
              <w:t xml:space="preserve"> </w:t>
            </w:r>
            <w:r w:rsidR="00B85C73">
              <w:rPr>
                <w:lang w:val="sr-Cyrl-RS"/>
              </w:rPr>
              <w:t xml:space="preserve">- </w:t>
            </w:r>
            <w:r w:rsidR="000D240D">
              <w:t>2019/3154</w:t>
            </w:r>
          </w:p>
          <w:p w14:paraId="4C0D37EA" w14:textId="11831607" w:rsidR="00205DFD" w:rsidRDefault="00205DFD" w:rsidP="00AE0461">
            <w:pPr>
              <w:pStyle w:val="Naslovnakandidatimentor"/>
              <w:rPr>
                <w:lang w:val="sr-Cyrl-RS"/>
              </w:rPr>
            </w:pPr>
            <w:r>
              <w:rPr>
                <w:lang w:val="sr-Cyrl-RS"/>
              </w:rPr>
              <w:t>Владимир Сивчев</w:t>
            </w:r>
            <w:r w:rsidR="008B1A5F">
              <w:rPr>
                <w:lang w:val="sr-Cyrl-RS"/>
              </w:rPr>
              <w:t xml:space="preserve"> - </w:t>
            </w:r>
            <w:r w:rsidR="008B1A5F" w:rsidRPr="008B1A5F">
              <w:rPr>
                <w:lang w:val="sr-Cyrl-RS"/>
              </w:rPr>
              <w:t>2019/3172</w:t>
            </w:r>
          </w:p>
          <w:p w14:paraId="15447B3C" w14:textId="1B57B757" w:rsidR="00205DFD" w:rsidRDefault="00205DFD" w:rsidP="00AE0461">
            <w:pPr>
              <w:pStyle w:val="Naslovnakandidatimentor"/>
              <w:rPr>
                <w:lang w:val="sr-Cyrl-RS"/>
              </w:rPr>
            </w:pPr>
            <w:r>
              <w:rPr>
                <w:lang w:val="sr-Cyrl-RS"/>
              </w:rPr>
              <w:t>Предраг Митровић</w:t>
            </w:r>
            <w:r w:rsidR="00E92922">
              <w:rPr>
                <w:lang w:val="sr-Cyrl-RS"/>
              </w:rPr>
              <w:t xml:space="preserve"> - </w:t>
            </w:r>
            <w:r w:rsidR="00E92922" w:rsidRPr="00E92922">
              <w:rPr>
                <w:lang w:val="sr-Cyrl-RS"/>
              </w:rPr>
              <w:t>2019/3173</w:t>
            </w:r>
          </w:p>
          <w:p w14:paraId="4702D858" w14:textId="4D5495D9" w:rsidR="00205DFD" w:rsidRDefault="00205DFD" w:rsidP="00AE0461">
            <w:pPr>
              <w:pStyle w:val="Naslovnakandidatimentor"/>
              <w:rPr>
                <w:lang w:val="sr-Cyrl-RS"/>
              </w:rPr>
            </w:pPr>
            <w:r>
              <w:rPr>
                <w:lang w:val="sr-Cyrl-RS"/>
              </w:rPr>
              <w:t>Матија Лукић</w:t>
            </w:r>
            <w:r w:rsidR="00E92922">
              <w:rPr>
                <w:lang w:val="sr-Cyrl-RS"/>
              </w:rPr>
              <w:t xml:space="preserve"> - </w:t>
            </w:r>
            <w:r w:rsidR="00E92922" w:rsidRPr="00E92922">
              <w:rPr>
                <w:lang w:val="sr-Cyrl-RS"/>
              </w:rPr>
              <w:t>2019/3279</w:t>
            </w:r>
          </w:p>
          <w:p w14:paraId="2DDED485" w14:textId="3C455CFD" w:rsidR="00205DFD" w:rsidRPr="00205DFD" w:rsidRDefault="00205DFD" w:rsidP="00AE0461">
            <w:pPr>
              <w:pStyle w:val="Naslovnakandidatimentor"/>
              <w:rPr>
                <w:lang w:val="sr-Cyrl-RS"/>
              </w:rPr>
            </w:pPr>
          </w:p>
        </w:tc>
      </w:tr>
    </w:tbl>
    <w:p w14:paraId="3534FDFE" w14:textId="58610615" w:rsidR="00F06BB2" w:rsidRDefault="006412E1" w:rsidP="00025CE3">
      <w:pPr>
        <w:pStyle w:val="Vremepredajeteze"/>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r w:rsidRPr="00CB6E27">
        <w:rPr>
          <w:b/>
        </w:rPr>
        <w:t>Београд</w:t>
      </w:r>
      <w:r w:rsidR="00A3069A">
        <w:t xml:space="preserve">, </w:t>
      </w:r>
      <w:r w:rsidR="00AE771F">
        <w:rPr>
          <w:lang w:val="sr-Cyrl-CS"/>
        </w:rPr>
        <w:t xml:space="preserve"> </w:t>
      </w:r>
      <w:r w:rsidR="00025CE3">
        <w:rPr>
          <w:lang w:val="sr-Cyrl-RS"/>
        </w:rPr>
        <w:t xml:space="preserve">јун </w:t>
      </w:r>
      <w:r w:rsidR="00A3069A">
        <w:t>20</w:t>
      </w:r>
      <w:r w:rsidR="00A301F2">
        <w:rPr>
          <w:lang w:val="sr-Cyrl-RS"/>
        </w:rPr>
        <w:t>20</w:t>
      </w:r>
      <w:r w:rsidR="00A92829">
        <w:t>.</w:t>
      </w:r>
    </w:p>
    <w:p w14:paraId="4D00DA3B" w14:textId="77777777" w:rsidR="00005CF9" w:rsidRPr="002A6B7F" w:rsidRDefault="00005CF9" w:rsidP="00005CF9">
      <w:pPr>
        <w:pStyle w:val="SadrajLiteratura"/>
        <w:rPr>
          <w:lang w:val="en-US"/>
        </w:rPr>
      </w:pPr>
      <w:bookmarkStart w:id="0" w:name="_Toc40190149"/>
      <w:r>
        <w:lastRenderedPageBreak/>
        <w:t>Садржај</w:t>
      </w:r>
      <w:bookmarkEnd w:id="0"/>
    </w:p>
    <w:p w14:paraId="334DE21A" w14:textId="0E41C3F8" w:rsidR="00FD62D2" w:rsidRDefault="00005CF9">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0190149" w:history="1">
        <w:r w:rsidR="00FD62D2" w:rsidRPr="00A41C07">
          <w:rPr>
            <w:rStyle w:val="Hyperlink"/>
            <w:noProof/>
          </w:rPr>
          <w:t>Садржај</w:t>
        </w:r>
        <w:r w:rsidR="00FD62D2">
          <w:rPr>
            <w:noProof/>
            <w:webHidden/>
          </w:rPr>
          <w:tab/>
        </w:r>
        <w:r w:rsidR="00FD62D2">
          <w:rPr>
            <w:noProof/>
            <w:webHidden/>
          </w:rPr>
          <w:fldChar w:fldCharType="begin"/>
        </w:r>
        <w:r w:rsidR="00FD62D2">
          <w:rPr>
            <w:noProof/>
            <w:webHidden/>
          </w:rPr>
          <w:instrText xml:space="preserve"> PAGEREF _Toc40190149 \h </w:instrText>
        </w:r>
        <w:r w:rsidR="00FD62D2">
          <w:rPr>
            <w:noProof/>
            <w:webHidden/>
          </w:rPr>
        </w:r>
        <w:r w:rsidR="00FD62D2">
          <w:rPr>
            <w:noProof/>
            <w:webHidden/>
          </w:rPr>
          <w:fldChar w:fldCharType="separate"/>
        </w:r>
        <w:r w:rsidR="006D4BEE">
          <w:rPr>
            <w:noProof/>
            <w:webHidden/>
          </w:rPr>
          <w:t>2</w:t>
        </w:r>
        <w:r w:rsidR="00FD62D2">
          <w:rPr>
            <w:noProof/>
            <w:webHidden/>
          </w:rPr>
          <w:fldChar w:fldCharType="end"/>
        </w:r>
      </w:hyperlink>
    </w:p>
    <w:p w14:paraId="4DE7C281" w14:textId="3446F5EB" w:rsidR="00FD62D2" w:rsidRDefault="006903CB">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0" w:history="1">
        <w:r w:rsidR="00FD62D2" w:rsidRPr="00A41C07">
          <w:rPr>
            <w:rStyle w:val="Hyperlink"/>
            <w:noProof/>
          </w:rPr>
          <w:t>1.</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rPr>
          <w:t>Увод</w:t>
        </w:r>
        <w:r w:rsidR="00FD62D2">
          <w:rPr>
            <w:noProof/>
            <w:webHidden/>
          </w:rPr>
          <w:tab/>
        </w:r>
        <w:r w:rsidR="00FD62D2">
          <w:rPr>
            <w:noProof/>
            <w:webHidden/>
          </w:rPr>
          <w:fldChar w:fldCharType="begin"/>
        </w:r>
        <w:r w:rsidR="00FD62D2">
          <w:rPr>
            <w:noProof/>
            <w:webHidden/>
          </w:rPr>
          <w:instrText xml:space="preserve"> PAGEREF _Toc40190150 \h </w:instrText>
        </w:r>
        <w:r w:rsidR="00FD62D2">
          <w:rPr>
            <w:noProof/>
            <w:webHidden/>
          </w:rPr>
        </w:r>
        <w:r w:rsidR="00FD62D2">
          <w:rPr>
            <w:noProof/>
            <w:webHidden/>
          </w:rPr>
          <w:fldChar w:fldCharType="separate"/>
        </w:r>
        <w:r w:rsidR="006D4BEE">
          <w:rPr>
            <w:noProof/>
            <w:webHidden/>
          </w:rPr>
          <w:t>3</w:t>
        </w:r>
        <w:r w:rsidR="00FD62D2">
          <w:rPr>
            <w:noProof/>
            <w:webHidden/>
          </w:rPr>
          <w:fldChar w:fldCharType="end"/>
        </w:r>
      </w:hyperlink>
    </w:p>
    <w:p w14:paraId="4F1DBE81" w14:textId="70AD0C40" w:rsidR="00FD62D2" w:rsidRDefault="006903CB">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1" w:history="1">
        <w:r w:rsidR="00FD62D2" w:rsidRPr="00A41C07">
          <w:rPr>
            <w:rStyle w:val="Hyperlink"/>
            <w:noProof/>
            <w:lang w:val="sr-Cyrl-RS"/>
          </w:rPr>
          <w:t>2.</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Прикупљање података (</w:t>
        </w:r>
        <w:r w:rsidR="00FD62D2" w:rsidRPr="00A41C07">
          <w:rPr>
            <w:rStyle w:val="Hyperlink"/>
            <w:noProof/>
            <w:lang w:val="en-US"/>
          </w:rPr>
          <w:t xml:space="preserve">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_Toc40190151 \h </w:instrText>
        </w:r>
        <w:r w:rsidR="00FD62D2">
          <w:rPr>
            <w:noProof/>
            <w:webHidden/>
          </w:rPr>
        </w:r>
        <w:r w:rsidR="00FD62D2">
          <w:rPr>
            <w:noProof/>
            <w:webHidden/>
          </w:rPr>
          <w:fldChar w:fldCharType="separate"/>
        </w:r>
        <w:r w:rsidR="006D4BEE">
          <w:rPr>
            <w:noProof/>
            <w:webHidden/>
          </w:rPr>
          <w:t>5</w:t>
        </w:r>
        <w:r w:rsidR="00FD62D2">
          <w:rPr>
            <w:noProof/>
            <w:webHidden/>
          </w:rPr>
          <w:fldChar w:fldCharType="end"/>
        </w:r>
      </w:hyperlink>
    </w:p>
    <w:p w14:paraId="43224D6E" w14:textId="0A7A8AB0" w:rsidR="00FD62D2" w:rsidRDefault="006903CB">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2" w:history="1">
        <w:r w:rsidR="00FD62D2" w:rsidRPr="00A41C07">
          <w:rPr>
            <w:rStyle w:val="Hyperlink"/>
            <w:noProof/>
            <w:lang w:val="sr-Cyrl-RS"/>
          </w:rPr>
          <w:t>3.</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Анотирање података (</w:t>
        </w:r>
        <w:r w:rsidR="00FD62D2" w:rsidRPr="00A41C07">
          <w:rPr>
            <w:rStyle w:val="Hyperlink"/>
            <w:noProof/>
            <w:lang w:val="en-US"/>
          </w:rPr>
          <w:t xml:space="preserve">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_Toc40190152 \h </w:instrText>
        </w:r>
        <w:r w:rsidR="00FD62D2">
          <w:rPr>
            <w:noProof/>
            <w:webHidden/>
          </w:rPr>
        </w:r>
        <w:r w:rsidR="00FD62D2">
          <w:rPr>
            <w:noProof/>
            <w:webHidden/>
          </w:rPr>
          <w:fldChar w:fldCharType="separate"/>
        </w:r>
        <w:r w:rsidR="006D4BEE">
          <w:rPr>
            <w:noProof/>
            <w:webHidden/>
          </w:rPr>
          <w:t>10</w:t>
        </w:r>
        <w:r w:rsidR="00FD62D2">
          <w:rPr>
            <w:noProof/>
            <w:webHidden/>
          </w:rPr>
          <w:fldChar w:fldCharType="end"/>
        </w:r>
      </w:hyperlink>
    </w:p>
    <w:p w14:paraId="16014463" w14:textId="6425793B" w:rsidR="00FD62D2" w:rsidRDefault="006903CB">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3" w:history="1">
        <w:r w:rsidR="00FD62D2" w:rsidRPr="00A41C07">
          <w:rPr>
            <w:rStyle w:val="Hyperlink"/>
            <w:noProof/>
            <w:lang w:val="sr-Cyrl-RS"/>
          </w:rPr>
          <w:t>4.</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Обрада података (</w:t>
        </w:r>
        <w:r w:rsidR="00FD62D2" w:rsidRPr="00A41C07">
          <w:rPr>
            <w:rStyle w:val="Hyperlink"/>
            <w:noProof/>
            <w:lang w:val="en-US"/>
          </w:rPr>
          <w:t xml:space="preserve">III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_Toc40190153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49A9521F" w14:textId="1518EF52" w:rsidR="00FD62D2" w:rsidRDefault="006903C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54" w:history="1">
        <w:r w:rsidR="00FD62D2" w:rsidRPr="00A41C07">
          <w:rPr>
            <w:rStyle w:val="Hyperlink"/>
            <w:noProof/>
          </w:rPr>
          <w:t>4.1.</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Препроцесирање података</w:t>
        </w:r>
        <w:r w:rsidR="00FD62D2">
          <w:rPr>
            <w:noProof/>
            <w:webHidden/>
          </w:rPr>
          <w:tab/>
        </w:r>
        <w:r w:rsidR="00FD62D2">
          <w:rPr>
            <w:noProof/>
            <w:webHidden/>
          </w:rPr>
          <w:fldChar w:fldCharType="begin"/>
        </w:r>
        <w:r w:rsidR="00FD62D2">
          <w:rPr>
            <w:noProof/>
            <w:webHidden/>
          </w:rPr>
          <w:instrText xml:space="preserve"> PAGEREF _Toc40190154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7FC04606" w14:textId="2E9896A3" w:rsidR="00FD62D2" w:rsidRDefault="006903C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5" w:history="1">
        <w:r w:rsidR="00FD62D2" w:rsidRPr="00A41C07">
          <w:rPr>
            <w:rStyle w:val="Hyperlink"/>
            <w:noProof/>
            <w:lang w:val="sr-Cyrl-RS"/>
          </w:rPr>
          <w:t>4.1.1.</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Без препроцесирања</w:t>
        </w:r>
        <w:r w:rsidR="00FD62D2">
          <w:rPr>
            <w:noProof/>
            <w:webHidden/>
          </w:rPr>
          <w:tab/>
        </w:r>
        <w:r w:rsidR="00FD62D2">
          <w:rPr>
            <w:noProof/>
            <w:webHidden/>
          </w:rPr>
          <w:fldChar w:fldCharType="begin"/>
        </w:r>
        <w:r w:rsidR="00FD62D2">
          <w:rPr>
            <w:noProof/>
            <w:webHidden/>
          </w:rPr>
          <w:instrText xml:space="preserve"> PAGEREF _Toc40190155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0E4B616C" w14:textId="3382F104" w:rsidR="00FD62D2" w:rsidRDefault="006903C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6" w:history="1">
        <w:r w:rsidR="00FD62D2" w:rsidRPr="00A41C07">
          <w:rPr>
            <w:rStyle w:val="Hyperlink"/>
            <w:noProof/>
          </w:rPr>
          <w:t>4.1.2.</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Lower casing</w:t>
        </w:r>
        <w:r w:rsidR="00FD62D2">
          <w:rPr>
            <w:noProof/>
            <w:webHidden/>
          </w:rPr>
          <w:tab/>
        </w:r>
        <w:r w:rsidR="00FD62D2">
          <w:rPr>
            <w:noProof/>
            <w:webHidden/>
          </w:rPr>
          <w:fldChar w:fldCharType="begin"/>
        </w:r>
        <w:r w:rsidR="00FD62D2">
          <w:rPr>
            <w:noProof/>
            <w:webHidden/>
          </w:rPr>
          <w:instrText xml:space="preserve"> PAGEREF _Toc40190156 \h </w:instrText>
        </w:r>
        <w:r w:rsidR="00FD62D2">
          <w:rPr>
            <w:noProof/>
            <w:webHidden/>
          </w:rPr>
        </w:r>
        <w:r w:rsidR="00FD62D2">
          <w:rPr>
            <w:noProof/>
            <w:webHidden/>
          </w:rPr>
          <w:fldChar w:fldCharType="separate"/>
        </w:r>
        <w:r w:rsidR="006D4BEE">
          <w:rPr>
            <w:noProof/>
            <w:webHidden/>
          </w:rPr>
          <w:t>16</w:t>
        </w:r>
        <w:r w:rsidR="00FD62D2">
          <w:rPr>
            <w:noProof/>
            <w:webHidden/>
          </w:rPr>
          <w:fldChar w:fldCharType="end"/>
        </w:r>
      </w:hyperlink>
    </w:p>
    <w:p w14:paraId="7F4300A9" w14:textId="3B08487F" w:rsidR="00FD62D2" w:rsidRDefault="006903C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8" w:history="1">
        <w:r w:rsidR="00FD62D2" w:rsidRPr="00A41C07">
          <w:rPr>
            <w:rStyle w:val="Hyperlink"/>
            <w:noProof/>
          </w:rPr>
          <w:t>4.1.3.</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TF, IDF, TF-IDF</w:t>
        </w:r>
        <w:r w:rsidR="00FD62D2">
          <w:rPr>
            <w:noProof/>
            <w:webHidden/>
          </w:rPr>
          <w:tab/>
        </w:r>
        <w:r w:rsidR="00FD62D2">
          <w:rPr>
            <w:noProof/>
            <w:webHidden/>
          </w:rPr>
          <w:fldChar w:fldCharType="begin"/>
        </w:r>
        <w:r w:rsidR="00FD62D2">
          <w:rPr>
            <w:noProof/>
            <w:webHidden/>
          </w:rPr>
          <w:instrText xml:space="preserve"> PAGEREF _Toc40190158 \h </w:instrText>
        </w:r>
        <w:r w:rsidR="00FD62D2">
          <w:rPr>
            <w:noProof/>
            <w:webHidden/>
          </w:rPr>
        </w:r>
        <w:r w:rsidR="00FD62D2">
          <w:rPr>
            <w:noProof/>
            <w:webHidden/>
          </w:rPr>
          <w:fldChar w:fldCharType="separate"/>
        </w:r>
        <w:r w:rsidR="006D4BEE">
          <w:rPr>
            <w:noProof/>
            <w:webHidden/>
          </w:rPr>
          <w:t>18</w:t>
        </w:r>
        <w:r w:rsidR="00FD62D2">
          <w:rPr>
            <w:noProof/>
            <w:webHidden/>
          </w:rPr>
          <w:fldChar w:fldCharType="end"/>
        </w:r>
      </w:hyperlink>
    </w:p>
    <w:p w14:paraId="487D5EB0" w14:textId="59A27FCA" w:rsidR="00FD62D2" w:rsidRDefault="006903C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9" w:history="1">
        <w:r w:rsidR="00FD62D2" w:rsidRPr="00A41C07">
          <w:rPr>
            <w:rStyle w:val="Hyperlink"/>
            <w:noProof/>
            <w:lang w:val="en-US"/>
          </w:rPr>
          <w:t>4.1.4.</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Stemmer and stop words</w:t>
        </w:r>
        <w:r w:rsidR="00FD62D2">
          <w:rPr>
            <w:noProof/>
            <w:webHidden/>
          </w:rPr>
          <w:tab/>
        </w:r>
        <w:r w:rsidR="00FD62D2">
          <w:rPr>
            <w:noProof/>
            <w:webHidden/>
          </w:rPr>
          <w:fldChar w:fldCharType="begin"/>
        </w:r>
        <w:r w:rsidR="00FD62D2">
          <w:rPr>
            <w:noProof/>
            <w:webHidden/>
          </w:rPr>
          <w:instrText xml:space="preserve"> PAGEREF _Toc40190159 \h </w:instrText>
        </w:r>
        <w:r w:rsidR="00FD62D2">
          <w:rPr>
            <w:noProof/>
            <w:webHidden/>
          </w:rPr>
        </w:r>
        <w:r w:rsidR="00FD62D2">
          <w:rPr>
            <w:noProof/>
            <w:webHidden/>
          </w:rPr>
          <w:fldChar w:fldCharType="separate"/>
        </w:r>
        <w:r w:rsidR="006D4BEE">
          <w:rPr>
            <w:noProof/>
            <w:webHidden/>
          </w:rPr>
          <w:t>21</w:t>
        </w:r>
        <w:r w:rsidR="00FD62D2">
          <w:rPr>
            <w:noProof/>
            <w:webHidden/>
          </w:rPr>
          <w:fldChar w:fldCharType="end"/>
        </w:r>
      </w:hyperlink>
    </w:p>
    <w:p w14:paraId="0CA65331" w14:textId="2C093DB6" w:rsidR="00FD62D2" w:rsidRDefault="006903C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0" w:history="1">
        <w:r w:rsidR="00FD62D2" w:rsidRPr="00A41C07">
          <w:rPr>
            <w:rStyle w:val="Hyperlink"/>
            <w:noProof/>
          </w:rPr>
          <w:t>4.1.5.</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Frequency word filtering</w:t>
        </w:r>
        <w:r w:rsidR="00FD62D2">
          <w:rPr>
            <w:noProof/>
            <w:webHidden/>
          </w:rPr>
          <w:tab/>
        </w:r>
        <w:r w:rsidR="00FD62D2">
          <w:rPr>
            <w:noProof/>
            <w:webHidden/>
          </w:rPr>
          <w:fldChar w:fldCharType="begin"/>
        </w:r>
        <w:r w:rsidR="00FD62D2">
          <w:rPr>
            <w:noProof/>
            <w:webHidden/>
          </w:rPr>
          <w:instrText xml:space="preserve"> PAGEREF _Toc40190160 \h </w:instrText>
        </w:r>
        <w:r w:rsidR="00FD62D2">
          <w:rPr>
            <w:noProof/>
            <w:webHidden/>
          </w:rPr>
        </w:r>
        <w:r w:rsidR="00FD62D2">
          <w:rPr>
            <w:noProof/>
            <w:webHidden/>
          </w:rPr>
          <w:fldChar w:fldCharType="separate"/>
        </w:r>
        <w:r w:rsidR="006D4BEE">
          <w:rPr>
            <w:noProof/>
            <w:webHidden/>
          </w:rPr>
          <w:t>22</w:t>
        </w:r>
        <w:r w:rsidR="00FD62D2">
          <w:rPr>
            <w:noProof/>
            <w:webHidden/>
          </w:rPr>
          <w:fldChar w:fldCharType="end"/>
        </w:r>
      </w:hyperlink>
    </w:p>
    <w:p w14:paraId="63D23CB1" w14:textId="3A88B67F" w:rsidR="00FD62D2" w:rsidRDefault="006903C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1" w:history="1">
        <w:r w:rsidR="00FD62D2" w:rsidRPr="00A41C07">
          <w:rPr>
            <w:rStyle w:val="Hyperlink"/>
            <w:noProof/>
            <w:lang w:val="en-US"/>
          </w:rPr>
          <w:t>4.1.6.</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Bigrams and trigrams</w:t>
        </w:r>
        <w:r w:rsidR="00FD62D2">
          <w:rPr>
            <w:noProof/>
            <w:webHidden/>
          </w:rPr>
          <w:tab/>
        </w:r>
        <w:r w:rsidR="00FD62D2">
          <w:rPr>
            <w:noProof/>
            <w:webHidden/>
          </w:rPr>
          <w:fldChar w:fldCharType="begin"/>
        </w:r>
        <w:r w:rsidR="00FD62D2">
          <w:rPr>
            <w:noProof/>
            <w:webHidden/>
          </w:rPr>
          <w:instrText xml:space="preserve"> PAGEREF _Toc40190161 \h </w:instrText>
        </w:r>
        <w:r w:rsidR="00FD62D2">
          <w:rPr>
            <w:noProof/>
            <w:webHidden/>
          </w:rPr>
        </w:r>
        <w:r w:rsidR="00FD62D2">
          <w:rPr>
            <w:noProof/>
            <w:webHidden/>
          </w:rPr>
          <w:fldChar w:fldCharType="separate"/>
        </w:r>
        <w:r w:rsidR="006D4BEE">
          <w:rPr>
            <w:noProof/>
            <w:webHidden/>
          </w:rPr>
          <w:t>24</w:t>
        </w:r>
        <w:r w:rsidR="00FD62D2">
          <w:rPr>
            <w:noProof/>
            <w:webHidden/>
          </w:rPr>
          <w:fldChar w:fldCharType="end"/>
        </w:r>
      </w:hyperlink>
    </w:p>
    <w:p w14:paraId="136F2D7E" w14:textId="7CCC0D64" w:rsidR="00FD62D2" w:rsidRDefault="006903CB">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62" w:history="1">
        <w:r w:rsidR="00FD62D2" w:rsidRPr="00A41C07">
          <w:rPr>
            <w:rStyle w:val="Hyperlink"/>
            <w:noProof/>
          </w:rPr>
          <w:t>4.2.</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Тренирање класификатора</w:t>
        </w:r>
        <w:r w:rsidR="00FD62D2">
          <w:rPr>
            <w:noProof/>
            <w:webHidden/>
          </w:rPr>
          <w:tab/>
        </w:r>
        <w:r w:rsidR="00FD62D2">
          <w:rPr>
            <w:noProof/>
            <w:webHidden/>
          </w:rPr>
          <w:fldChar w:fldCharType="begin"/>
        </w:r>
        <w:r w:rsidR="00FD62D2">
          <w:rPr>
            <w:noProof/>
            <w:webHidden/>
          </w:rPr>
          <w:instrText xml:space="preserve"> PAGEREF _Toc40190162 \h </w:instrText>
        </w:r>
        <w:r w:rsidR="00FD62D2">
          <w:rPr>
            <w:noProof/>
            <w:webHidden/>
          </w:rPr>
        </w:r>
        <w:r w:rsidR="00FD62D2">
          <w:rPr>
            <w:noProof/>
            <w:webHidden/>
          </w:rPr>
          <w:fldChar w:fldCharType="separate"/>
        </w:r>
        <w:r w:rsidR="006D4BEE">
          <w:rPr>
            <w:noProof/>
            <w:webHidden/>
          </w:rPr>
          <w:t>26</w:t>
        </w:r>
        <w:r w:rsidR="00FD62D2">
          <w:rPr>
            <w:noProof/>
            <w:webHidden/>
          </w:rPr>
          <w:fldChar w:fldCharType="end"/>
        </w:r>
      </w:hyperlink>
    </w:p>
    <w:p w14:paraId="2B30F06C" w14:textId="16A6C7A5" w:rsidR="00FD62D2" w:rsidRDefault="006903C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3" w:history="1">
        <w:r w:rsidR="00FD62D2" w:rsidRPr="00A41C07">
          <w:rPr>
            <w:rStyle w:val="Hyperlink"/>
            <w:noProof/>
            <w:lang w:val="sr-Cyrl-RS"/>
          </w:rPr>
          <w:t>4.2.</w:t>
        </w:r>
        <w:r w:rsidR="00D04F20">
          <w:rPr>
            <w:rStyle w:val="Hyperlink"/>
            <w:noProof/>
            <w:lang w:val="en-US"/>
          </w:rPr>
          <w:t>1</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 xml:space="preserve">Мултиномијални </w:t>
        </w:r>
        <w:r w:rsidR="00345AA9">
          <w:rPr>
            <w:rStyle w:val="Hyperlink"/>
            <w:noProof/>
            <w:lang w:val="sr-Cyrl-RS"/>
          </w:rPr>
          <w:t>Б</w:t>
        </w:r>
        <w:r w:rsidR="00FD62D2" w:rsidRPr="00A41C07">
          <w:rPr>
            <w:rStyle w:val="Hyperlink"/>
            <w:noProof/>
            <w:lang w:val="sr-Cyrl-RS"/>
          </w:rPr>
          <w:t>ајесов наивни класификатор</w:t>
        </w:r>
        <w:r w:rsidR="00FD62D2">
          <w:rPr>
            <w:noProof/>
            <w:webHidden/>
          </w:rPr>
          <w:tab/>
        </w:r>
        <w:r w:rsidR="00FD62D2">
          <w:rPr>
            <w:noProof/>
            <w:webHidden/>
          </w:rPr>
          <w:fldChar w:fldCharType="begin"/>
        </w:r>
        <w:r w:rsidR="00FD62D2">
          <w:rPr>
            <w:noProof/>
            <w:webHidden/>
          </w:rPr>
          <w:instrText xml:space="preserve"> PAGEREF _Toc40190163 \h </w:instrText>
        </w:r>
        <w:r w:rsidR="00FD62D2">
          <w:rPr>
            <w:noProof/>
            <w:webHidden/>
          </w:rPr>
        </w:r>
        <w:r w:rsidR="00FD62D2">
          <w:rPr>
            <w:noProof/>
            <w:webHidden/>
          </w:rPr>
          <w:fldChar w:fldCharType="separate"/>
        </w:r>
        <w:r w:rsidR="006D4BEE">
          <w:rPr>
            <w:noProof/>
            <w:webHidden/>
          </w:rPr>
          <w:t>27</w:t>
        </w:r>
        <w:r w:rsidR="00FD62D2">
          <w:rPr>
            <w:noProof/>
            <w:webHidden/>
          </w:rPr>
          <w:fldChar w:fldCharType="end"/>
        </w:r>
      </w:hyperlink>
    </w:p>
    <w:p w14:paraId="5EDEDBF4" w14:textId="2BC2BE44" w:rsidR="00FD62D2" w:rsidRDefault="006903C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5" w:history="1">
        <w:r w:rsidR="00FD62D2" w:rsidRPr="00A41C07">
          <w:rPr>
            <w:rStyle w:val="Hyperlink"/>
            <w:noProof/>
            <w:lang w:val="sr-Cyrl-RS"/>
          </w:rPr>
          <w:t>4.2.</w:t>
        </w:r>
        <w:r w:rsidR="00D04F20">
          <w:rPr>
            <w:rStyle w:val="Hyperlink"/>
            <w:noProof/>
            <w:lang w:val="en-US"/>
          </w:rPr>
          <w:t>2</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Бернулијев наивни класификатор</w:t>
        </w:r>
        <w:r w:rsidR="00FD62D2">
          <w:rPr>
            <w:noProof/>
            <w:webHidden/>
          </w:rPr>
          <w:tab/>
        </w:r>
        <w:r w:rsidR="00FD62D2">
          <w:rPr>
            <w:noProof/>
            <w:webHidden/>
          </w:rPr>
          <w:fldChar w:fldCharType="begin"/>
        </w:r>
        <w:r w:rsidR="00FD62D2">
          <w:rPr>
            <w:noProof/>
            <w:webHidden/>
          </w:rPr>
          <w:instrText xml:space="preserve"> PAGEREF _Toc40190165 \h </w:instrText>
        </w:r>
        <w:r w:rsidR="00FD62D2">
          <w:rPr>
            <w:noProof/>
            <w:webHidden/>
          </w:rPr>
        </w:r>
        <w:r w:rsidR="00FD62D2">
          <w:rPr>
            <w:noProof/>
            <w:webHidden/>
          </w:rPr>
          <w:fldChar w:fldCharType="separate"/>
        </w:r>
        <w:r w:rsidR="006D4BEE">
          <w:rPr>
            <w:noProof/>
            <w:webHidden/>
          </w:rPr>
          <w:t>28</w:t>
        </w:r>
        <w:r w:rsidR="00FD62D2">
          <w:rPr>
            <w:noProof/>
            <w:webHidden/>
          </w:rPr>
          <w:fldChar w:fldCharType="end"/>
        </w:r>
      </w:hyperlink>
    </w:p>
    <w:p w14:paraId="3B5AF6A6" w14:textId="033743D6" w:rsidR="00FD62D2" w:rsidRDefault="006903C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7" w:history="1">
        <w:r w:rsidR="00FD62D2" w:rsidRPr="00A41C07">
          <w:rPr>
            <w:rStyle w:val="Hyperlink"/>
            <w:noProof/>
            <w:lang w:val="sr-Cyrl-RS"/>
          </w:rPr>
          <w:t>4.2.</w:t>
        </w:r>
        <w:r w:rsidR="00D04F20">
          <w:rPr>
            <w:rStyle w:val="Hyperlink"/>
            <w:noProof/>
            <w:lang w:val="en-US"/>
          </w:rPr>
          <w:t>3</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Логичка регресија</w:t>
        </w:r>
        <w:r w:rsidR="00FD62D2">
          <w:rPr>
            <w:noProof/>
            <w:webHidden/>
          </w:rPr>
          <w:tab/>
        </w:r>
        <w:r w:rsidR="00FD62D2">
          <w:rPr>
            <w:noProof/>
            <w:webHidden/>
          </w:rPr>
          <w:fldChar w:fldCharType="begin"/>
        </w:r>
        <w:r w:rsidR="00FD62D2">
          <w:rPr>
            <w:noProof/>
            <w:webHidden/>
          </w:rPr>
          <w:instrText xml:space="preserve"> PAGEREF _Toc40190167 \h </w:instrText>
        </w:r>
        <w:r w:rsidR="00FD62D2">
          <w:rPr>
            <w:noProof/>
            <w:webHidden/>
          </w:rPr>
        </w:r>
        <w:r w:rsidR="00FD62D2">
          <w:rPr>
            <w:noProof/>
            <w:webHidden/>
          </w:rPr>
          <w:fldChar w:fldCharType="separate"/>
        </w:r>
        <w:r w:rsidR="006D4BEE">
          <w:rPr>
            <w:noProof/>
            <w:webHidden/>
          </w:rPr>
          <w:t>28</w:t>
        </w:r>
        <w:r w:rsidR="00FD62D2">
          <w:rPr>
            <w:noProof/>
            <w:webHidden/>
          </w:rPr>
          <w:fldChar w:fldCharType="end"/>
        </w:r>
      </w:hyperlink>
    </w:p>
    <w:p w14:paraId="2BB51A8B" w14:textId="56A01D01" w:rsidR="00FD62D2" w:rsidRDefault="006903CB">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8" w:history="1">
        <w:r w:rsidR="00FD62D2" w:rsidRPr="00A41C07">
          <w:rPr>
            <w:rStyle w:val="Hyperlink"/>
            <w:noProof/>
          </w:rPr>
          <w:t>4.2.</w:t>
        </w:r>
        <w:r w:rsidR="00D04F20">
          <w:rPr>
            <w:rStyle w:val="Hyperlink"/>
            <w:noProof/>
          </w:rPr>
          <w:t>4</w:t>
        </w:r>
        <w:r w:rsidR="00FD62D2" w:rsidRPr="00A41C07">
          <w:rPr>
            <w:rStyle w:val="Hyperlink"/>
            <w:noProof/>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Метод потпорних вектора без кренела</w:t>
        </w:r>
        <w:r w:rsidR="00FD62D2">
          <w:rPr>
            <w:noProof/>
            <w:webHidden/>
          </w:rPr>
          <w:tab/>
        </w:r>
        <w:r w:rsidR="00FD62D2">
          <w:rPr>
            <w:noProof/>
            <w:webHidden/>
          </w:rPr>
          <w:fldChar w:fldCharType="begin"/>
        </w:r>
        <w:r w:rsidR="00FD62D2">
          <w:rPr>
            <w:noProof/>
            <w:webHidden/>
          </w:rPr>
          <w:instrText xml:space="preserve"> PAGEREF _Toc40190168 \h </w:instrText>
        </w:r>
        <w:r w:rsidR="00FD62D2">
          <w:rPr>
            <w:noProof/>
            <w:webHidden/>
          </w:rPr>
        </w:r>
        <w:r w:rsidR="00FD62D2">
          <w:rPr>
            <w:noProof/>
            <w:webHidden/>
          </w:rPr>
          <w:fldChar w:fldCharType="separate"/>
        </w:r>
        <w:r w:rsidR="006D4BEE">
          <w:rPr>
            <w:noProof/>
            <w:webHidden/>
          </w:rPr>
          <w:t>29</w:t>
        </w:r>
        <w:r w:rsidR="00FD62D2">
          <w:rPr>
            <w:noProof/>
            <w:webHidden/>
          </w:rPr>
          <w:fldChar w:fldCharType="end"/>
        </w:r>
      </w:hyperlink>
    </w:p>
    <w:p w14:paraId="712F7D75" w14:textId="5DC810F9" w:rsidR="00005CF9" w:rsidRDefault="00005CF9" w:rsidP="00005CF9">
      <w:pPr>
        <w:pStyle w:val="Oznakaslike"/>
        <w:ind w:firstLine="720"/>
        <w:jc w:val="left"/>
      </w:pPr>
      <w:r>
        <w:fldChar w:fldCharType="end"/>
      </w:r>
    </w:p>
    <w:p w14:paraId="45ECD77B" w14:textId="77777777" w:rsidR="00005CF9" w:rsidRDefault="00005CF9" w:rsidP="00005CF9">
      <w:pPr>
        <w:pStyle w:val="Osnovnitekst"/>
        <w:rPr>
          <w:sz w:val="20"/>
          <w:szCs w:val="20"/>
        </w:rPr>
      </w:pPr>
      <w:r>
        <w:br w:type="page"/>
      </w:r>
    </w:p>
    <w:p w14:paraId="2A136BC4" w14:textId="77777777" w:rsidR="00005CF9" w:rsidRPr="00E7161C" w:rsidRDefault="00005CF9" w:rsidP="00005CF9">
      <w:pPr>
        <w:pStyle w:val="Inivonaslova-Poglavlje"/>
      </w:pPr>
      <w:bookmarkStart w:id="1" w:name="_Toc40190150"/>
      <w:r>
        <w:lastRenderedPageBreak/>
        <w:t>Увод</w:t>
      </w:r>
      <w:bookmarkEnd w:id="1"/>
      <w:r>
        <w:t xml:space="preserve"> </w:t>
      </w:r>
    </w:p>
    <w:p w14:paraId="0E063FB5" w14:textId="49D4C37F" w:rsidR="00395E07" w:rsidRPr="00395E07" w:rsidRDefault="00595506" w:rsidP="00395E07">
      <w:pPr>
        <w:pStyle w:val="Default"/>
        <w:spacing w:after="120" w:line="360" w:lineRule="auto"/>
        <w:ind w:firstLine="720"/>
        <w:jc w:val="both"/>
        <w:rPr>
          <w:sz w:val="23"/>
          <w:szCs w:val="23"/>
          <w:lang w:val="sr-Cyrl-RS"/>
        </w:rPr>
      </w:pPr>
      <w:r>
        <w:rPr>
          <w:sz w:val="23"/>
          <w:szCs w:val="23"/>
        </w:rPr>
        <w:t xml:space="preserve">Пројектни задатак на предмету </w:t>
      </w:r>
      <w:r w:rsidR="00CB6BE2" w:rsidRPr="00395E07">
        <w:rPr>
          <w:b/>
          <w:i/>
          <w:sz w:val="23"/>
          <w:szCs w:val="23"/>
          <w:lang w:val="sr-Cyrl-RS"/>
        </w:rPr>
        <w:t>Обрада природних језика</w:t>
      </w:r>
      <w:r>
        <w:rPr>
          <w:sz w:val="23"/>
          <w:szCs w:val="23"/>
        </w:rPr>
        <w:t xml:space="preserve"> служи за примену стеченог теоријског знања на конкретном проблему. </w:t>
      </w:r>
      <w:r w:rsidRPr="00595506">
        <w:rPr>
          <w:sz w:val="23"/>
          <w:szCs w:val="23"/>
        </w:rPr>
        <w:t xml:space="preserve">У оквиру овог пројектног задатка </w:t>
      </w:r>
      <w:r>
        <w:rPr>
          <w:sz w:val="23"/>
          <w:szCs w:val="23"/>
          <w:lang w:val="sr-Cyrl-RS"/>
        </w:rPr>
        <w:t xml:space="preserve">било </w:t>
      </w:r>
      <w:r w:rsidRPr="00595506">
        <w:rPr>
          <w:sz w:val="23"/>
          <w:szCs w:val="23"/>
        </w:rPr>
        <w:t xml:space="preserve">је потребно </w:t>
      </w:r>
      <w:r w:rsidR="0045117C" w:rsidRPr="00395E07">
        <w:rPr>
          <w:b/>
          <w:bCs/>
          <w:sz w:val="23"/>
          <w:szCs w:val="23"/>
          <w:lang w:val="sr-Cyrl-RS"/>
        </w:rPr>
        <w:t>прикупити</w:t>
      </w:r>
      <w:r w:rsidR="0045117C">
        <w:rPr>
          <w:sz w:val="23"/>
          <w:szCs w:val="23"/>
          <w:lang w:val="sr-Cyrl-RS"/>
        </w:rPr>
        <w:t xml:space="preserve">, </w:t>
      </w:r>
      <w:r w:rsidR="0045117C" w:rsidRPr="00395E07">
        <w:rPr>
          <w:b/>
          <w:bCs/>
          <w:sz w:val="23"/>
          <w:szCs w:val="23"/>
          <w:lang w:val="sr-Cyrl-RS"/>
        </w:rPr>
        <w:t>анотирати</w:t>
      </w:r>
      <w:r w:rsidR="0045117C">
        <w:rPr>
          <w:sz w:val="23"/>
          <w:szCs w:val="23"/>
          <w:lang w:val="sr-Cyrl-RS"/>
        </w:rPr>
        <w:t xml:space="preserve"> и </w:t>
      </w:r>
      <w:r w:rsidR="0045117C" w:rsidRPr="00395E07">
        <w:rPr>
          <w:b/>
          <w:bCs/>
          <w:sz w:val="23"/>
          <w:szCs w:val="23"/>
          <w:lang w:val="sr-Cyrl-RS"/>
        </w:rPr>
        <w:t>истренирати класификатор</w:t>
      </w:r>
      <w:r w:rsidR="0045117C">
        <w:rPr>
          <w:sz w:val="23"/>
          <w:szCs w:val="23"/>
          <w:lang w:val="sr-Cyrl-RS"/>
        </w:rPr>
        <w:t xml:space="preserve"> коментара написаних на програмском језику </w:t>
      </w:r>
      <w:r w:rsidR="0045117C" w:rsidRPr="0045117C">
        <w:rPr>
          <w:i/>
          <w:iCs/>
          <w:sz w:val="23"/>
          <w:szCs w:val="23"/>
        </w:rPr>
        <w:t>SQL</w:t>
      </w:r>
      <w:r w:rsidR="0045117C">
        <w:rPr>
          <w:sz w:val="23"/>
          <w:szCs w:val="23"/>
        </w:rPr>
        <w:t>.</w:t>
      </w:r>
      <w:r w:rsidR="00395E07">
        <w:rPr>
          <w:sz w:val="23"/>
          <w:szCs w:val="23"/>
          <w:lang w:val="sr-Cyrl-RS"/>
        </w:rPr>
        <w:t xml:space="preserve"> </w:t>
      </w:r>
    </w:p>
    <w:p w14:paraId="4F4F9E0A" w14:textId="308984F4" w:rsidR="00395E07" w:rsidRDefault="00595506" w:rsidP="00395E07">
      <w:pPr>
        <w:pStyle w:val="Osnovnitekst"/>
        <w:rPr>
          <w:sz w:val="23"/>
          <w:szCs w:val="23"/>
          <w:lang w:val="sr-Cyrl-RS"/>
        </w:rPr>
      </w:pPr>
      <w:r>
        <w:rPr>
          <w:sz w:val="23"/>
          <w:szCs w:val="23"/>
        </w:rPr>
        <w:t xml:space="preserve">За израду овог рада било је потребно удружити неколико различитих технологија. Примарни скуп података је добијен кроз </w:t>
      </w:r>
      <w:r>
        <w:rPr>
          <w:i/>
          <w:iCs/>
          <w:sz w:val="23"/>
          <w:szCs w:val="23"/>
        </w:rPr>
        <w:t xml:space="preserve">API </w:t>
      </w:r>
      <w:r w:rsidR="001E1BF2">
        <w:rPr>
          <w:i/>
          <w:iCs/>
          <w:sz w:val="23"/>
          <w:szCs w:val="23"/>
          <w:lang w:val="en-US"/>
        </w:rPr>
        <w:t>GitHub-a</w:t>
      </w:r>
      <w:r w:rsidR="00395E07" w:rsidRPr="00395E07">
        <w:rPr>
          <w:sz w:val="23"/>
          <w:szCs w:val="23"/>
          <w:lang w:val="en-US"/>
        </w:rPr>
        <w:t>,</w:t>
      </w:r>
      <w:r w:rsidR="001E1BF2">
        <w:rPr>
          <w:i/>
          <w:iCs/>
          <w:sz w:val="23"/>
          <w:szCs w:val="23"/>
          <w:lang w:val="en-US"/>
        </w:rPr>
        <w:t xml:space="preserve"> </w:t>
      </w:r>
      <w:r>
        <w:rPr>
          <w:sz w:val="23"/>
          <w:szCs w:val="23"/>
        </w:rPr>
        <w:t>који је јавно доступан</w:t>
      </w:r>
      <w:r w:rsidR="00470D3E">
        <w:rPr>
          <w:sz w:val="23"/>
          <w:szCs w:val="23"/>
          <w:lang w:val="sr-Cyrl-RS"/>
        </w:rPr>
        <w:t xml:space="preserve">. </w:t>
      </w:r>
      <w:r w:rsidR="00470D3E" w:rsidRPr="00470D3E">
        <w:rPr>
          <w:i/>
          <w:iCs/>
          <w:sz w:val="23"/>
          <w:szCs w:val="23"/>
          <w:lang w:val="en-US"/>
        </w:rPr>
        <w:t>GitHub</w:t>
      </w:r>
      <w:r w:rsidR="001E1BF2">
        <w:rPr>
          <w:sz w:val="23"/>
          <w:szCs w:val="23"/>
          <w:lang w:val="sr-Cyrl-RS"/>
        </w:rPr>
        <w:t xml:space="preserve"> тренутно представља најпопуларнији алат за верзионисање пројеката различитих </w:t>
      </w:r>
      <w:r w:rsidR="00351658">
        <w:rPr>
          <w:sz w:val="23"/>
          <w:szCs w:val="23"/>
          <w:lang w:val="sr-Cyrl-RS"/>
        </w:rPr>
        <w:t>величина</w:t>
      </w:r>
      <w:r>
        <w:rPr>
          <w:sz w:val="23"/>
          <w:szCs w:val="23"/>
        </w:rPr>
        <w:t xml:space="preserve">. </w:t>
      </w:r>
      <w:r w:rsidR="00470D3E">
        <w:rPr>
          <w:sz w:val="23"/>
          <w:szCs w:val="23"/>
          <w:lang w:val="sr-Cyrl-RS"/>
        </w:rPr>
        <w:t xml:space="preserve">Кроз </w:t>
      </w:r>
      <w:r w:rsidR="00470D3E" w:rsidRPr="00470D3E">
        <w:rPr>
          <w:i/>
          <w:iCs/>
          <w:sz w:val="23"/>
          <w:szCs w:val="23"/>
          <w:lang w:val="en-US"/>
        </w:rPr>
        <w:t>API</w:t>
      </w:r>
      <w:r w:rsidR="00470D3E">
        <w:rPr>
          <w:i/>
          <w:iCs/>
          <w:sz w:val="23"/>
          <w:szCs w:val="23"/>
          <w:lang w:val="en-US"/>
        </w:rPr>
        <w:t xml:space="preserve"> </w:t>
      </w:r>
      <w:r w:rsidR="00470D3E" w:rsidRPr="00470D3E">
        <w:rPr>
          <w:sz w:val="23"/>
          <w:szCs w:val="23"/>
          <w:lang w:val="sr-Cyrl-RS"/>
        </w:rPr>
        <w:t>може се приступи</w:t>
      </w:r>
      <w:r w:rsidR="00470D3E">
        <w:rPr>
          <w:sz w:val="23"/>
          <w:szCs w:val="23"/>
          <w:lang w:val="sr-Cyrl-RS"/>
        </w:rPr>
        <w:t xml:space="preserve"> свим пројектима који су </w:t>
      </w:r>
      <w:r w:rsidR="00470D3E" w:rsidRPr="00470D3E">
        <w:rPr>
          <w:i/>
          <w:iCs/>
          <w:sz w:val="23"/>
          <w:szCs w:val="23"/>
          <w:lang w:val="en-US"/>
        </w:rPr>
        <w:t>open</w:t>
      </w:r>
      <w:r w:rsidR="00470D3E">
        <w:rPr>
          <w:i/>
          <w:iCs/>
          <w:sz w:val="23"/>
          <w:szCs w:val="23"/>
          <w:lang w:val="sr-Cyrl-RS"/>
        </w:rPr>
        <w:t>-</w:t>
      </w:r>
      <w:r w:rsidR="00470D3E" w:rsidRPr="00470D3E">
        <w:rPr>
          <w:i/>
          <w:iCs/>
          <w:sz w:val="23"/>
          <w:szCs w:val="23"/>
          <w:lang w:val="en-US"/>
        </w:rPr>
        <w:t>source</w:t>
      </w:r>
      <w:r w:rsidR="00470D3E">
        <w:rPr>
          <w:sz w:val="23"/>
          <w:szCs w:val="23"/>
          <w:lang w:val="en-US"/>
        </w:rPr>
        <w:t xml:space="preserve"> </w:t>
      </w:r>
      <w:r w:rsidR="00470D3E">
        <w:rPr>
          <w:sz w:val="23"/>
          <w:szCs w:val="23"/>
          <w:lang w:val="sr-Cyrl-RS"/>
        </w:rPr>
        <w:t>статуса.</w:t>
      </w:r>
    </w:p>
    <w:p w14:paraId="526AD111" w14:textId="5CCF5CBA" w:rsidR="00395E07" w:rsidRPr="005A371C" w:rsidRDefault="005A371C" w:rsidP="00395E07">
      <w:pPr>
        <w:pStyle w:val="Osnovnitekst"/>
        <w:rPr>
          <w:sz w:val="23"/>
          <w:szCs w:val="23"/>
          <w:lang w:val="sr-Cyrl-RS"/>
        </w:rPr>
      </w:pPr>
      <w:r>
        <w:rPr>
          <w:sz w:val="23"/>
          <w:szCs w:val="23"/>
          <w:lang w:val="sr-Cyrl-RS"/>
        </w:rPr>
        <w:t>За прикуплање и анотирање података коришћено је неколико различитих алата. Наиме, неки од ових  алата су специјално израђени као део пројекта, док су други већ постојећи који на један или други начин помажу за израду ове две фазе.</w:t>
      </w:r>
      <w:r w:rsidR="00CE79F4">
        <w:rPr>
          <w:sz w:val="23"/>
          <w:szCs w:val="23"/>
          <w:lang w:val="sr-Cyrl-RS"/>
        </w:rPr>
        <w:t xml:space="preserve"> Поставком пројекта је неопходно скупити и анотирати 3000 коментара.</w:t>
      </w:r>
    </w:p>
    <w:p w14:paraId="3776E4D5" w14:textId="4B180F0F" w:rsidR="00395E07" w:rsidRDefault="00395E07" w:rsidP="00395E07">
      <w:pPr>
        <w:pStyle w:val="Osnovnitekst"/>
        <w:rPr>
          <w:sz w:val="23"/>
          <w:szCs w:val="23"/>
          <w:lang w:val="sr-Cyrl-RS"/>
        </w:rPr>
      </w:pPr>
      <w:r>
        <w:rPr>
          <w:sz w:val="23"/>
          <w:szCs w:val="23"/>
          <w:lang w:val="sr-Cyrl-RS"/>
        </w:rPr>
        <w:t>Након прикупљања и анотирања података, прелазимо у трећу фазу која подразумева препроцесирање анотираних података и тренирање класификатора. Поставком пројекта је захтевано да се искористе следеће технике препроцесирања:</w:t>
      </w:r>
    </w:p>
    <w:p w14:paraId="3B4EDBB3" w14:textId="77777777" w:rsidR="002D0FBE" w:rsidRPr="002D0FBE" w:rsidRDefault="002D0FBE" w:rsidP="00395E07">
      <w:pPr>
        <w:pStyle w:val="Osnovnitekst"/>
        <w:numPr>
          <w:ilvl w:val="0"/>
          <w:numId w:val="33"/>
        </w:numPr>
        <w:ind w:left="1440"/>
        <w:rPr>
          <w:i/>
          <w:iCs/>
          <w:sz w:val="23"/>
          <w:szCs w:val="23"/>
          <w:lang w:val="en-US"/>
        </w:rPr>
      </w:pPr>
      <w:r>
        <w:rPr>
          <w:i/>
          <w:iCs/>
          <w:lang w:val="en-US"/>
        </w:rPr>
        <w:t xml:space="preserve">Lower casing </w:t>
      </w:r>
      <w:r>
        <w:t xml:space="preserve">- </w:t>
      </w:r>
      <w:r>
        <w:rPr>
          <w:lang w:val="sr-Cyrl-RS"/>
        </w:rPr>
        <w:t>пребацивање</w:t>
      </w:r>
      <w:r>
        <w:t xml:space="preserve"> </w:t>
      </w:r>
      <w:r>
        <w:rPr>
          <w:lang w:val="sr-Cyrl-RS"/>
        </w:rPr>
        <w:t>свих коментара на мала слова,</w:t>
      </w:r>
    </w:p>
    <w:p w14:paraId="2E52CDDF" w14:textId="27FC41F1" w:rsidR="00A92438" w:rsidRPr="00A92438" w:rsidRDefault="002D0FBE" w:rsidP="00395E07">
      <w:pPr>
        <w:pStyle w:val="Osnovnitekst"/>
        <w:numPr>
          <w:ilvl w:val="0"/>
          <w:numId w:val="33"/>
        </w:numPr>
        <w:ind w:left="1440"/>
        <w:rPr>
          <w:i/>
          <w:iCs/>
          <w:sz w:val="23"/>
          <w:szCs w:val="23"/>
          <w:lang w:val="en-US"/>
        </w:rPr>
      </w:pPr>
      <w:r>
        <w:rPr>
          <w:i/>
          <w:iCs/>
          <w:lang w:val="en-US"/>
        </w:rPr>
        <w:t>T</w:t>
      </w:r>
      <w:r w:rsidR="00A92438">
        <w:rPr>
          <w:i/>
          <w:iCs/>
          <w:lang w:val="en-US"/>
        </w:rPr>
        <w:t xml:space="preserve">F, IDF, TF-IDF </w:t>
      </w:r>
      <w:r w:rsidR="00A92438">
        <w:rPr>
          <w:lang w:val="sr-Cyrl-RS"/>
        </w:rPr>
        <w:t>– подразумевају три методе које се базирају на фреквенцији појаве речи у коментар</w:t>
      </w:r>
      <w:r w:rsidR="00DB3D06">
        <w:rPr>
          <w:lang w:val="sr-Cyrl-RS"/>
        </w:rPr>
        <w:t>има</w:t>
      </w:r>
      <w:r w:rsidR="00A92438">
        <w:rPr>
          <w:lang w:val="sr-Cyrl-RS"/>
        </w:rPr>
        <w:t>,</w:t>
      </w:r>
    </w:p>
    <w:p w14:paraId="182683C3" w14:textId="1464F7F5" w:rsidR="008907C4" w:rsidRPr="003B3E63" w:rsidRDefault="00A92438" w:rsidP="003B3E63">
      <w:pPr>
        <w:pStyle w:val="Osnovnitekst"/>
        <w:numPr>
          <w:ilvl w:val="0"/>
          <w:numId w:val="33"/>
        </w:numPr>
        <w:ind w:left="1440"/>
        <w:rPr>
          <w:i/>
          <w:iCs/>
          <w:sz w:val="23"/>
          <w:szCs w:val="23"/>
          <w:lang w:val="en-US"/>
        </w:rPr>
      </w:pPr>
      <w:r>
        <w:rPr>
          <w:i/>
          <w:iCs/>
          <w:lang w:val="en-US"/>
        </w:rPr>
        <w:t xml:space="preserve">Stemmer and stop words </w:t>
      </w:r>
      <w:r>
        <w:rPr>
          <w:lang w:val="en-US"/>
        </w:rPr>
        <w:t xml:space="preserve">– </w:t>
      </w:r>
      <w:r>
        <w:rPr>
          <w:lang w:val="sr-Cyrl-RS"/>
        </w:rPr>
        <w:t>процесирање коментара коришћењем штемера и стоп речи</w:t>
      </w:r>
      <w:r w:rsidR="006C7D2F">
        <w:rPr>
          <w:lang w:val="sr-Cyrl-RS"/>
        </w:rPr>
        <w:t>,</w:t>
      </w:r>
    </w:p>
    <w:p w14:paraId="1D7ED4D3" w14:textId="6FDB9B35" w:rsidR="008907C4" w:rsidRPr="006C7D2F" w:rsidRDefault="008907C4" w:rsidP="00395E07">
      <w:pPr>
        <w:pStyle w:val="Osnovnitekst"/>
        <w:numPr>
          <w:ilvl w:val="0"/>
          <w:numId w:val="33"/>
        </w:numPr>
        <w:ind w:left="1440"/>
        <w:rPr>
          <w:i/>
          <w:iCs/>
          <w:sz w:val="23"/>
          <w:szCs w:val="23"/>
          <w:lang w:val="en-US"/>
        </w:rPr>
      </w:pPr>
      <w:r>
        <w:rPr>
          <w:i/>
          <w:iCs/>
          <w:sz w:val="23"/>
          <w:szCs w:val="23"/>
          <w:lang w:val="en-US"/>
        </w:rPr>
        <w:t xml:space="preserve">Frequency word filtering </w:t>
      </w:r>
      <w:r>
        <w:rPr>
          <w:sz w:val="23"/>
          <w:szCs w:val="23"/>
          <w:lang w:val="en-US"/>
        </w:rPr>
        <w:t xml:space="preserve">– </w:t>
      </w:r>
      <w:r w:rsidR="0022303D">
        <w:rPr>
          <w:sz w:val="23"/>
          <w:szCs w:val="23"/>
          <w:lang w:val="sr-Cyrl-RS"/>
        </w:rPr>
        <w:t>ф</w:t>
      </w:r>
      <w:r>
        <w:rPr>
          <w:sz w:val="23"/>
          <w:szCs w:val="23"/>
          <w:lang w:val="sr-Cyrl-RS"/>
        </w:rPr>
        <w:t>илтрирање ре</w:t>
      </w:r>
      <w:r w:rsidR="00634CB5">
        <w:rPr>
          <w:sz w:val="23"/>
          <w:szCs w:val="23"/>
          <w:lang w:val="sr-Cyrl-RS"/>
        </w:rPr>
        <w:t>ч</w:t>
      </w:r>
      <w:r>
        <w:rPr>
          <w:sz w:val="23"/>
          <w:szCs w:val="23"/>
          <w:lang w:val="sr-Cyrl-RS"/>
        </w:rPr>
        <w:t>и коришћењем учестаности њихове појаве</w:t>
      </w:r>
      <w:r w:rsidR="00634CB5">
        <w:rPr>
          <w:sz w:val="23"/>
          <w:szCs w:val="23"/>
          <w:lang w:val="sr-Cyrl-RS"/>
        </w:rPr>
        <w:t>, и</w:t>
      </w:r>
    </w:p>
    <w:p w14:paraId="2904AACE" w14:textId="77777777" w:rsidR="00B12172" w:rsidRPr="00B12172" w:rsidRDefault="006C7D2F" w:rsidP="00395E07">
      <w:pPr>
        <w:pStyle w:val="Osnovnitekst"/>
        <w:numPr>
          <w:ilvl w:val="0"/>
          <w:numId w:val="33"/>
        </w:numPr>
        <w:ind w:left="1440"/>
        <w:rPr>
          <w:i/>
          <w:iCs/>
          <w:sz w:val="23"/>
          <w:szCs w:val="23"/>
          <w:lang w:val="en-US"/>
        </w:rPr>
      </w:pPr>
      <w:r>
        <w:rPr>
          <w:i/>
          <w:iCs/>
          <w:lang w:val="en-US"/>
        </w:rPr>
        <w:t xml:space="preserve">Bigrams and trigrams </w:t>
      </w:r>
      <w:r>
        <w:t xml:space="preserve">– </w:t>
      </w:r>
      <w:r>
        <w:rPr>
          <w:lang w:val="sr-Cyrl-RS"/>
        </w:rPr>
        <w:t>уместо да се процесирање врши на основу сваке појединачне речи, у овом случају правимо биграме и триграме од коментара.</w:t>
      </w:r>
    </w:p>
    <w:p w14:paraId="715715A3" w14:textId="55DAD078" w:rsidR="00B12172" w:rsidRDefault="00B12172" w:rsidP="00B12172">
      <w:pPr>
        <w:pStyle w:val="Osnovnitekst"/>
        <w:ind w:firstLine="720"/>
        <w:rPr>
          <w:lang w:val="sr-Cyrl-RS"/>
        </w:rPr>
      </w:pPr>
      <w:r>
        <w:rPr>
          <w:i/>
          <w:iCs/>
          <w:lang w:val="sr-Cyrl-RS"/>
        </w:rPr>
        <w:t>П</w:t>
      </w:r>
      <w:r>
        <w:rPr>
          <w:lang w:val="sr-Cyrl-RS"/>
        </w:rPr>
        <w:t>осле пр</w:t>
      </w:r>
      <w:r w:rsidR="00D224D2">
        <w:rPr>
          <w:lang w:val="sr-Cyrl-RS"/>
        </w:rPr>
        <w:t>е</w:t>
      </w:r>
      <w:r>
        <w:rPr>
          <w:lang w:val="sr-Cyrl-RS"/>
        </w:rPr>
        <w:t>тпроцесирања коментара, поставком задатка је одређено да се примене следећи класификатори:</w:t>
      </w:r>
    </w:p>
    <w:p w14:paraId="33FC1A6A" w14:textId="2CDC8E5F" w:rsidR="00B12172" w:rsidRPr="00B12172" w:rsidRDefault="00B12172" w:rsidP="00B12172">
      <w:pPr>
        <w:pStyle w:val="Osnovnitekst"/>
        <w:numPr>
          <w:ilvl w:val="0"/>
          <w:numId w:val="34"/>
        </w:numPr>
        <w:ind w:left="1440"/>
        <w:rPr>
          <w:i/>
          <w:iCs/>
          <w:sz w:val="23"/>
          <w:szCs w:val="23"/>
          <w:lang w:val="en-US"/>
        </w:rPr>
      </w:pPr>
      <w:r>
        <w:rPr>
          <w:i/>
          <w:iCs/>
          <w:lang w:val="sr-Cyrl-RS"/>
        </w:rPr>
        <w:t>Мултиномијални Бајесов наивни класификатор</w:t>
      </w:r>
      <w:r w:rsidR="0057474A">
        <w:rPr>
          <w:i/>
          <w:iCs/>
          <w:lang w:val="sr-Cyrl-RS"/>
        </w:rPr>
        <w:t>,</w:t>
      </w:r>
    </w:p>
    <w:p w14:paraId="67882E16" w14:textId="244E8AA3" w:rsidR="00B12172" w:rsidRPr="00B12172" w:rsidRDefault="00B12172" w:rsidP="00B12172">
      <w:pPr>
        <w:pStyle w:val="Osnovnitekst"/>
        <w:numPr>
          <w:ilvl w:val="0"/>
          <w:numId w:val="34"/>
        </w:numPr>
        <w:ind w:left="1440"/>
        <w:rPr>
          <w:i/>
          <w:iCs/>
          <w:sz w:val="23"/>
          <w:szCs w:val="23"/>
          <w:lang w:val="en-US"/>
        </w:rPr>
      </w:pPr>
      <w:r>
        <w:rPr>
          <w:i/>
          <w:iCs/>
          <w:lang w:val="sr-Cyrl-RS"/>
        </w:rPr>
        <w:lastRenderedPageBreak/>
        <w:t>Бернулијем наивни класификатор</w:t>
      </w:r>
      <w:r w:rsidR="0057474A">
        <w:rPr>
          <w:i/>
          <w:iCs/>
          <w:lang w:val="sr-Cyrl-RS"/>
        </w:rPr>
        <w:t>,</w:t>
      </w:r>
    </w:p>
    <w:p w14:paraId="16094C08" w14:textId="506D58AE" w:rsidR="00B12172" w:rsidRPr="00B12172" w:rsidRDefault="00B12172" w:rsidP="00B12172">
      <w:pPr>
        <w:pStyle w:val="Osnovnitekst"/>
        <w:numPr>
          <w:ilvl w:val="0"/>
          <w:numId w:val="34"/>
        </w:numPr>
        <w:ind w:left="1440"/>
        <w:rPr>
          <w:i/>
          <w:iCs/>
          <w:sz w:val="23"/>
          <w:szCs w:val="23"/>
          <w:lang w:val="en-US"/>
        </w:rPr>
      </w:pPr>
      <w:r>
        <w:rPr>
          <w:i/>
          <w:iCs/>
          <w:lang w:val="sr-Cyrl-RS"/>
        </w:rPr>
        <w:t>Логистичка регресија</w:t>
      </w:r>
      <w:r w:rsidR="00784B8C">
        <w:rPr>
          <w:i/>
          <w:iCs/>
          <w:lang w:val="sr-Cyrl-RS"/>
        </w:rPr>
        <w:t>,</w:t>
      </w:r>
      <w:r w:rsidR="002C6D05">
        <w:rPr>
          <w:i/>
          <w:iCs/>
          <w:lang w:val="sr-Cyrl-RS"/>
        </w:rPr>
        <w:t xml:space="preserve"> </w:t>
      </w:r>
      <w:r w:rsidR="00215C84">
        <w:rPr>
          <w:i/>
          <w:iCs/>
          <w:lang w:val="sr-Cyrl-RS"/>
        </w:rPr>
        <w:t>и</w:t>
      </w:r>
    </w:p>
    <w:p w14:paraId="3800230F" w14:textId="77777777" w:rsidR="00CC0428" w:rsidRPr="00CC0428" w:rsidRDefault="00B12172" w:rsidP="00B12172">
      <w:pPr>
        <w:pStyle w:val="Osnovnitekst"/>
        <w:numPr>
          <w:ilvl w:val="0"/>
          <w:numId w:val="34"/>
        </w:numPr>
        <w:ind w:left="1440"/>
        <w:rPr>
          <w:i/>
          <w:iCs/>
          <w:sz w:val="23"/>
          <w:szCs w:val="23"/>
          <w:lang w:val="en-US"/>
        </w:rPr>
      </w:pPr>
      <w:r>
        <w:rPr>
          <w:i/>
          <w:iCs/>
          <w:lang w:val="sr-Cyrl-RS"/>
        </w:rPr>
        <w:t>Класификација методом потпорног вектора без кернела</w:t>
      </w:r>
      <w:r w:rsidR="009E7988">
        <w:rPr>
          <w:i/>
          <w:iCs/>
          <w:lang w:val="sr-Cyrl-RS"/>
        </w:rPr>
        <w:t>.</w:t>
      </w:r>
    </w:p>
    <w:p w14:paraId="556FFF82" w14:textId="5C0A3EE7" w:rsidR="00EB43C7" w:rsidRPr="00395E07" w:rsidRDefault="00CC0428" w:rsidP="00CC0428">
      <w:pPr>
        <w:pStyle w:val="Osnovnitekst"/>
        <w:rPr>
          <w:i/>
          <w:iCs/>
          <w:sz w:val="23"/>
          <w:szCs w:val="23"/>
          <w:lang w:val="en-US"/>
        </w:rPr>
      </w:pPr>
      <w:r>
        <w:rPr>
          <w:lang w:val="sr-Cyrl-RS"/>
        </w:rPr>
        <w:t>Последња фаза</w:t>
      </w:r>
      <w:r w:rsidR="00AB2C87">
        <w:rPr>
          <w:lang w:val="sr-Cyrl-RS"/>
        </w:rPr>
        <w:t xml:space="preserve"> је подељена на две по</w:t>
      </w:r>
      <w:r w:rsidR="00F12D34">
        <w:rPr>
          <w:lang w:val="sr-Cyrl-RS"/>
        </w:rPr>
        <w:t>т</w:t>
      </w:r>
      <w:r w:rsidR="00AB2C87">
        <w:rPr>
          <w:lang w:val="sr-Cyrl-RS"/>
        </w:rPr>
        <w:t>фазе. Прва по</w:t>
      </w:r>
      <w:r w:rsidR="00F12D34">
        <w:rPr>
          <w:lang w:val="sr-Cyrl-RS"/>
        </w:rPr>
        <w:t>т</w:t>
      </w:r>
      <w:r w:rsidR="00AB2C87">
        <w:rPr>
          <w:lang w:val="sr-Cyrl-RS"/>
        </w:rPr>
        <w:t>фаза подразумева да се сви коментари који описују неку фун</w:t>
      </w:r>
      <w:r w:rsidR="007F3E2D">
        <w:rPr>
          <w:lang w:val="sr-Cyrl-RS"/>
        </w:rPr>
        <w:t>к</w:t>
      </w:r>
      <w:r w:rsidR="00AB2C87">
        <w:rPr>
          <w:lang w:val="sr-Cyrl-RS"/>
        </w:rPr>
        <w:t>ционалност рачунају да су истог типа. Друга по</w:t>
      </w:r>
      <w:r w:rsidR="00F12D34">
        <w:rPr>
          <w:lang w:val="sr-Cyrl-RS"/>
        </w:rPr>
        <w:t>т</w:t>
      </w:r>
      <w:r w:rsidR="00AB2C87">
        <w:rPr>
          <w:lang w:val="sr-Cyrl-RS"/>
        </w:rPr>
        <w:t>фаза подразумева да се функционални тип коментара дели на три категорије које бли</w:t>
      </w:r>
      <w:r w:rsidR="007F3E2D">
        <w:rPr>
          <w:lang w:val="sr-Cyrl-RS"/>
        </w:rPr>
        <w:t>ж</w:t>
      </w:r>
      <w:r w:rsidR="00AB2C87">
        <w:rPr>
          <w:lang w:val="sr-Cyrl-RS"/>
        </w:rPr>
        <w:t xml:space="preserve">е описују циљ коментара. </w:t>
      </w:r>
      <w:r w:rsidR="00EB43C7" w:rsidRPr="00395E07">
        <w:rPr>
          <w:i/>
          <w:iCs/>
        </w:rPr>
        <w:br w:type="page"/>
      </w:r>
    </w:p>
    <w:p w14:paraId="44AA051A" w14:textId="2750A5FA" w:rsidR="00595506" w:rsidRDefault="00915727" w:rsidP="00EB43C7">
      <w:pPr>
        <w:pStyle w:val="Inivonaslova-Poglavlje"/>
        <w:rPr>
          <w:lang w:val="sr-Cyrl-RS"/>
        </w:rPr>
      </w:pPr>
      <w:bookmarkStart w:id="2" w:name="_Toc40190151"/>
      <w:r>
        <w:rPr>
          <w:lang w:val="sr-Cyrl-RS"/>
        </w:rPr>
        <w:lastRenderedPageBreak/>
        <w:t>Прикупљање података</w:t>
      </w:r>
      <w:r w:rsidR="00931C81">
        <w:rPr>
          <w:lang w:val="sr-Cyrl-RS"/>
        </w:rPr>
        <w:t xml:space="preserve"> (</w:t>
      </w:r>
      <w:r w:rsidR="00931C81">
        <w:rPr>
          <w:lang w:val="en-US"/>
        </w:rPr>
        <w:t xml:space="preserve">I </w:t>
      </w:r>
      <w:r w:rsidR="00931C81">
        <w:rPr>
          <w:lang w:val="sr-Cyrl-RS"/>
        </w:rPr>
        <w:t>фаза)</w:t>
      </w:r>
      <w:bookmarkEnd w:id="2"/>
    </w:p>
    <w:p w14:paraId="6138790C" w14:textId="77777777" w:rsidR="00BF60EF" w:rsidRDefault="00BF60EF" w:rsidP="00BF60EF">
      <w:pPr>
        <w:pStyle w:val="Osnovnitekst"/>
        <w:ind w:firstLine="720"/>
        <w:rPr>
          <w:sz w:val="23"/>
          <w:szCs w:val="23"/>
          <w:lang w:val="sr-Cyrl-RS"/>
        </w:rPr>
      </w:pPr>
      <w:r>
        <w:rPr>
          <w:sz w:val="23"/>
          <w:szCs w:val="23"/>
          <w:lang w:val="sr-Cyrl-RS"/>
        </w:rPr>
        <w:t xml:space="preserve">Као што је већ речено, као главни и једини извор података за израду овог пројекта коришћен је </w:t>
      </w:r>
      <w:r>
        <w:rPr>
          <w:i/>
          <w:iCs/>
          <w:sz w:val="23"/>
          <w:szCs w:val="23"/>
          <w:lang w:val="en-US"/>
        </w:rPr>
        <w:t>GitHub</w:t>
      </w:r>
      <w:r>
        <w:rPr>
          <w:sz w:val="23"/>
          <w:szCs w:val="23"/>
          <w:lang w:val="sr-Cyrl-RS"/>
        </w:rPr>
        <w:t xml:space="preserve">. Сви пронађени пројекти су </w:t>
      </w:r>
      <w:r>
        <w:rPr>
          <w:i/>
          <w:iCs/>
          <w:sz w:val="23"/>
          <w:szCs w:val="23"/>
          <w:lang w:val="en-US"/>
        </w:rPr>
        <w:t>OpenSource</w:t>
      </w:r>
      <w:r>
        <w:rPr>
          <w:sz w:val="23"/>
          <w:szCs w:val="23"/>
          <w:lang w:val="sr-Cyrl-RS"/>
        </w:rPr>
        <w:t xml:space="preserve"> статуса и коришћењем </w:t>
      </w:r>
      <w:r>
        <w:rPr>
          <w:i/>
          <w:iCs/>
          <w:sz w:val="23"/>
          <w:szCs w:val="23"/>
          <w:lang w:val="en-US"/>
        </w:rPr>
        <w:t>GitExtensions</w:t>
      </w:r>
      <w:r>
        <w:rPr>
          <w:sz w:val="23"/>
          <w:szCs w:val="23"/>
          <w:lang w:val="sr-Cyrl-RS"/>
        </w:rPr>
        <w:t xml:space="preserve"> алата, исти пројекти се клонирају како би сада били доступни на локалном рачунару где се само прикупљање обавља.</w:t>
      </w:r>
    </w:p>
    <w:p w14:paraId="4E88B353" w14:textId="77777777" w:rsidR="00BF60EF" w:rsidRPr="00543ECA" w:rsidRDefault="00BF60EF" w:rsidP="00BF60EF">
      <w:pPr>
        <w:pStyle w:val="Osnovnitekst"/>
        <w:rPr>
          <w:sz w:val="23"/>
          <w:szCs w:val="23"/>
          <w:lang w:val="sr-Cyrl-RS"/>
        </w:rPr>
      </w:pPr>
      <w:r>
        <w:rPr>
          <w:sz w:val="23"/>
          <w:szCs w:val="23"/>
          <w:lang w:val="sr-Cyrl-RS"/>
        </w:rPr>
        <w:t xml:space="preserve">Како би се подаци прикупили, првенствено је било неопходно пронаћи репозиторијуме из којих би се коментари извукли. Ово је било могуће одрадити на више начина, међутим у пројекту је донешена следећа одлука. Наиме, првенствено је била извршена претрага на </w:t>
      </w:r>
      <w:r>
        <w:rPr>
          <w:i/>
          <w:iCs/>
          <w:sz w:val="23"/>
          <w:szCs w:val="23"/>
          <w:lang w:val="en-US"/>
        </w:rPr>
        <w:t>Google</w:t>
      </w:r>
      <w:r>
        <w:rPr>
          <w:sz w:val="23"/>
          <w:szCs w:val="23"/>
          <w:lang w:val="sr-Cyrl-RS"/>
        </w:rPr>
        <w:t xml:space="preserve"> систему, где су били претраживани </w:t>
      </w:r>
      <w:r>
        <w:rPr>
          <w:sz w:val="23"/>
          <w:szCs w:val="23"/>
          <w:u w:val="single"/>
          <w:lang w:val="sr-Cyrl-RS"/>
        </w:rPr>
        <w:t>било какви</w:t>
      </w:r>
      <w:r>
        <w:rPr>
          <w:sz w:val="23"/>
          <w:szCs w:val="23"/>
          <w:lang w:val="sr-Cyrl-RS"/>
        </w:rPr>
        <w:t xml:space="preserve"> пројекти </w:t>
      </w:r>
      <w:r>
        <w:rPr>
          <w:i/>
          <w:iCs/>
          <w:sz w:val="23"/>
          <w:szCs w:val="23"/>
          <w:lang w:val="en-US"/>
        </w:rPr>
        <w:t>SQL</w:t>
      </w:r>
      <w:r>
        <w:rPr>
          <w:sz w:val="23"/>
          <w:szCs w:val="23"/>
          <w:lang w:val="sr-Cyrl-RS"/>
        </w:rPr>
        <w:t xml:space="preserve"> типа, или да у себи садрже модуле који се баве неким </w:t>
      </w:r>
      <w:r>
        <w:rPr>
          <w:i/>
          <w:iCs/>
          <w:sz w:val="23"/>
          <w:szCs w:val="23"/>
          <w:lang w:val="sr-Latn-RS"/>
        </w:rPr>
        <w:t>SQL</w:t>
      </w:r>
      <w:r>
        <w:rPr>
          <w:sz w:val="23"/>
          <w:szCs w:val="23"/>
          <w:lang w:val="en-US"/>
        </w:rPr>
        <w:t>-</w:t>
      </w:r>
      <w:r>
        <w:rPr>
          <w:sz w:val="23"/>
          <w:szCs w:val="23"/>
          <w:lang w:val="sr-Cyrl-RS"/>
        </w:rPr>
        <w:t xml:space="preserve">ом. Резултати овакве претраге су навели на наредне сајтове, где постоје референце на разне пројекте који укључују </w:t>
      </w:r>
      <w:r>
        <w:rPr>
          <w:i/>
          <w:iCs/>
          <w:sz w:val="23"/>
          <w:szCs w:val="23"/>
          <w:lang w:val="en-US"/>
        </w:rPr>
        <w:t>SQL</w:t>
      </w:r>
      <w:r>
        <w:rPr>
          <w:sz w:val="23"/>
          <w:szCs w:val="23"/>
          <w:lang w:val="sr-Cyrl-RS"/>
        </w:rPr>
        <w:t xml:space="preserve">, а који се налазе на </w:t>
      </w:r>
      <w:r>
        <w:rPr>
          <w:i/>
          <w:iCs/>
          <w:sz w:val="23"/>
          <w:szCs w:val="23"/>
          <w:lang w:val="en-US"/>
        </w:rPr>
        <w:t>GitHub</w:t>
      </w:r>
      <w:r>
        <w:rPr>
          <w:sz w:val="23"/>
          <w:szCs w:val="23"/>
          <w:lang w:val="sr-Cyrl-RS"/>
        </w:rPr>
        <w:t>-у.</w:t>
      </w:r>
    </w:p>
    <w:p w14:paraId="6D545B8E" w14:textId="77777777" w:rsidR="00BF60EF" w:rsidRDefault="006903CB" w:rsidP="00BF60EF">
      <w:pPr>
        <w:pStyle w:val="Osnovnitekst"/>
        <w:rPr>
          <w:sz w:val="23"/>
          <w:szCs w:val="23"/>
          <w:lang w:val="sr-Cyrl-RS"/>
        </w:rPr>
      </w:pPr>
      <w:hyperlink r:id="rId15" w:history="1">
        <w:r w:rsidR="00BF60EF" w:rsidRPr="00912FAC">
          <w:rPr>
            <w:rStyle w:val="Hyperlink"/>
            <w:sz w:val="23"/>
            <w:szCs w:val="23"/>
            <w:lang w:val="sr-Cyrl-RS"/>
          </w:rPr>
          <w:t>https://medium.com/issuehunt/50-top-projects-of-sql-on-github-in-2018-aabe0950a43a</w:t>
        </w:r>
      </w:hyperlink>
    </w:p>
    <w:p w14:paraId="58493FB6" w14:textId="77777777" w:rsidR="00BF60EF" w:rsidRDefault="006903CB" w:rsidP="00BF60EF">
      <w:pPr>
        <w:pStyle w:val="Osnovnitekst"/>
        <w:rPr>
          <w:sz w:val="23"/>
          <w:szCs w:val="23"/>
          <w:lang w:val="sr-Cyrl-RS"/>
        </w:rPr>
      </w:pPr>
      <w:hyperlink r:id="rId16" w:history="1">
        <w:r w:rsidR="00BF60EF" w:rsidRPr="00912FAC">
          <w:rPr>
            <w:rStyle w:val="Hyperlink"/>
            <w:sz w:val="23"/>
            <w:szCs w:val="23"/>
            <w:lang w:val="sr-Cyrl-RS"/>
          </w:rPr>
          <w:t>https://awesomeopensource.com/projects/sql</w:t>
        </w:r>
      </w:hyperlink>
    </w:p>
    <w:p w14:paraId="0D1DFCF7" w14:textId="77777777" w:rsidR="00BF60EF" w:rsidRDefault="006903CB" w:rsidP="00BF60EF">
      <w:pPr>
        <w:pStyle w:val="Osnovnitekst"/>
        <w:rPr>
          <w:sz w:val="23"/>
          <w:szCs w:val="23"/>
          <w:lang w:val="sr-Cyrl-RS"/>
        </w:rPr>
      </w:pPr>
      <w:hyperlink r:id="rId17" w:history="1">
        <w:r w:rsidR="00BF60EF" w:rsidRPr="00912FAC">
          <w:rPr>
            <w:rStyle w:val="Hyperlink"/>
            <w:sz w:val="23"/>
            <w:szCs w:val="23"/>
            <w:lang w:val="sr-Cyrl-RS"/>
          </w:rPr>
          <w:t>https://awesomeopensource.com/projects/sql-server</w:t>
        </w:r>
      </w:hyperlink>
    </w:p>
    <w:p w14:paraId="527E4D05" w14:textId="77777777" w:rsidR="00BF60EF" w:rsidRDefault="00BF60EF" w:rsidP="00BF60EF">
      <w:pPr>
        <w:pStyle w:val="Osnovnitekst"/>
        <w:rPr>
          <w:sz w:val="23"/>
          <w:szCs w:val="23"/>
          <w:lang w:val="sr-Cyrl-RS"/>
        </w:rPr>
      </w:pPr>
      <w:r>
        <w:rPr>
          <w:sz w:val="23"/>
          <w:szCs w:val="23"/>
          <w:lang w:val="sr-Cyrl-RS"/>
        </w:rPr>
        <w:t>Са претходних линкова је примарна претрага за репозиторијуме извршавана. Међутим, не садржи сваки референцирани репозиторијум оно што је у пројекту од интереса. Наиме, у овом тренутку се појављује неколико проблема.</w:t>
      </w:r>
    </w:p>
    <w:p w14:paraId="7D37D021" w14:textId="6CE51326" w:rsidR="00BF60EF" w:rsidRDefault="00BF60EF" w:rsidP="00BF60EF">
      <w:pPr>
        <w:pStyle w:val="Osnovnitekst"/>
        <w:rPr>
          <w:sz w:val="23"/>
          <w:szCs w:val="23"/>
          <w:lang w:val="sr-Cyrl-RS"/>
        </w:rPr>
      </w:pPr>
      <w:r>
        <w:rPr>
          <w:sz w:val="23"/>
          <w:szCs w:val="23"/>
          <w:lang w:val="sr-Cyrl-RS"/>
        </w:rPr>
        <w:t xml:space="preserve">С обзиром да је реч о тимском пројекту, била је неопходна синхронизација на то како ће се подаци прикупљати. Како би се избегло да више особа прикупљају податке са истог репозиторијума, направљен је </w:t>
      </w:r>
      <w:r>
        <w:rPr>
          <w:i/>
          <w:iCs/>
          <w:sz w:val="23"/>
          <w:szCs w:val="23"/>
          <w:lang w:val="en-US"/>
        </w:rPr>
        <w:t>Google SpreadSheet</w:t>
      </w:r>
      <w:r>
        <w:rPr>
          <w:sz w:val="23"/>
          <w:szCs w:val="23"/>
          <w:lang w:val="sr-Cyrl-RS"/>
        </w:rPr>
        <w:t xml:space="preserve"> документ где су записивани до сада претраживани и разматрани репозиторијуми, уз додатне потенцијалне напомене за сваки репозиторијум.</w:t>
      </w:r>
      <w:r>
        <w:rPr>
          <w:sz w:val="23"/>
          <w:szCs w:val="23"/>
          <w:lang w:val="en-US"/>
        </w:rPr>
        <w:t xml:space="preserve"> </w:t>
      </w:r>
      <w:r>
        <w:rPr>
          <w:sz w:val="23"/>
          <w:szCs w:val="23"/>
          <w:lang w:val="sr-Cyrl-RS"/>
        </w:rPr>
        <w:t>На слици 1 се може видети приказ овог документа, са првих 35 разматраних репозиторијума.</w:t>
      </w:r>
    </w:p>
    <w:p w14:paraId="2B1C7F62" w14:textId="3F092415" w:rsidR="00BF60EF" w:rsidRDefault="00BF60EF" w:rsidP="00BF60EF">
      <w:pPr>
        <w:pStyle w:val="Osnovnitekst"/>
        <w:ind w:firstLine="0"/>
        <w:rPr>
          <w:sz w:val="23"/>
          <w:szCs w:val="23"/>
          <w:lang w:val="sr-Cyrl-RS"/>
        </w:rPr>
      </w:pPr>
      <w:r>
        <w:rPr>
          <w:noProof/>
          <w:sz w:val="23"/>
          <w:szCs w:val="23"/>
          <w:lang w:val="sr-Cyrl-RS"/>
        </w:rPr>
        <w:lastRenderedPageBreak/>
        <w:drawing>
          <wp:inline distT="0" distB="0" distL="0" distR="0" wp14:anchorId="50AC7023" wp14:editId="26329BE6">
            <wp:extent cx="6115050" cy="3932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932555"/>
                    </a:xfrm>
                    <a:prstGeom prst="rect">
                      <a:avLst/>
                    </a:prstGeom>
                    <a:noFill/>
                  </pic:spPr>
                </pic:pic>
              </a:graphicData>
            </a:graphic>
          </wp:inline>
        </w:drawing>
      </w:r>
    </w:p>
    <w:p w14:paraId="0510EDA9" w14:textId="77777777" w:rsidR="00BF60EF" w:rsidRDefault="00BF60EF" w:rsidP="00BF60EF">
      <w:pPr>
        <w:pStyle w:val="Osnovnitekst"/>
        <w:ind w:firstLine="0"/>
        <w:jc w:val="center"/>
        <w:rPr>
          <w:sz w:val="23"/>
          <w:szCs w:val="23"/>
          <w:lang w:val="sr-Cyrl-RS"/>
        </w:rPr>
      </w:pPr>
      <w:r>
        <w:rPr>
          <w:b/>
          <w:bCs/>
          <w:sz w:val="23"/>
          <w:szCs w:val="23"/>
          <w:lang w:val="sr-Cyrl-RS"/>
        </w:rPr>
        <w:t>Слика 1</w:t>
      </w:r>
      <w:r>
        <w:rPr>
          <w:sz w:val="23"/>
          <w:szCs w:val="23"/>
          <w:lang w:val="sr-Cyrl-RS"/>
        </w:rPr>
        <w:t xml:space="preserve"> – Синхронизациони документ за бирање репозиторијума</w:t>
      </w:r>
    </w:p>
    <w:p w14:paraId="366AB7B5" w14:textId="77777777" w:rsidR="00BF60EF" w:rsidRDefault="00BF60EF" w:rsidP="00BF60EF">
      <w:pPr>
        <w:pStyle w:val="Osnovnitekst"/>
        <w:rPr>
          <w:lang w:val="sr-Cyrl-RS"/>
        </w:rPr>
      </w:pPr>
      <w:r>
        <w:rPr>
          <w:sz w:val="23"/>
          <w:szCs w:val="23"/>
          <w:lang w:val="sr-Cyrl-RS"/>
        </w:rPr>
        <w:t xml:space="preserve">Као што се са слике 1 може видети, постоје одређени репозиторијуми који су </w:t>
      </w:r>
      <w:r>
        <w:rPr>
          <w:sz w:val="23"/>
          <w:szCs w:val="23"/>
          <w:u w:val="single"/>
          <w:lang w:val="sr-Cyrl-RS"/>
        </w:rPr>
        <w:t>празни</w:t>
      </w:r>
      <w:r>
        <w:rPr>
          <w:sz w:val="23"/>
          <w:szCs w:val="23"/>
          <w:lang w:val="sr-Cyrl-RS"/>
        </w:rPr>
        <w:t xml:space="preserve">. Такви репозиторијуми чак нису ни у мањини. Други проблем који је овде настао јесте потенцијална могућност на губитак у продуктивности (тако што би дати репозиторијуми улазили даље у наредне кораке процеса у пројекту, а да се на крају испостави да је то било непотребно је су репозиторијуми празни – немају коментаре који су од интереса). За ово је искоришћена </w:t>
      </w:r>
      <w:r>
        <w:rPr>
          <w:i/>
          <w:iCs/>
          <w:sz w:val="23"/>
          <w:szCs w:val="23"/>
          <w:lang w:val="en-US"/>
        </w:rPr>
        <w:t>GitHub</w:t>
      </w:r>
      <w:r>
        <w:rPr>
          <w:lang w:val="sr-Cyrl-RS"/>
        </w:rPr>
        <w:t xml:space="preserve"> опција која омогућава брзо површно (људско) скенирање репозиторијума које помаже у доношењу одлуке да ли овакав репозиторијум треба даље разматрати или га аутоматски искључити и прећи на други.</w:t>
      </w:r>
    </w:p>
    <w:p w14:paraId="37166AA1" w14:textId="54B79550" w:rsidR="00BF60EF" w:rsidRDefault="00BF60EF" w:rsidP="00BF60EF">
      <w:pPr>
        <w:pStyle w:val="Osnovnitekst"/>
        <w:rPr>
          <w:lang w:val="sr-Cyrl-RS"/>
        </w:rPr>
      </w:pPr>
      <w:r>
        <w:rPr>
          <w:lang w:val="sr-Cyrl-RS"/>
        </w:rPr>
        <w:t xml:space="preserve">Поменута </w:t>
      </w:r>
      <w:r>
        <w:rPr>
          <w:i/>
          <w:iCs/>
          <w:lang w:val="en-US"/>
        </w:rPr>
        <w:t>GitHub</w:t>
      </w:r>
      <w:r>
        <w:rPr>
          <w:lang w:val="sr-Cyrl-RS"/>
        </w:rPr>
        <w:t xml:space="preserve"> опција јесте </w:t>
      </w:r>
      <w:r>
        <w:rPr>
          <w:i/>
          <w:iCs/>
          <w:lang w:val="en-US"/>
        </w:rPr>
        <w:t>Find File</w:t>
      </w:r>
      <w:r>
        <w:rPr>
          <w:lang w:val="sr-Cyrl-RS"/>
        </w:rPr>
        <w:t xml:space="preserve"> која омогућава да се репозиторијум претражује по фајловима, а у пројекту је наравно од интереса било извршавати претрагу на „</w:t>
      </w:r>
      <w:r w:rsidRPr="002F02D0">
        <w:rPr>
          <w:i/>
          <w:iCs/>
          <w:lang w:val="en-US"/>
        </w:rPr>
        <w:t>.sql</w:t>
      </w:r>
      <w:r>
        <w:rPr>
          <w:lang w:val="sr-Cyrl-RS"/>
        </w:rPr>
        <w:t xml:space="preserve">“, чиме се ефективно добијају сви фајлови са екстензијом </w:t>
      </w:r>
      <w:r>
        <w:rPr>
          <w:i/>
          <w:iCs/>
          <w:lang w:val="en-US"/>
        </w:rPr>
        <w:t>.sql</w:t>
      </w:r>
      <w:r>
        <w:rPr>
          <w:lang w:val="sr-Cyrl-RS"/>
        </w:rPr>
        <w:t>. Сада, могуће је летимично проћи кроз неколико фајлова и у зависности од процене човека, донети одлуку да ли је репозиторијум вредан даљег процесирања, или га треба одбацити са евентуалном напоменом да је празан.</w:t>
      </w:r>
    </w:p>
    <w:p w14:paraId="5AE4AD2D" w14:textId="77777777" w:rsidR="00BF60EF" w:rsidRDefault="00BF60EF" w:rsidP="00BF60EF">
      <w:pPr>
        <w:pStyle w:val="Osnovnitekst"/>
        <w:rPr>
          <w:lang w:val="sr-Cyrl-RS"/>
        </w:rPr>
      </w:pPr>
      <w:r>
        <w:rPr>
          <w:lang w:val="sr-Cyrl-RS"/>
        </w:rPr>
        <w:lastRenderedPageBreak/>
        <w:t>И празне репозиторијуме треба наводити у синхронизационом документу, тако да би наредне особе, уколико налете на исти, могле још брже да пређу на наредни репозиторијум, јер је тај већ био „процесиран“.</w:t>
      </w:r>
    </w:p>
    <w:p w14:paraId="11D4766F" w14:textId="77777777" w:rsidR="00BF60EF" w:rsidRDefault="00BF60EF" w:rsidP="00BF60EF">
      <w:pPr>
        <w:pStyle w:val="Osnovnitekst"/>
        <w:rPr>
          <w:lang w:val="sr-Cyrl-RS"/>
        </w:rPr>
      </w:pPr>
      <w:r>
        <w:rPr>
          <w:lang w:val="sr-Cyrl-RS"/>
        </w:rPr>
        <w:t xml:space="preserve">Када се пронађе репозиторијум који садржи коментаре од интереса, наредни корак у процесирању и прикупљању података јесте клонирање овог репозиторијума на локални рачунар како би било лакше обрадити репозиторијум даље. Наравно, и овај корак је могао другачије да тече, али је у пројекту донешена ова одлука из више разлога, а најбитнији јесте продуктивност, јер се користи већ направњени алат који има приступ одређеним деловима </w:t>
      </w:r>
      <w:r>
        <w:rPr>
          <w:i/>
          <w:iCs/>
          <w:lang w:val="en-US"/>
        </w:rPr>
        <w:t>GitHub</w:t>
      </w:r>
      <w:r>
        <w:rPr>
          <w:lang w:val="sr-Cyrl-RS"/>
        </w:rPr>
        <w:t xml:space="preserve"> </w:t>
      </w:r>
      <w:r>
        <w:rPr>
          <w:i/>
          <w:iCs/>
          <w:lang w:val="en-US"/>
        </w:rPr>
        <w:t>API</w:t>
      </w:r>
      <w:r>
        <w:rPr>
          <w:lang w:val="sr-Cyrl-RS"/>
        </w:rPr>
        <w:t>-ја којем овај пројекат нема.</w:t>
      </w:r>
    </w:p>
    <w:p w14:paraId="1ED0470F" w14:textId="77777777" w:rsidR="00BF60EF" w:rsidRPr="00BF4B92" w:rsidRDefault="00BF60EF" w:rsidP="00BF60EF">
      <w:pPr>
        <w:pStyle w:val="Osnovnitekst"/>
        <w:rPr>
          <w:lang w:val="sr-Cyrl-RS"/>
        </w:rPr>
      </w:pPr>
      <w:r>
        <w:rPr>
          <w:lang w:val="sr-Cyrl-RS"/>
        </w:rPr>
        <w:t xml:space="preserve">Већ је поменуто да је у ову сврху коришћен </w:t>
      </w:r>
      <w:r>
        <w:rPr>
          <w:i/>
          <w:iCs/>
          <w:lang w:val="en-US"/>
        </w:rPr>
        <w:t>GitExtensions</w:t>
      </w:r>
      <w:r>
        <w:rPr>
          <w:lang w:val="sr-Cyrl-RS"/>
        </w:rPr>
        <w:t xml:space="preserve"> алат, мада било који други </w:t>
      </w:r>
      <w:r>
        <w:rPr>
          <w:i/>
          <w:iCs/>
          <w:lang w:val="en-US"/>
        </w:rPr>
        <w:t>Git</w:t>
      </w:r>
      <w:r>
        <w:rPr>
          <w:lang w:val="sr-Cyrl-RS"/>
        </w:rPr>
        <w:t xml:space="preserve"> клијентски алат је потпуно равноправан овом. Једина опција која је овде од интереса јесте за клонирање датог репозиторијума.</w:t>
      </w:r>
    </w:p>
    <w:p w14:paraId="3742CFE9" w14:textId="77777777" w:rsidR="00BF60EF" w:rsidRDefault="00BF60EF" w:rsidP="00BF60EF">
      <w:pPr>
        <w:pStyle w:val="Osnovnitekst"/>
        <w:rPr>
          <w:sz w:val="23"/>
          <w:szCs w:val="23"/>
          <w:lang w:val="sr-Cyrl-RS"/>
        </w:rPr>
      </w:pPr>
      <w:r>
        <w:rPr>
          <w:sz w:val="23"/>
          <w:szCs w:val="23"/>
          <w:lang w:val="sr-Cyrl-RS"/>
        </w:rPr>
        <w:t xml:space="preserve">Како сами пројекти могу имати произвољну структуру директоријума и датотека, потребно је на један или други начин доћи до </w:t>
      </w:r>
      <w:r>
        <w:rPr>
          <w:i/>
          <w:iCs/>
          <w:sz w:val="23"/>
          <w:szCs w:val="23"/>
          <w:lang w:val="en-US"/>
        </w:rPr>
        <w:t>.sql</w:t>
      </w:r>
      <w:r>
        <w:rPr>
          <w:sz w:val="23"/>
          <w:szCs w:val="23"/>
          <w:lang w:val="sr-Cyrl-RS"/>
        </w:rPr>
        <w:t xml:space="preserve"> фајлова који потенцијално садрже потребне коментаре, али сада да аутоматизованији начин, а не ручном претрагом (ово је сада много лакше јер се фајлови налазе на локалном рачунару). Постоји више могућности како се ово може обавити, а у оквиру тима донета је пројектна одлука да се направе 2 нова алата који ће увећати продуктивност прикупљања података у овој фази.</w:t>
      </w:r>
    </w:p>
    <w:p w14:paraId="192EDFBC" w14:textId="77777777" w:rsidR="00BF60EF" w:rsidRPr="00D655E5" w:rsidRDefault="00BF60EF" w:rsidP="00BF60EF">
      <w:pPr>
        <w:pStyle w:val="Osnovnitekst"/>
        <w:rPr>
          <w:sz w:val="23"/>
          <w:szCs w:val="23"/>
          <w:lang w:val="en-US"/>
        </w:rPr>
      </w:pPr>
      <w:r>
        <w:rPr>
          <w:sz w:val="23"/>
          <w:szCs w:val="23"/>
          <w:lang w:val="sr-Cyrl-RS"/>
        </w:rPr>
        <w:t>Наиме, први алат помаже</w:t>
      </w:r>
      <w:r>
        <w:rPr>
          <w:sz w:val="23"/>
          <w:szCs w:val="23"/>
          <w:lang w:val="en-US"/>
        </w:rPr>
        <w:t xml:space="preserve"> </w:t>
      </w:r>
      <w:r>
        <w:rPr>
          <w:sz w:val="23"/>
          <w:szCs w:val="23"/>
          <w:lang w:val="sr-Cyrl-RS"/>
        </w:rPr>
        <w:t>у проласку кроз директоријуме клонираног пројекта и тражи фајлове по избору. На слици 2 се може видети изглед овог алата.</w:t>
      </w:r>
    </w:p>
    <w:p w14:paraId="21E7F668" w14:textId="77777777" w:rsidR="00BF60EF" w:rsidRDefault="00BF60EF" w:rsidP="00BF60EF">
      <w:pPr>
        <w:pStyle w:val="Osnovnitekst"/>
        <w:rPr>
          <w:lang w:val="sr-Cyrl-RS"/>
        </w:rPr>
      </w:pPr>
    </w:p>
    <w:p w14:paraId="5CBA1617" w14:textId="77777777" w:rsidR="00BF60EF" w:rsidRDefault="00BF60EF" w:rsidP="00BF60EF">
      <w:pPr>
        <w:pStyle w:val="Osnovnitekst"/>
        <w:ind w:firstLine="0"/>
        <w:rPr>
          <w:sz w:val="23"/>
          <w:szCs w:val="23"/>
          <w:lang w:val="sr-Cyrl-RS"/>
        </w:rPr>
      </w:pPr>
    </w:p>
    <w:p w14:paraId="4B26789C" w14:textId="71B4801A" w:rsidR="00FC3FB2" w:rsidRDefault="00FC3FB2" w:rsidP="00FC3FB2">
      <w:pPr>
        <w:pStyle w:val="Osnovnitekst"/>
        <w:ind w:firstLine="0"/>
        <w:jc w:val="center"/>
        <w:rPr>
          <w:sz w:val="23"/>
          <w:szCs w:val="23"/>
          <w:lang w:val="sr-Cyrl-RS"/>
        </w:rPr>
      </w:pPr>
      <w:r>
        <w:rPr>
          <w:noProof/>
        </w:rPr>
        <w:lastRenderedPageBreak/>
        <w:drawing>
          <wp:inline distT="0" distB="0" distL="0" distR="0" wp14:anchorId="0F59C75F" wp14:editId="024236A5">
            <wp:extent cx="39814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3838575"/>
                    </a:xfrm>
                    <a:prstGeom prst="rect">
                      <a:avLst/>
                    </a:prstGeom>
                  </pic:spPr>
                </pic:pic>
              </a:graphicData>
            </a:graphic>
          </wp:inline>
        </w:drawing>
      </w:r>
    </w:p>
    <w:p w14:paraId="34A35910" w14:textId="005FB214" w:rsidR="00FC3FB2" w:rsidRDefault="00FC3FB2" w:rsidP="00FC3FB2">
      <w:pPr>
        <w:pStyle w:val="Osnovnitekst"/>
        <w:ind w:firstLine="0"/>
        <w:jc w:val="center"/>
        <w:rPr>
          <w:sz w:val="23"/>
          <w:szCs w:val="23"/>
          <w:lang w:val="sr-Cyrl-RS"/>
        </w:rPr>
      </w:pPr>
      <w:r>
        <w:rPr>
          <w:b/>
          <w:bCs/>
          <w:sz w:val="23"/>
          <w:szCs w:val="23"/>
          <w:lang w:val="sr-Cyrl-RS"/>
        </w:rPr>
        <w:t xml:space="preserve">Слика </w:t>
      </w:r>
      <w:r w:rsidR="00D107E7">
        <w:rPr>
          <w:b/>
          <w:bCs/>
          <w:sz w:val="23"/>
          <w:szCs w:val="23"/>
          <w:lang w:val="en-US"/>
        </w:rPr>
        <w:t>2</w:t>
      </w:r>
      <w:r>
        <w:rPr>
          <w:sz w:val="23"/>
          <w:szCs w:val="23"/>
          <w:lang w:val="sr-Cyrl-RS"/>
        </w:rPr>
        <w:t xml:space="preserve"> – Претраживач фајлова</w:t>
      </w:r>
    </w:p>
    <w:p w14:paraId="2856F1B4" w14:textId="5A53C045" w:rsidR="00FC3FB2" w:rsidRDefault="00FC3FB2" w:rsidP="00FC3FB2">
      <w:pPr>
        <w:pStyle w:val="Osnovnitekst"/>
        <w:ind w:firstLine="720"/>
        <w:rPr>
          <w:sz w:val="23"/>
          <w:szCs w:val="23"/>
          <w:lang w:val="sr-Cyrl-RS"/>
        </w:rPr>
      </w:pPr>
      <w:r>
        <w:rPr>
          <w:sz w:val="23"/>
          <w:szCs w:val="23"/>
          <w:lang w:val="sr-Cyrl-RS"/>
        </w:rPr>
        <w:t xml:space="preserve">Кроз овај алат могуће је одабрати основни фолдер у ком претрага започиње. </w:t>
      </w:r>
      <w:r w:rsidR="00BD0F50">
        <w:rPr>
          <w:sz w:val="23"/>
          <w:szCs w:val="23"/>
          <w:lang w:val="sr-Cyrl-RS"/>
        </w:rPr>
        <w:t xml:space="preserve">Ово треба да буде основни (енгл. </w:t>
      </w:r>
      <w:r w:rsidR="00BD0F50">
        <w:rPr>
          <w:i/>
          <w:iCs/>
          <w:sz w:val="23"/>
          <w:szCs w:val="23"/>
          <w:lang w:val="en-US"/>
        </w:rPr>
        <w:t>Root</w:t>
      </w:r>
      <w:r w:rsidR="00BD0F50">
        <w:rPr>
          <w:sz w:val="23"/>
          <w:szCs w:val="23"/>
          <w:lang w:val="sr-Cyrl-RS"/>
        </w:rPr>
        <w:t xml:space="preserve">) директоријум клонираног пројекта у ком на даље треба пронаћи све потребне </w:t>
      </w:r>
      <w:r w:rsidR="00BD0F50">
        <w:rPr>
          <w:i/>
          <w:iCs/>
          <w:sz w:val="23"/>
          <w:szCs w:val="23"/>
          <w:lang w:val="en-US"/>
        </w:rPr>
        <w:t>.sql</w:t>
      </w:r>
      <w:r w:rsidR="00BD0F50">
        <w:rPr>
          <w:sz w:val="23"/>
          <w:szCs w:val="23"/>
          <w:lang w:val="sr-Cyrl-RS"/>
        </w:rPr>
        <w:t xml:space="preserve"> фајлове. Уз помоћ оприје </w:t>
      </w:r>
      <w:r w:rsidR="00BD0F50">
        <w:rPr>
          <w:i/>
          <w:iCs/>
          <w:sz w:val="23"/>
          <w:szCs w:val="23"/>
          <w:lang w:val="en-US"/>
        </w:rPr>
        <w:t>Search</w:t>
      </w:r>
      <w:r w:rsidR="00BD0F50">
        <w:rPr>
          <w:sz w:val="23"/>
          <w:szCs w:val="23"/>
          <w:lang w:val="sr-Cyrl-RS"/>
        </w:rPr>
        <w:t xml:space="preserve"> могуће је унети било какав израз по ком ће се претрага извршавати. Након притиска на тастер ентер, испод се излиставају сви пронађени фајлови из претраге. Такође, овај алат нуди могућности копирања пронађених фајлова на другу локацију притиском на опцију </w:t>
      </w:r>
      <w:r w:rsidR="00BD0F50">
        <w:rPr>
          <w:i/>
          <w:iCs/>
          <w:sz w:val="23"/>
          <w:szCs w:val="23"/>
          <w:lang w:val="en-US"/>
        </w:rPr>
        <w:t>Copy found files</w:t>
      </w:r>
      <w:r w:rsidR="00BD0F50">
        <w:rPr>
          <w:sz w:val="23"/>
          <w:szCs w:val="23"/>
          <w:lang w:val="en-US"/>
        </w:rPr>
        <w:t>.</w:t>
      </w:r>
      <w:r w:rsidR="00BD0F50">
        <w:rPr>
          <w:sz w:val="23"/>
          <w:szCs w:val="23"/>
          <w:lang w:val="sr-Cyrl-RS"/>
        </w:rPr>
        <w:t xml:space="preserve"> Сви пронађени фајлови ће се копирати на другу, изабрану локацију заједно са њиховим подфолдерима у оквирју самог пројекта.</w:t>
      </w:r>
      <w:r w:rsidR="009C3DF9">
        <w:rPr>
          <w:sz w:val="23"/>
          <w:szCs w:val="23"/>
          <w:lang w:val="sr-Cyrl-RS"/>
        </w:rPr>
        <w:t xml:space="preserve"> По конвенцији у оквиру тима, копирање се врши у оквиру репозиторијума самог текућег пројекта, тако да се сви фајлови из којих су коментари прикупљани такође налазе у оквиру овог репозиторијума.</w:t>
      </w:r>
    </w:p>
    <w:p w14:paraId="5A03F33A" w14:textId="354AD27F" w:rsidR="009C3DF9" w:rsidRDefault="008E1BD5" w:rsidP="00FC3FB2">
      <w:pPr>
        <w:pStyle w:val="Osnovnitekst"/>
        <w:ind w:firstLine="720"/>
        <w:rPr>
          <w:sz w:val="23"/>
          <w:szCs w:val="23"/>
          <w:lang w:val="sr-Cyrl-RS"/>
        </w:rPr>
      </w:pPr>
      <w:r>
        <w:rPr>
          <w:sz w:val="23"/>
          <w:szCs w:val="23"/>
          <w:lang w:val="sr-Cyrl-RS"/>
        </w:rPr>
        <w:t xml:space="preserve">Након копирања фајлова, неопходно је из њих извући коментаре и сложити их у један фајл по одређеном формату, који је описан у поставци пројекта. </w:t>
      </w:r>
      <w:r w:rsidR="00A36EA3">
        <w:rPr>
          <w:sz w:val="23"/>
          <w:szCs w:val="23"/>
          <w:lang w:val="sr-Cyrl-RS"/>
        </w:rPr>
        <w:t xml:space="preserve">За ово је израђен други алат, чији се изглед може видети на слици </w:t>
      </w:r>
      <w:r w:rsidR="008A7CF4">
        <w:rPr>
          <w:sz w:val="23"/>
          <w:szCs w:val="23"/>
          <w:lang w:val="en-US"/>
        </w:rPr>
        <w:t>3</w:t>
      </w:r>
      <w:r w:rsidR="00A36EA3">
        <w:rPr>
          <w:sz w:val="23"/>
          <w:szCs w:val="23"/>
          <w:lang w:val="sr-Cyrl-RS"/>
        </w:rPr>
        <w:t>.</w:t>
      </w:r>
    </w:p>
    <w:p w14:paraId="2843753A" w14:textId="07A23CC9" w:rsidR="00A36EA3" w:rsidRDefault="00377D5B" w:rsidP="00377D5B">
      <w:pPr>
        <w:pStyle w:val="Osnovnitekst"/>
        <w:ind w:firstLine="0"/>
        <w:jc w:val="center"/>
        <w:rPr>
          <w:sz w:val="23"/>
          <w:szCs w:val="23"/>
          <w:lang w:val="en-US"/>
        </w:rPr>
      </w:pPr>
      <w:r>
        <w:rPr>
          <w:noProof/>
        </w:rPr>
        <w:lastRenderedPageBreak/>
        <w:drawing>
          <wp:inline distT="0" distB="0" distL="0" distR="0" wp14:anchorId="4F7ABF91" wp14:editId="33140E5E">
            <wp:extent cx="39814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3714750"/>
                    </a:xfrm>
                    <a:prstGeom prst="rect">
                      <a:avLst/>
                    </a:prstGeom>
                  </pic:spPr>
                </pic:pic>
              </a:graphicData>
            </a:graphic>
          </wp:inline>
        </w:drawing>
      </w:r>
    </w:p>
    <w:p w14:paraId="760296C6" w14:textId="5B87FFA7" w:rsidR="00377D5B" w:rsidRDefault="00377D5B" w:rsidP="00377D5B">
      <w:pPr>
        <w:pStyle w:val="Osnovnitekst"/>
        <w:ind w:firstLine="0"/>
        <w:jc w:val="center"/>
        <w:rPr>
          <w:sz w:val="23"/>
          <w:szCs w:val="23"/>
          <w:lang w:val="sr-Cyrl-RS"/>
        </w:rPr>
      </w:pPr>
      <w:r>
        <w:rPr>
          <w:b/>
          <w:bCs/>
          <w:sz w:val="23"/>
          <w:szCs w:val="23"/>
          <w:lang w:val="sr-Cyrl-RS"/>
        </w:rPr>
        <w:t xml:space="preserve">Слика </w:t>
      </w:r>
      <w:r w:rsidR="00A06F63">
        <w:rPr>
          <w:b/>
          <w:bCs/>
          <w:sz w:val="23"/>
          <w:szCs w:val="23"/>
          <w:lang w:val="en-US"/>
        </w:rPr>
        <w:t>3</w:t>
      </w:r>
      <w:r>
        <w:rPr>
          <w:sz w:val="23"/>
          <w:szCs w:val="23"/>
          <w:lang w:val="sr-Cyrl-RS"/>
        </w:rPr>
        <w:t xml:space="preserve"> – </w:t>
      </w:r>
      <w:r w:rsidR="00D83CF2">
        <w:rPr>
          <w:sz w:val="23"/>
          <w:szCs w:val="23"/>
          <w:lang w:val="sr-Cyrl-RS"/>
        </w:rPr>
        <w:t>Е</w:t>
      </w:r>
      <w:r>
        <w:rPr>
          <w:sz w:val="23"/>
          <w:szCs w:val="23"/>
          <w:lang w:val="sr-Cyrl-RS"/>
        </w:rPr>
        <w:t>кстрактор коментара</w:t>
      </w:r>
    </w:p>
    <w:p w14:paraId="2EA64BF9" w14:textId="420545C1" w:rsidR="00377D5B" w:rsidRDefault="00D83CF2" w:rsidP="00377D5B">
      <w:pPr>
        <w:pStyle w:val="Osnovnitekst"/>
        <w:ind w:firstLine="720"/>
        <w:rPr>
          <w:sz w:val="23"/>
          <w:szCs w:val="23"/>
          <w:lang w:val="sr-Cyrl-RS"/>
        </w:rPr>
      </w:pPr>
      <w:r>
        <w:rPr>
          <w:sz w:val="23"/>
          <w:szCs w:val="23"/>
          <w:lang w:val="sr-Cyrl-RS"/>
        </w:rPr>
        <w:t xml:space="preserve">Два наведена алата су тако пројектована да су компатибилна. Наиме, након што се фајлови копирају коришћењем првог алата, дестинациони фолдер копирања сада може да буде изворишни фолдер одакле се коментари извчаче, што се може подесити коришћењем опције </w:t>
      </w:r>
      <w:r>
        <w:rPr>
          <w:i/>
          <w:iCs/>
          <w:sz w:val="23"/>
          <w:szCs w:val="23"/>
          <w:lang w:val="en-US"/>
        </w:rPr>
        <w:t>Choose path</w:t>
      </w:r>
      <w:r>
        <w:rPr>
          <w:sz w:val="23"/>
          <w:szCs w:val="23"/>
          <w:lang w:val="sr-Cyrl-RS"/>
        </w:rPr>
        <w:t>. Након тога</w:t>
      </w:r>
      <w:r w:rsidR="007B6B0D">
        <w:rPr>
          <w:sz w:val="23"/>
          <w:szCs w:val="23"/>
          <w:lang w:val="sr-Cyrl-RS"/>
        </w:rPr>
        <w:t xml:space="preserve">, треба евентуално подесити </w:t>
      </w:r>
      <w:r w:rsidR="007B6B0D">
        <w:rPr>
          <w:i/>
          <w:iCs/>
          <w:sz w:val="23"/>
          <w:szCs w:val="23"/>
          <w:lang w:val="en-US"/>
        </w:rPr>
        <w:t>Repo ID</w:t>
      </w:r>
      <w:r w:rsidR="007B6B0D">
        <w:rPr>
          <w:sz w:val="23"/>
          <w:szCs w:val="23"/>
          <w:lang w:val="sr-Cyrl-RS"/>
        </w:rPr>
        <w:t xml:space="preserve"> тако да се уместо знака „-“ (конвенција усвојена у тиму пројекта) ставити знак „/“, како би сам </w:t>
      </w:r>
      <w:r w:rsidR="007B6B0D">
        <w:rPr>
          <w:i/>
          <w:iCs/>
          <w:sz w:val="23"/>
          <w:szCs w:val="23"/>
          <w:lang w:val="en-US"/>
        </w:rPr>
        <w:t>ID</w:t>
      </w:r>
      <w:r w:rsidR="007B6B0D">
        <w:rPr>
          <w:sz w:val="23"/>
          <w:szCs w:val="23"/>
          <w:lang w:val="sr-Cyrl-RS"/>
        </w:rPr>
        <w:t xml:space="preserve"> био валидан.</w:t>
      </w:r>
      <w:r w:rsidR="00CF5053">
        <w:rPr>
          <w:sz w:val="23"/>
          <w:szCs w:val="23"/>
          <w:lang w:val="sr-Cyrl-RS"/>
        </w:rPr>
        <w:t xml:space="preserve"> Потом, треба одабрати дестинациони фолдер где ће се направити два излазна фајла која ће садржади извучене коментаре из изворишта, по формату описаном у поставци пројекта. Наиме, уколико излазни фајлови већ постоје, алат само надовезује на претходни садржај тих фајлова (операција </w:t>
      </w:r>
      <w:r w:rsidR="00CF5053">
        <w:rPr>
          <w:i/>
          <w:iCs/>
          <w:sz w:val="23"/>
          <w:szCs w:val="23"/>
          <w:lang w:val="en-US"/>
        </w:rPr>
        <w:t>append file</w:t>
      </w:r>
      <w:r w:rsidR="00CF5053">
        <w:rPr>
          <w:sz w:val="23"/>
          <w:szCs w:val="23"/>
          <w:lang w:val="sr-Cyrl-RS"/>
        </w:rPr>
        <w:t>).</w:t>
      </w:r>
    </w:p>
    <w:p w14:paraId="5F51D77A" w14:textId="536E56AE" w:rsidR="004F6692" w:rsidRPr="004F6692" w:rsidRDefault="004F6692" w:rsidP="00377D5B">
      <w:pPr>
        <w:pStyle w:val="Osnovnitekst"/>
        <w:ind w:firstLine="720"/>
        <w:rPr>
          <w:sz w:val="23"/>
          <w:szCs w:val="23"/>
          <w:lang w:val="sr-Cyrl-RS"/>
        </w:rPr>
      </w:pPr>
      <w:r>
        <w:rPr>
          <w:sz w:val="23"/>
          <w:szCs w:val="23"/>
          <w:lang w:val="sr-Cyrl-RS"/>
        </w:rPr>
        <w:t xml:space="preserve">Притиском на опцију </w:t>
      </w:r>
      <w:r>
        <w:rPr>
          <w:i/>
          <w:iCs/>
          <w:sz w:val="23"/>
          <w:szCs w:val="23"/>
          <w:lang w:val="en-US"/>
        </w:rPr>
        <w:t>Deploy</w:t>
      </w:r>
      <w:r>
        <w:rPr>
          <w:sz w:val="23"/>
          <w:szCs w:val="23"/>
          <w:lang w:val="sr-Cyrl-RS"/>
        </w:rPr>
        <w:t xml:space="preserve">, алат пролази кроз све фајлове кроз читаву подструктуру датог изворишног фолдера, и у сваком пронађеном фајлу покушава да пронађе све врсте коментара који постоје у </w:t>
      </w:r>
      <w:r>
        <w:rPr>
          <w:i/>
          <w:iCs/>
          <w:sz w:val="23"/>
          <w:szCs w:val="23"/>
          <w:lang w:val="en-US"/>
        </w:rPr>
        <w:t>.sql</w:t>
      </w:r>
      <w:r>
        <w:rPr>
          <w:sz w:val="23"/>
          <w:szCs w:val="23"/>
          <w:lang w:val="sr-Cyrl-RS"/>
        </w:rPr>
        <w:t xml:space="preserve"> језику.</w:t>
      </w:r>
    </w:p>
    <w:p w14:paraId="35D90DC8" w14:textId="77777777" w:rsidR="00222721" w:rsidRDefault="00222721" w:rsidP="00222721">
      <w:pPr>
        <w:pStyle w:val="Osnovnitekst"/>
      </w:pPr>
      <w:r>
        <w:br w:type="page"/>
      </w:r>
    </w:p>
    <w:p w14:paraId="62F29289" w14:textId="2679865A" w:rsidR="00A2042B" w:rsidRDefault="00D34855" w:rsidP="00222721">
      <w:pPr>
        <w:pStyle w:val="Inivonaslova-Poglavlje"/>
        <w:rPr>
          <w:lang w:val="sr-Cyrl-RS"/>
        </w:rPr>
      </w:pPr>
      <w:bookmarkStart w:id="3" w:name="_Toc40190152"/>
      <w:r>
        <w:rPr>
          <w:lang w:val="sr-Cyrl-RS"/>
        </w:rPr>
        <w:lastRenderedPageBreak/>
        <w:t>Анотирање података (</w:t>
      </w:r>
      <w:r>
        <w:rPr>
          <w:lang w:val="en-US"/>
        </w:rPr>
        <w:t xml:space="preserve">II </w:t>
      </w:r>
      <w:r>
        <w:rPr>
          <w:lang w:val="sr-Cyrl-RS"/>
        </w:rPr>
        <w:t>фаза)</w:t>
      </w:r>
      <w:bookmarkEnd w:id="3"/>
    </w:p>
    <w:p w14:paraId="63D96EEA" w14:textId="50E232C8" w:rsidR="001A5BEB" w:rsidRDefault="0044067A" w:rsidP="004F5E33">
      <w:pPr>
        <w:pStyle w:val="Default"/>
        <w:spacing w:after="120" w:line="360" w:lineRule="auto"/>
        <w:ind w:firstLine="720"/>
        <w:jc w:val="both"/>
        <w:rPr>
          <w:sz w:val="23"/>
          <w:szCs w:val="23"/>
          <w:lang w:val="sr-Cyrl-RS"/>
        </w:rPr>
      </w:pPr>
      <w:r>
        <w:rPr>
          <w:sz w:val="23"/>
          <w:szCs w:val="23"/>
          <w:lang w:val="sr-Cyrl-RS"/>
        </w:rPr>
        <w:t xml:space="preserve">Након прикупљања података са горе описаним алатима, неопходно је анотирати којој класи припадају ови подаци. </w:t>
      </w:r>
      <w:r w:rsidR="000440C2">
        <w:rPr>
          <w:sz w:val="23"/>
          <w:szCs w:val="23"/>
          <w:lang w:val="sr-Cyrl-RS"/>
        </w:rPr>
        <w:t xml:space="preserve">Овај посао је рађен ручно, и то коришћењем одређених окружења, као што је </w:t>
      </w:r>
      <w:r w:rsidR="000440C2">
        <w:rPr>
          <w:i/>
          <w:iCs/>
          <w:sz w:val="23"/>
          <w:szCs w:val="23"/>
        </w:rPr>
        <w:t>VSCode</w:t>
      </w:r>
      <w:r w:rsidR="000440C2">
        <w:rPr>
          <w:sz w:val="23"/>
          <w:szCs w:val="23"/>
          <w:lang w:val="sr-Latn-RS"/>
        </w:rPr>
        <w:t xml:space="preserve">, </w:t>
      </w:r>
      <w:r w:rsidR="000440C2">
        <w:rPr>
          <w:i/>
          <w:iCs/>
          <w:sz w:val="23"/>
          <w:szCs w:val="23"/>
        </w:rPr>
        <w:t>Nodepad++</w:t>
      </w:r>
      <w:r w:rsidR="000440C2">
        <w:rPr>
          <w:sz w:val="23"/>
          <w:szCs w:val="23"/>
        </w:rPr>
        <w:t xml:space="preserve">, </w:t>
      </w:r>
      <w:r w:rsidR="000440C2">
        <w:rPr>
          <w:i/>
          <w:iCs/>
          <w:sz w:val="23"/>
          <w:szCs w:val="23"/>
        </w:rPr>
        <w:t>Sublime</w:t>
      </w:r>
      <w:r w:rsidR="000440C2">
        <w:rPr>
          <w:sz w:val="23"/>
          <w:szCs w:val="23"/>
        </w:rPr>
        <w:t xml:space="preserve"> </w:t>
      </w:r>
      <w:r w:rsidR="000440C2">
        <w:rPr>
          <w:sz w:val="23"/>
          <w:szCs w:val="23"/>
          <w:lang w:val="sr-Cyrl-RS"/>
        </w:rPr>
        <w:t xml:space="preserve">и слично. На слици </w:t>
      </w:r>
      <w:r w:rsidR="00C11051">
        <w:rPr>
          <w:sz w:val="23"/>
          <w:szCs w:val="23"/>
        </w:rPr>
        <w:t>4</w:t>
      </w:r>
      <w:r w:rsidR="000440C2">
        <w:rPr>
          <w:sz w:val="23"/>
          <w:szCs w:val="23"/>
          <w:lang w:val="sr-Cyrl-RS"/>
        </w:rPr>
        <w:t xml:space="preserve"> се може видети принцип анотирања у </w:t>
      </w:r>
      <w:r w:rsidR="000440C2">
        <w:rPr>
          <w:i/>
          <w:iCs/>
          <w:sz w:val="23"/>
          <w:szCs w:val="23"/>
        </w:rPr>
        <w:t>Notepad++</w:t>
      </w:r>
      <w:r w:rsidR="000440C2">
        <w:rPr>
          <w:sz w:val="23"/>
          <w:szCs w:val="23"/>
        </w:rPr>
        <w:t xml:space="preserve"> </w:t>
      </w:r>
      <w:r w:rsidR="000440C2">
        <w:rPr>
          <w:sz w:val="23"/>
          <w:szCs w:val="23"/>
          <w:lang w:val="sr-Cyrl-RS"/>
        </w:rPr>
        <w:t>окружењу.</w:t>
      </w:r>
    </w:p>
    <w:p w14:paraId="7ACED4D3" w14:textId="2B728EAA" w:rsidR="000440C2" w:rsidRDefault="000440C2" w:rsidP="000440C2">
      <w:pPr>
        <w:pStyle w:val="Default"/>
        <w:spacing w:after="120" w:line="360" w:lineRule="auto"/>
        <w:jc w:val="center"/>
        <w:rPr>
          <w:sz w:val="23"/>
          <w:szCs w:val="23"/>
          <w:lang w:val="sr-Cyrl-RS"/>
        </w:rPr>
      </w:pPr>
      <w:r>
        <w:rPr>
          <w:noProof/>
        </w:rPr>
        <w:drawing>
          <wp:inline distT="0" distB="0" distL="0" distR="0" wp14:anchorId="7A7D3857" wp14:editId="0A5DB67A">
            <wp:extent cx="6120130"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315335"/>
                    </a:xfrm>
                    <a:prstGeom prst="rect">
                      <a:avLst/>
                    </a:prstGeom>
                  </pic:spPr>
                </pic:pic>
              </a:graphicData>
            </a:graphic>
          </wp:inline>
        </w:drawing>
      </w:r>
    </w:p>
    <w:p w14:paraId="64D7D284" w14:textId="4D748433" w:rsidR="000440C2" w:rsidRDefault="000440C2" w:rsidP="000440C2">
      <w:pPr>
        <w:pStyle w:val="Default"/>
        <w:spacing w:after="120" w:line="360" w:lineRule="auto"/>
        <w:jc w:val="center"/>
        <w:rPr>
          <w:sz w:val="23"/>
          <w:szCs w:val="23"/>
          <w:lang w:val="sr-Cyrl-RS"/>
        </w:rPr>
      </w:pPr>
      <w:r>
        <w:rPr>
          <w:b/>
          <w:bCs/>
          <w:sz w:val="23"/>
          <w:szCs w:val="23"/>
          <w:lang w:val="sr-Cyrl-RS"/>
        </w:rPr>
        <w:t xml:space="preserve">Слика </w:t>
      </w:r>
      <w:r w:rsidR="00C11051">
        <w:rPr>
          <w:b/>
          <w:bCs/>
          <w:sz w:val="23"/>
          <w:szCs w:val="23"/>
        </w:rPr>
        <w:t>4</w:t>
      </w:r>
      <w:r>
        <w:rPr>
          <w:sz w:val="23"/>
          <w:szCs w:val="23"/>
          <w:lang w:val="sr-Cyrl-RS"/>
        </w:rPr>
        <w:t xml:space="preserve"> – Анотирање у </w:t>
      </w:r>
      <w:r>
        <w:rPr>
          <w:i/>
          <w:iCs/>
          <w:sz w:val="23"/>
          <w:szCs w:val="23"/>
        </w:rPr>
        <w:t>Notepad++</w:t>
      </w:r>
    </w:p>
    <w:p w14:paraId="205AAB30" w14:textId="466FE612" w:rsidR="000440C2" w:rsidRDefault="00AA69C5" w:rsidP="000440C2">
      <w:pPr>
        <w:pStyle w:val="Default"/>
        <w:spacing w:after="120" w:line="360" w:lineRule="auto"/>
        <w:ind w:firstLine="720"/>
        <w:jc w:val="both"/>
        <w:rPr>
          <w:sz w:val="23"/>
          <w:szCs w:val="23"/>
          <w:lang w:val="sr-Cyrl-RS"/>
        </w:rPr>
      </w:pPr>
      <w:r>
        <w:rPr>
          <w:sz w:val="23"/>
          <w:szCs w:val="23"/>
          <w:lang w:val="sr-Cyrl-RS"/>
        </w:rPr>
        <w:t>Са слике се може видети да су плавом бојом означене конкретне класе датих коментара по формату задатом у поставци пројекта. Наиме, сваки коментар је неопходно ручно обрадити на овај начин.</w:t>
      </w:r>
    </w:p>
    <w:p w14:paraId="4DDA17E8" w14:textId="7E2DA60D" w:rsidR="002B58A7" w:rsidRDefault="002B58A7" w:rsidP="000440C2">
      <w:pPr>
        <w:pStyle w:val="Default"/>
        <w:spacing w:after="120" w:line="360" w:lineRule="auto"/>
        <w:ind w:firstLine="720"/>
        <w:jc w:val="both"/>
        <w:rPr>
          <w:sz w:val="23"/>
          <w:szCs w:val="23"/>
          <w:lang w:val="sr-Cyrl-RS"/>
        </w:rPr>
      </w:pPr>
      <w:r>
        <w:rPr>
          <w:sz w:val="23"/>
          <w:szCs w:val="23"/>
          <w:lang w:val="sr-Cyrl-RS"/>
        </w:rPr>
        <w:t xml:space="preserve">Ова фаза је донекле текла паралелно са фазом 2. Наиме, члан тима након што пронађе валидан репозиторијум и извезе коментаре описане у фази 1, такође треба и да прође кроз њих како би проверио да ли су потребне евентуалне дораде око коментара, као што је на пример, скупљање једнолинијских коментара нанизаних један иза другог у један коментар, јер </w:t>
      </w:r>
      <w:r w:rsidR="00694B8E">
        <w:rPr>
          <w:sz w:val="23"/>
          <w:szCs w:val="23"/>
          <w:lang w:val="sr-Cyrl-RS"/>
        </w:rPr>
        <w:t>уместо да је</w:t>
      </w:r>
      <w:r>
        <w:rPr>
          <w:sz w:val="23"/>
          <w:szCs w:val="23"/>
          <w:lang w:val="sr-Cyrl-RS"/>
        </w:rPr>
        <w:t xml:space="preserve"> сам коментар </w:t>
      </w:r>
      <w:r w:rsidR="00694B8E">
        <w:rPr>
          <w:sz w:val="23"/>
          <w:szCs w:val="23"/>
          <w:lang w:val="sr-Cyrl-RS"/>
        </w:rPr>
        <w:t>на</w:t>
      </w:r>
      <w:r>
        <w:rPr>
          <w:sz w:val="23"/>
          <w:szCs w:val="23"/>
          <w:lang w:val="sr-Cyrl-RS"/>
        </w:rPr>
        <w:t>писан у један вишелинијски коментар,</w:t>
      </w:r>
      <w:r w:rsidR="00694B8E">
        <w:rPr>
          <w:sz w:val="23"/>
          <w:szCs w:val="23"/>
          <w:lang w:val="sr-Cyrl-RS"/>
        </w:rPr>
        <w:t xml:space="preserve"> он је био</w:t>
      </w:r>
      <w:r>
        <w:rPr>
          <w:sz w:val="23"/>
          <w:szCs w:val="23"/>
          <w:lang w:val="sr-Cyrl-RS"/>
        </w:rPr>
        <w:t xml:space="preserve"> </w:t>
      </w:r>
      <w:r w:rsidR="00694B8E">
        <w:rPr>
          <w:sz w:val="23"/>
          <w:szCs w:val="23"/>
          <w:lang w:val="sr-Cyrl-RS"/>
        </w:rPr>
        <w:t>на</w:t>
      </w:r>
      <w:r>
        <w:rPr>
          <w:sz w:val="23"/>
          <w:szCs w:val="23"/>
          <w:lang w:val="sr-Cyrl-RS"/>
        </w:rPr>
        <w:t>писан као више једнолинијских коментара, један за другим.</w:t>
      </w:r>
      <w:r w:rsidR="00694B8E">
        <w:rPr>
          <w:sz w:val="23"/>
          <w:szCs w:val="23"/>
          <w:lang w:val="sr-Cyrl-RS"/>
        </w:rPr>
        <w:t xml:space="preserve"> У овом случају, потребно је скупити те коментаре и написати их као један вишелинијски коментар.</w:t>
      </w:r>
      <w:r w:rsidR="008A42C7">
        <w:rPr>
          <w:sz w:val="23"/>
          <w:szCs w:val="23"/>
          <w:lang w:val="sr-Cyrl-RS"/>
        </w:rPr>
        <w:t xml:space="preserve"> У току овог пролаза могуће је паралелно и анотирати дати коментар.</w:t>
      </w:r>
    </w:p>
    <w:p w14:paraId="384845B9" w14:textId="021B339F" w:rsidR="008A42C7" w:rsidRDefault="008A42C7" w:rsidP="000440C2">
      <w:pPr>
        <w:pStyle w:val="Default"/>
        <w:spacing w:after="120" w:line="360" w:lineRule="auto"/>
        <w:ind w:firstLine="720"/>
        <w:jc w:val="both"/>
        <w:rPr>
          <w:sz w:val="23"/>
          <w:szCs w:val="23"/>
          <w:lang w:val="sr-Cyrl-RS"/>
        </w:rPr>
      </w:pPr>
      <w:r>
        <w:rPr>
          <w:sz w:val="23"/>
          <w:szCs w:val="23"/>
          <w:lang w:val="sr-Cyrl-RS"/>
        </w:rPr>
        <w:lastRenderedPageBreak/>
        <w:t xml:space="preserve">Анотација сама по себи представља процес који је у одређеним ситуацијама једноставан и јасан, а такође у другим ситуацијама комплексан и не тако очигледан. Наиме, од класа које су описане у поставци пројекта, коментари типа </w:t>
      </w:r>
      <w:r>
        <w:rPr>
          <w:i/>
          <w:iCs/>
          <w:sz w:val="23"/>
          <w:szCs w:val="23"/>
          <w:lang w:val="sr-Latn-RS"/>
        </w:rPr>
        <w:t>ToDo</w:t>
      </w:r>
      <w:r>
        <w:rPr>
          <w:sz w:val="23"/>
          <w:szCs w:val="23"/>
          <w:lang w:val="sr-Cyrl-RS"/>
        </w:rPr>
        <w:t xml:space="preserve"> и </w:t>
      </w:r>
      <w:r>
        <w:rPr>
          <w:i/>
          <w:iCs/>
          <w:sz w:val="23"/>
          <w:szCs w:val="23"/>
        </w:rPr>
        <w:t>Code</w:t>
      </w:r>
      <w:r>
        <w:rPr>
          <w:sz w:val="23"/>
          <w:szCs w:val="23"/>
          <w:lang w:val="sr-Cyrl-RS"/>
        </w:rPr>
        <w:t xml:space="preserve"> су они који су најједноставнији за уочавање и око њих уопште није било недоумица. Такође, коментари типа лиценца и ауторских права, информациј</w:t>
      </w:r>
      <w:r w:rsidR="00872C04">
        <w:rPr>
          <w:sz w:val="23"/>
          <w:szCs w:val="23"/>
          <w:lang w:val="sr-Cyrl-RS"/>
        </w:rPr>
        <w:t>е о верзији,</w:t>
      </w:r>
      <w:r>
        <w:rPr>
          <w:sz w:val="23"/>
          <w:szCs w:val="23"/>
          <w:lang w:val="sr-Cyrl-RS"/>
        </w:rPr>
        <w:t xml:space="preserve"> о аутору и сличних ствари су такође са лакоћом били разрешавани, а то су били коментари </w:t>
      </w:r>
      <w:r>
        <w:rPr>
          <w:i/>
          <w:iCs/>
          <w:sz w:val="23"/>
          <w:szCs w:val="23"/>
        </w:rPr>
        <w:t>General</w:t>
      </w:r>
      <w:r>
        <w:rPr>
          <w:sz w:val="23"/>
          <w:szCs w:val="23"/>
          <w:lang w:val="sr-Cyrl-RS"/>
        </w:rPr>
        <w:t xml:space="preserve"> класе.</w:t>
      </w:r>
    </w:p>
    <w:p w14:paraId="6CEA7200" w14:textId="661178DB" w:rsidR="008A42C7" w:rsidRDefault="00AA17F4" w:rsidP="000440C2">
      <w:pPr>
        <w:pStyle w:val="Default"/>
        <w:spacing w:after="120" w:line="360" w:lineRule="auto"/>
        <w:ind w:firstLine="720"/>
        <w:jc w:val="both"/>
        <w:rPr>
          <w:sz w:val="23"/>
          <w:szCs w:val="23"/>
          <w:lang w:val="sr-Cyrl-RS"/>
        </w:rPr>
      </w:pPr>
      <w:r>
        <w:rPr>
          <w:sz w:val="23"/>
          <w:szCs w:val="23"/>
          <w:lang w:val="sr-Cyrl-RS"/>
        </w:rPr>
        <w:t xml:space="preserve">Насупрот другим језицима где је то поприлично јасно, у </w:t>
      </w:r>
      <w:r>
        <w:rPr>
          <w:i/>
          <w:iCs/>
          <w:sz w:val="23"/>
          <w:szCs w:val="23"/>
        </w:rPr>
        <w:t>SQL</w:t>
      </w:r>
      <w:r>
        <w:rPr>
          <w:sz w:val="23"/>
          <w:szCs w:val="23"/>
          <w:lang w:val="sr-Cyrl-RS"/>
        </w:rPr>
        <w:t xml:space="preserve"> језику је тешко приметити коментаре класе </w:t>
      </w:r>
      <w:r>
        <w:rPr>
          <w:i/>
          <w:iCs/>
          <w:sz w:val="23"/>
          <w:szCs w:val="23"/>
          <w:lang w:val="sr-Latn-RS"/>
        </w:rPr>
        <w:t>IDE</w:t>
      </w:r>
      <w:r>
        <w:rPr>
          <w:sz w:val="23"/>
          <w:szCs w:val="23"/>
        </w:rPr>
        <w:t xml:space="preserve">. </w:t>
      </w:r>
      <w:r w:rsidR="00FB61DC">
        <w:rPr>
          <w:sz w:val="23"/>
          <w:szCs w:val="23"/>
          <w:lang w:val="sr-Cyrl-RS"/>
        </w:rPr>
        <w:t xml:space="preserve">Међутим, ипак су успешно били кроз прву фазу пронађени коментари који представљају шаблонске коментаре налик на </w:t>
      </w:r>
      <w:r w:rsidR="00FB61DC">
        <w:rPr>
          <w:i/>
          <w:iCs/>
          <w:sz w:val="23"/>
          <w:szCs w:val="23"/>
        </w:rPr>
        <w:t>JavaDoc</w:t>
      </w:r>
      <w:r w:rsidR="00FB61DC">
        <w:rPr>
          <w:sz w:val="23"/>
          <w:szCs w:val="23"/>
          <w:lang w:val="sr-Cyrl-RS"/>
        </w:rPr>
        <w:t xml:space="preserve"> анотатирање. Неколико примера око оваквих коментара:</w:t>
      </w:r>
    </w:p>
    <w:p w14:paraId="4756487E" w14:textId="32350813"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GetAuthor :one</w:t>
      </w:r>
    </w:p>
    <w:p w14:paraId="378387B6" w14:textId="59326617"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GetBook :one</w:t>
      </w:r>
    </w:p>
    <w:p w14:paraId="7D835CAA" w14:textId="4A1D3C96"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DeleteBook :exec</w:t>
      </w:r>
    </w:p>
    <w:p w14:paraId="5EAA1D68" w14:textId="06DA17B5"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BooksByTitleYear :many</w:t>
      </w:r>
    </w:p>
    <w:p w14:paraId="77CC1E57" w14:textId="2D42A50E" w:rsidR="00FB61DC" w:rsidRDefault="00872C04" w:rsidP="00463EFE">
      <w:pPr>
        <w:pStyle w:val="Default"/>
        <w:spacing w:before="240" w:after="120" w:line="360" w:lineRule="auto"/>
        <w:ind w:firstLine="720"/>
        <w:jc w:val="both"/>
        <w:rPr>
          <w:sz w:val="23"/>
          <w:szCs w:val="23"/>
          <w:lang w:val="sr-Cyrl-RS"/>
        </w:rPr>
      </w:pPr>
      <w:r>
        <w:rPr>
          <w:sz w:val="23"/>
          <w:szCs w:val="23"/>
          <w:lang w:val="sr-Cyrl-RS"/>
        </w:rPr>
        <w:t xml:space="preserve">Поред тога, постоје и још неки одређени коментари који </w:t>
      </w:r>
      <w:r w:rsidR="00BB2129">
        <w:rPr>
          <w:sz w:val="23"/>
          <w:szCs w:val="23"/>
          <w:lang w:val="sr-Cyrl-RS"/>
        </w:rPr>
        <w:t xml:space="preserve">би потенијално могли припадати класи </w:t>
      </w:r>
      <w:r w:rsidR="00BB2129">
        <w:rPr>
          <w:i/>
          <w:iCs/>
          <w:sz w:val="23"/>
          <w:szCs w:val="23"/>
        </w:rPr>
        <w:t>General</w:t>
      </w:r>
      <w:r w:rsidR="00BB2129">
        <w:rPr>
          <w:sz w:val="23"/>
          <w:szCs w:val="23"/>
          <w:lang w:val="sr-Cyrl-RS"/>
        </w:rPr>
        <w:t xml:space="preserve"> јер садрже информације о верзији и слично, међутим, у себи садрже име конкретне базе која је коришћена попут </w:t>
      </w:r>
      <w:r w:rsidR="00BB2129">
        <w:rPr>
          <w:i/>
          <w:iCs/>
          <w:sz w:val="23"/>
          <w:szCs w:val="23"/>
        </w:rPr>
        <w:t>MySQL</w:t>
      </w:r>
      <w:r w:rsidR="00BB2129">
        <w:rPr>
          <w:sz w:val="23"/>
          <w:szCs w:val="23"/>
          <w:lang w:val="sr-Cyrl-RS"/>
        </w:rPr>
        <w:t xml:space="preserve"> и слично, што означава да је овај коментар ипак био генерисан од стране коришћеног окружења, па је и сам коментар у том случају сврставан у класу </w:t>
      </w:r>
      <w:r w:rsidR="00BB2129">
        <w:rPr>
          <w:i/>
          <w:iCs/>
          <w:sz w:val="23"/>
          <w:szCs w:val="23"/>
          <w:lang w:val="sr-Latn-RS"/>
        </w:rPr>
        <w:t>IDE</w:t>
      </w:r>
      <w:r w:rsidR="00BB2129">
        <w:rPr>
          <w:sz w:val="23"/>
          <w:szCs w:val="23"/>
          <w:lang w:val="sr-Cyrl-RS"/>
        </w:rPr>
        <w:t>. Пример таквог коментара:</w:t>
      </w:r>
    </w:p>
    <w:p w14:paraId="70C2E87E" w14:textId="6D5E697B" w:rsidR="00BB2129" w:rsidRPr="00D42F90" w:rsidRDefault="004455B9" w:rsidP="004455B9">
      <w:pPr>
        <w:pStyle w:val="Default"/>
        <w:spacing w:after="120"/>
        <w:ind w:firstLine="720"/>
        <w:jc w:val="both"/>
        <w:rPr>
          <w:color w:val="4F6228" w:themeColor="accent3" w:themeShade="80"/>
          <w:sz w:val="23"/>
          <w:szCs w:val="23"/>
          <w:lang w:val="sr-Cyrl-RS"/>
        </w:rPr>
      </w:pPr>
      <w:r w:rsidRPr="00D42F90">
        <w:rPr>
          <w:color w:val="4F6228" w:themeColor="accent3" w:themeShade="80"/>
          <w:sz w:val="23"/>
          <w:szCs w:val="23"/>
          <w:lang w:val="sr-Cyrl-RS"/>
        </w:rPr>
        <w:t>MySQL dump 10.13  Distrib 8.0.12, for osx10.14 (x86_64)\n Host: localhost    Database: cockroachtestdata \nServer version</w:t>
      </w:r>
    </w:p>
    <w:p w14:paraId="5A019515" w14:textId="4C0B7B8C" w:rsidR="004455B9" w:rsidRDefault="002347D1" w:rsidP="004455B9">
      <w:pPr>
        <w:pStyle w:val="Default"/>
        <w:spacing w:before="240" w:after="120" w:line="360" w:lineRule="auto"/>
        <w:ind w:firstLine="720"/>
        <w:jc w:val="both"/>
        <w:rPr>
          <w:sz w:val="23"/>
          <w:szCs w:val="23"/>
          <w:lang w:val="sr-Cyrl-RS"/>
        </w:rPr>
      </w:pPr>
      <w:r>
        <w:rPr>
          <w:sz w:val="23"/>
          <w:szCs w:val="23"/>
          <w:lang w:val="sr-Cyrl-RS"/>
        </w:rPr>
        <w:t xml:space="preserve">Иако постоје одређене разлике у анотирању од стране сваког анотатора (што ће бити представљено касније), неке ствари су биле међусобно усаглашене током анотирања. На пример, донешена је пројектна одлука да се коментари који у себи садрже само линк ка одређеној </w:t>
      </w:r>
      <w:r>
        <w:rPr>
          <w:i/>
          <w:iCs/>
          <w:sz w:val="23"/>
          <w:szCs w:val="23"/>
        </w:rPr>
        <w:t>Web</w:t>
      </w:r>
      <w:r>
        <w:rPr>
          <w:sz w:val="23"/>
          <w:szCs w:val="23"/>
          <w:lang w:val="sr-Cyrl-RS"/>
        </w:rPr>
        <w:t xml:space="preserve"> страници сврстају у класу </w:t>
      </w:r>
      <w:r>
        <w:rPr>
          <w:i/>
          <w:iCs/>
          <w:sz w:val="23"/>
          <w:szCs w:val="23"/>
        </w:rPr>
        <w:t>Notice</w:t>
      </w:r>
      <w:r>
        <w:rPr>
          <w:sz w:val="23"/>
          <w:szCs w:val="23"/>
          <w:lang w:val="sr-Cyrl-RS"/>
        </w:rPr>
        <w:t>. Наиме, разлог иза тога је био да обично линкови упућују програмера који гледа код ка неким додатним ресурсима који му помажу да лакше разуме о чему се у датом тренутку ради, или како би се нешто боље/сликовитије представило, објаснило и слично.</w:t>
      </w:r>
    </w:p>
    <w:p w14:paraId="6F8F8AAA" w14:textId="401C5ED5" w:rsidR="00BB4376" w:rsidRDefault="00BB4376"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Notice</w:t>
      </w:r>
      <w:r>
        <w:rPr>
          <w:sz w:val="23"/>
          <w:szCs w:val="23"/>
          <w:lang w:val="sr-Cyrl-RS"/>
        </w:rPr>
        <w:t xml:space="preserve"> такође представља једну класу која у неким ситуацијама може да равноправно посматра као и класа </w:t>
      </w:r>
      <w:r>
        <w:rPr>
          <w:i/>
          <w:iCs/>
          <w:sz w:val="23"/>
          <w:szCs w:val="23"/>
          <w:lang w:val="sr-Latn-RS"/>
        </w:rPr>
        <w:t>Functional-Inline</w:t>
      </w:r>
      <w:r>
        <w:rPr>
          <w:sz w:val="23"/>
          <w:szCs w:val="23"/>
        </w:rPr>
        <w:t xml:space="preserve">, </w:t>
      </w:r>
      <w:r>
        <w:rPr>
          <w:sz w:val="23"/>
          <w:szCs w:val="23"/>
          <w:lang w:val="sr-Cyrl-RS"/>
        </w:rPr>
        <w:t xml:space="preserve">па да постоји конфликт у томе која би се од те две класе користила. Наиме, ово је једна од ситуација коју сваки анотатор решава сам по себи, јер није био пронађен ни један разлог да се уведе одређени систем по ком би се одређена класа преферирала. </w:t>
      </w:r>
      <w:r>
        <w:rPr>
          <w:sz w:val="23"/>
          <w:szCs w:val="23"/>
          <w:lang w:val="sr-Cyrl-RS"/>
        </w:rPr>
        <w:lastRenderedPageBreak/>
        <w:t>У одређеним ситуацијама, неки коментари су били дељени на 2 дела, тако да један део припада једној класи, а други другој.</w:t>
      </w:r>
    </w:p>
    <w:p w14:paraId="1B6EDAE3" w14:textId="013D5B0D" w:rsidR="007E7EE1" w:rsidRDefault="007E7EE1"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Functional-Inline</w:t>
      </w:r>
      <w:r>
        <w:rPr>
          <w:sz w:val="23"/>
          <w:szCs w:val="23"/>
          <w:lang w:val="sr-Cyrl-RS"/>
        </w:rPr>
        <w:t xml:space="preserve"> у другим ситуацијама представља класу коју није толико тешко пропустити. Било какав опис кода који надолази након датог коментара јасно означава да тај коментар припада управо овој класи. Међутим, и овде постоје одређени изузеци. Поред тога, као што је већ речено, да ова класа може да се конфликтује са </w:t>
      </w:r>
      <w:r>
        <w:rPr>
          <w:i/>
          <w:iCs/>
          <w:sz w:val="23"/>
          <w:szCs w:val="23"/>
        </w:rPr>
        <w:t>Notice</w:t>
      </w:r>
      <w:r>
        <w:rPr>
          <w:sz w:val="23"/>
          <w:szCs w:val="23"/>
          <w:lang w:val="sr-Cyrl-RS"/>
        </w:rPr>
        <w:t xml:space="preserve"> класом, када постоји опис неког кода, ова класа се може конфликтовати са </w:t>
      </w:r>
      <w:r>
        <w:rPr>
          <w:i/>
          <w:iCs/>
          <w:sz w:val="23"/>
          <w:szCs w:val="23"/>
        </w:rPr>
        <w:t>Functional-Method</w:t>
      </w:r>
      <w:r>
        <w:rPr>
          <w:sz w:val="23"/>
          <w:szCs w:val="23"/>
          <w:lang w:val="sr-Cyrl-RS"/>
        </w:rPr>
        <w:t xml:space="preserve"> класом по овој логици. Међутим начин погледа како би се те две класе ефикасно разликовале јесте сам контекст. На пример, када би то био коментар у коду изнад дефиниције </w:t>
      </w:r>
      <w:r>
        <w:rPr>
          <w:i/>
          <w:iCs/>
          <w:sz w:val="23"/>
          <w:szCs w:val="23"/>
        </w:rPr>
        <w:t>Stored Procedure</w:t>
      </w:r>
      <w:r>
        <w:rPr>
          <w:sz w:val="23"/>
          <w:szCs w:val="23"/>
          <w:lang w:val="sr-Cyrl-RS"/>
        </w:rPr>
        <w:t xml:space="preserve">, очигледно је да је реч о коментару типа </w:t>
      </w:r>
      <w:r>
        <w:rPr>
          <w:i/>
          <w:iCs/>
          <w:sz w:val="23"/>
          <w:szCs w:val="23"/>
        </w:rPr>
        <w:t>Functional-Method</w:t>
      </w:r>
      <w:r>
        <w:rPr>
          <w:sz w:val="23"/>
          <w:szCs w:val="23"/>
          <w:lang w:val="sr-Latn-RS"/>
        </w:rPr>
        <w:t>.</w:t>
      </w:r>
      <w:r w:rsidR="009D2596">
        <w:rPr>
          <w:sz w:val="23"/>
          <w:szCs w:val="23"/>
          <w:lang w:val="sr-Cyrl-RS"/>
        </w:rPr>
        <w:t xml:space="preserve"> Међутим, овде може да постоји потенцијални проблем код класификатора касније. Наиме, уколико постоје два коментара који су веома слични, или чак можда идентични, а један се налази пре дефинисања одређене методе, док је други унутар ње, анотатор ће користити контекст како би одлучио који коментар припада једној од поменуте две класе. Међутим, сам класификатор нема такву информацију, </w:t>
      </w:r>
      <w:r w:rsidR="003F4DA7">
        <w:rPr>
          <w:sz w:val="23"/>
          <w:szCs w:val="23"/>
          <w:lang w:val="sr-Cyrl-RS"/>
        </w:rPr>
        <w:t xml:space="preserve">па он види исти коментар (или сличан), сврстан у две различите класе (у тренутку када се ове класе разликују, а не када се све </w:t>
      </w:r>
      <w:r w:rsidR="003F4DA7">
        <w:rPr>
          <w:i/>
          <w:iCs/>
          <w:sz w:val="23"/>
          <w:szCs w:val="23"/>
        </w:rPr>
        <w:t>Functional</w:t>
      </w:r>
      <w:r w:rsidR="003F4DA7">
        <w:rPr>
          <w:sz w:val="23"/>
          <w:szCs w:val="23"/>
          <w:lang w:val="sr-Cyrl-RS"/>
        </w:rPr>
        <w:t xml:space="preserve"> класе посматрају као исте). Ово може да потенцијално умањи перформансе класификатора у трећој фази.</w:t>
      </w:r>
    </w:p>
    <w:p w14:paraId="4EF99D87" w14:textId="655153E0" w:rsidR="00AA69C5" w:rsidRDefault="002A547E" w:rsidP="0023120A">
      <w:pPr>
        <w:pStyle w:val="Default"/>
        <w:spacing w:after="120" w:line="360" w:lineRule="auto"/>
        <w:ind w:firstLine="720"/>
        <w:jc w:val="both"/>
        <w:rPr>
          <w:sz w:val="23"/>
          <w:szCs w:val="23"/>
          <w:lang w:val="sr-Cyrl-RS"/>
        </w:rPr>
      </w:pPr>
      <w:r>
        <w:rPr>
          <w:sz w:val="23"/>
          <w:szCs w:val="23"/>
          <w:lang w:val="sr-Cyrl-RS"/>
        </w:rPr>
        <w:t xml:space="preserve">Слична дискусија може да се изведе и за </w:t>
      </w:r>
      <w:r>
        <w:rPr>
          <w:i/>
          <w:iCs/>
          <w:sz w:val="23"/>
          <w:szCs w:val="23"/>
        </w:rPr>
        <w:t>Functional-Module</w:t>
      </w:r>
      <w:r>
        <w:rPr>
          <w:sz w:val="23"/>
          <w:szCs w:val="23"/>
          <w:lang w:val="sr-Cyrl-RS"/>
        </w:rPr>
        <w:t xml:space="preserve"> класу. Међутим, с обзиром да </w:t>
      </w:r>
      <w:r>
        <w:rPr>
          <w:i/>
          <w:iCs/>
          <w:sz w:val="23"/>
          <w:szCs w:val="23"/>
        </w:rPr>
        <w:t>SQL</w:t>
      </w:r>
      <w:r>
        <w:rPr>
          <w:sz w:val="23"/>
          <w:szCs w:val="23"/>
          <w:lang w:val="sr-Cyrl-RS"/>
        </w:rPr>
        <w:t xml:space="preserve"> језик није објектно оријентисан (а ова класа углавном може да се користи за коментаре који описују читаву класу – читав модул), може се наслутити да таквих коментара и нема. Међутим, ово није истинито. Наиме, постоје одређени коментари који описују читав фајл, или можда део фајла који итекако припадају овој класи и никако ни не могу да се сврстају у неку другу, па је анотирање истих било једноставно, а такви коментари су се знатно разликовали од коментара других </w:t>
      </w:r>
      <w:r>
        <w:rPr>
          <w:i/>
          <w:iCs/>
          <w:sz w:val="23"/>
          <w:szCs w:val="23"/>
        </w:rPr>
        <w:t>Functional</w:t>
      </w:r>
      <w:r>
        <w:rPr>
          <w:sz w:val="23"/>
          <w:szCs w:val="23"/>
          <w:lang w:val="sr-Cyrl-RS"/>
        </w:rPr>
        <w:t xml:space="preserve"> класа, па ранија дискусија и не може тек тако да се примени на ову класу.</w:t>
      </w:r>
    </w:p>
    <w:p w14:paraId="7C0BA637" w14:textId="0E797ECF" w:rsidR="00880365" w:rsidRDefault="00252F3C" w:rsidP="0023120A">
      <w:pPr>
        <w:pStyle w:val="Default"/>
        <w:spacing w:after="120" w:line="360" w:lineRule="auto"/>
        <w:ind w:firstLine="720"/>
        <w:jc w:val="both"/>
        <w:rPr>
          <w:sz w:val="23"/>
          <w:szCs w:val="23"/>
          <w:lang w:val="sr-Cyrl-RS"/>
        </w:rPr>
      </w:pPr>
      <w:r>
        <w:rPr>
          <w:sz w:val="23"/>
          <w:szCs w:val="23"/>
          <w:lang w:val="sr-Cyrl-RS"/>
        </w:rPr>
        <w:t>Поред сета за тренирање класификатора, додатно је још прикупљан одређени број коментара где је сваки члан тима засебно вршио анотацију, како би се срачунала сличност, односно сагласност анот</w:t>
      </w:r>
      <w:r w:rsidR="006C44F0">
        <w:rPr>
          <w:sz w:val="23"/>
          <w:szCs w:val="23"/>
          <w:lang w:val="sr-Cyrl-RS"/>
        </w:rPr>
        <w:t xml:space="preserve">атора. </w:t>
      </w:r>
      <w:r w:rsidR="006D052A">
        <w:rPr>
          <w:sz w:val="23"/>
          <w:szCs w:val="23"/>
          <w:lang w:val="sr-Cyrl-RS"/>
        </w:rPr>
        <w:t xml:space="preserve">С обзиром да се ово десило након анотирања оригиналног сета, одређене одлуке које су заједно у тиму донете, потенцијално могу утицати на овај део, јер се анотатори, иако треба засебно, без комуникације да ово одраде, могу водити истим правилима као што су се водили кроз анотирање оригиналног сета. Међутим, ово ипак не представља проблем из наредног разлога. Циљ уношења оваквих пројектних одлука и јесте био да се анотатори синхронизују тако да анотација на крају буде што боља, што сагласнија, као да је један анотатор исти посао радио, како би се касније класификатору давали подаци који имају смисла. </w:t>
      </w:r>
      <w:r w:rsidR="007148B1">
        <w:rPr>
          <w:sz w:val="23"/>
          <w:szCs w:val="23"/>
          <w:lang w:val="sr-Cyrl-RS"/>
        </w:rPr>
        <w:t xml:space="preserve">Али чак и са овим, и даље могу да постоје мале разлике у томе када 2 различита анотатора врше овај посао. Чак и са овим, у </w:t>
      </w:r>
      <w:r w:rsidR="007148B1">
        <w:rPr>
          <w:sz w:val="23"/>
          <w:szCs w:val="23"/>
          <w:lang w:val="sr-Cyrl-RS"/>
        </w:rPr>
        <w:lastRenderedPageBreak/>
        <w:t>издвојеном сету, сагласност између свака два анотатора у просеку износи негде око 90%, што указује на то да ипак постоји мали део анотирања који је субјективан и који може да утиче на класификатор. Међутим, ово не значи да је тај утицај лош. Наравно, није ни искључено да овај утицај може бити лош, али такође може и потенцијално позитивно да утиче на класификатор тако да не долази до преобучавања класификатора.</w:t>
      </w:r>
      <w:r w:rsidR="00C447BE">
        <w:rPr>
          <w:sz w:val="23"/>
          <w:szCs w:val="23"/>
        </w:rPr>
        <w:t xml:space="preserve"> </w:t>
      </w:r>
      <w:r w:rsidR="00C447BE">
        <w:rPr>
          <w:sz w:val="23"/>
          <w:szCs w:val="23"/>
          <w:lang w:val="sr-Cyrl-RS"/>
        </w:rPr>
        <w:t>У табели 1 се могу видети конкретни резултати рачунања сагласности.</w:t>
      </w:r>
    </w:p>
    <w:tbl>
      <w:tblPr>
        <w:tblStyle w:val="GridTable4-Accent1"/>
        <w:tblW w:w="0" w:type="auto"/>
        <w:jc w:val="center"/>
        <w:tblLook w:val="04A0" w:firstRow="1" w:lastRow="0" w:firstColumn="1" w:lastColumn="0" w:noHBand="0" w:noVBand="1"/>
      </w:tblPr>
      <w:tblGrid>
        <w:gridCol w:w="4814"/>
        <w:gridCol w:w="4814"/>
      </w:tblGrid>
      <w:tr w:rsidR="007B7EB8" w14:paraId="1743B771"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7CE9252A" w14:textId="2FB8174F" w:rsidR="007B7EB8" w:rsidRPr="007B7EB8" w:rsidRDefault="007B7EB8" w:rsidP="007B7EB8">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t>Табела 1 – Сагласност анотатора</w:t>
            </w:r>
          </w:p>
        </w:tc>
      </w:tr>
      <w:tr w:rsidR="007B7EB8" w14:paraId="36051C52"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BE13535" w14:textId="43D762E9"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Јован Стевановић</w:t>
            </w:r>
          </w:p>
        </w:tc>
        <w:tc>
          <w:tcPr>
            <w:tcW w:w="4814" w:type="dxa"/>
            <w:vAlign w:val="center"/>
          </w:tcPr>
          <w:p w14:paraId="29C2ECD9" w14:textId="2CDD2BF3"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87.00%</w:t>
            </w:r>
          </w:p>
        </w:tc>
      </w:tr>
      <w:tr w:rsidR="007B7EB8" w14:paraId="3570057F"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D1C474F" w14:textId="54D9FEF8"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Предраг Митровић</w:t>
            </w:r>
          </w:p>
        </w:tc>
        <w:tc>
          <w:tcPr>
            <w:tcW w:w="4814" w:type="dxa"/>
            <w:vAlign w:val="center"/>
          </w:tcPr>
          <w:p w14:paraId="40E89384" w14:textId="3BEBD770" w:rsidR="007B7EB8" w:rsidRPr="00562AA6" w:rsidRDefault="002D229A"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rPr>
              <w:t>96</w:t>
            </w:r>
            <w:r w:rsidR="00562AA6">
              <w:rPr>
                <w:sz w:val="23"/>
                <w:szCs w:val="23"/>
                <w:lang w:val="sr-Cyrl-RS"/>
              </w:rPr>
              <w:t>.</w:t>
            </w:r>
            <w:r>
              <w:rPr>
                <w:sz w:val="23"/>
                <w:szCs w:val="23"/>
              </w:rPr>
              <w:t>00</w:t>
            </w:r>
            <w:r w:rsidR="00562AA6">
              <w:rPr>
                <w:sz w:val="23"/>
                <w:szCs w:val="23"/>
                <w:lang w:val="sr-Cyrl-RS"/>
              </w:rPr>
              <w:t>%</w:t>
            </w:r>
          </w:p>
        </w:tc>
      </w:tr>
      <w:tr w:rsidR="007B7EB8" w14:paraId="1A6F36A5"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58FAB1C" w14:textId="77BE23F2"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Матија Лукић</w:t>
            </w:r>
          </w:p>
        </w:tc>
        <w:tc>
          <w:tcPr>
            <w:tcW w:w="4814" w:type="dxa"/>
            <w:vAlign w:val="center"/>
          </w:tcPr>
          <w:p w14:paraId="13A42013" w14:textId="16736A73"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w:t>
            </w:r>
            <w:r w:rsidR="002D229A">
              <w:rPr>
                <w:sz w:val="23"/>
                <w:szCs w:val="23"/>
              </w:rPr>
              <w:t>5</w:t>
            </w:r>
            <w:r>
              <w:rPr>
                <w:sz w:val="23"/>
                <w:szCs w:val="23"/>
                <w:lang w:val="sr-Cyrl-RS"/>
              </w:rPr>
              <w:t>.</w:t>
            </w:r>
            <w:r w:rsidR="002D229A">
              <w:rPr>
                <w:sz w:val="23"/>
                <w:szCs w:val="23"/>
              </w:rPr>
              <w:t>33</w:t>
            </w:r>
            <w:r>
              <w:rPr>
                <w:sz w:val="23"/>
                <w:szCs w:val="23"/>
                <w:lang w:val="sr-Cyrl-RS"/>
              </w:rPr>
              <w:t>%</w:t>
            </w:r>
          </w:p>
        </w:tc>
      </w:tr>
      <w:tr w:rsidR="007B7EB8" w14:paraId="18CECD47"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7902531" w14:textId="25CA94B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Предраг Митровић</w:t>
            </w:r>
          </w:p>
        </w:tc>
        <w:tc>
          <w:tcPr>
            <w:tcW w:w="4814" w:type="dxa"/>
            <w:vAlign w:val="center"/>
          </w:tcPr>
          <w:p w14:paraId="2FEFAD0E" w14:textId="141B99DC" w:rsidR="007B7EB8" w:rsidRPr="00562AA6" w:rsidRDefault="002D229A"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rPr>
              <w:t>85</w:t>
            </w:r>
            <w:r w:rsidR="00562AA6">
              <w:rPr>
                <w:sz w:val="23"/>
                <w:szCs w:val="23"/>
                <w:lang w:val="sr-Cyrl-RS"/>
              </w:rPr>
              <w:t>.</w:t>
            </w:r>
            <w:r>
              <w:rPr>
                <w:sz w:val="23"/>
                <w:szCs w:val="23"/>
              </w:rPr>
              <w:t>67</w:t>
            </w:r>
            <w:r w:rsidR="00562AA6">
              <w:rPr>
                <w:sz w:val="23"/>
                <w:szCs w:val="23"/>
                <w:lang w:val="sr-Cyrl-RS"/>
              </w:rPr>
              <w:t>%</w:t>
            </w:r>
          </w:p>
        </w:tc>
      </w:tr>
      <w:tr w:rsidR="007B7EB8" w14:paraId="4D3D02E1"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0A5D271" w14:textId="481CB1C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Матија Лукић</w:t>
            </w:r>
          </w:p>
        </w:tc>
        <w:tc>
          <w:tcPr>
            <w:tcW w:w="4814" w:type="dxa"/>
            <w:vAlign w:val="center"/>
          </w:tcPr>
          <w:p w14:paraId="048714FE" w14:textId="16F13FE4"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w:t>
            </w:r>
            <w:r w:rsidR="002D229A">
              <w:rPr>
                <w:sz w:val="23"/>
                <w:szCs w:val="23"/>
              </w:rPr>
              <w:t>1</w:t>
            </w:r>
            <w:r>
              <w:rPr>
                <w:sz w:val="23"/>
                <w:szCs w:val="23"/>
                <w:lang w:val="sr-Cyrl-RS"/>
              </w:rPr>
              <w:t>.</w:t>
            </w:r>
            <w:r w:rsidR="002D229A">
              <w:rPr>
                <w:sz w:val="23"/>
                <w:szCs w:val="23"/>
              </w:rPr>
              <w:t>67</w:t>
            </w:r>
            <w:r>
              <w:rPr>
                <w:sz w:val="23"/>
                <w:szCs w:val="23"/>
                <w:lang w:val="sr-Cyrl-RS"/>
              </w:rPr>
              <w:t>%</w:t>
            </w:r>
          </w:p>
        </w:tc>
      </w:tr>
      <w:tr w:rsidR="007B7EB8" w14:paraId="134C052C"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8A44AD4" w14:textId="4491FF05"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Предраг Митровић – Матија Лукић</w:t>
            </w:r>
          </w:p>
        </w:tc>
        <w:tc>
          <w:tcPr>
            <w:tcW w:w="4814" w:type="dxa"/>
            <w:vAlign w:val="center"/>
          </w:tcPr>
          <w:p w14:paraId="11D77FBC" w14:textId="0162D06E" w:rsidR="007B7EB8" w:rsidRPr="00562AA6" w:rsidRDefault="00562AA6"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lang w:val="sr-Cyrl-RS"/>
              </w:rPr>
              <w:t>94.00%</w:t>
            </w:r>
          </w:p>
        </w:tc>
      </w:tr>
      <w:tr w:rsidR="00562AA6" w14:paraId="356919B3"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BD984B4" w14:textId="3E018D6C" w:rsid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Глобална сагласност</w:t>
            </w:r>
          </w:p>
        </w:tc>
        <w:tc>
          <w:tcPr>
            <w:tcW w:w="4814" w:type="dxa"/>
            <w:vAlign w:val="center"/>
          </w:tcPr>
          <w:p w14:paraId="62C4DD42" w14:textId="2CCACF13" w:rsidR="00562AA6" w:rsidRPr="002B2E6D"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lang w:val="sr-Cyrl-RS"/>
              </w:rPr>
              <w:t>91.61%</w:t>
            </w:r>
          </w:p>
        </w:tc>
      </w:tr>
    </w:tbl>
    <w:p w14:paraId="66028172" w14:textId="77777777" w:rsidR="00D36164" w:rsidRPr="007B7EB8" w:rsidRDefault="00D36164" w:rsidP="007B7EB8">
      <w:pPr>
        <w:pStyle w:val="Default"/>
        <w:spacing w:after="120" w:line="360" w:lineRule="auto"/>
        <w:jc w:val="center"/>
        <w:rPr>
          <w:sz w:val="23"/>
          <w:szCs w:val="23"/>
        </w:rPr>
      </w:pPr>
    </w:p>
    <w:p w14:paraId="5F5795A7" w14:textId="3E1504BB" w:rsidR="00C33F00" w:rsidRDefault="001A2ECA" w:rsidP="00C33F00">
      <w:pPr>
        <w:pStyle w:val="Default"/>
        <w:spacing w:after="120" w:line="360" w:lineRule="auto"/>
        <w:ind w:firstLine="720"/>
        <w:jc w:val="both"/>
        <w:rPr>
          <w:sz w:val="23"/>
          <w:szCs w:val="23"/>
          <w:lang w:val="sr-Cyrl-RS"/>
        </w:rPr>
      </w:pPr>
      <w:r>
        <w:rPr>
          <w:sz w:val="23"/>
          <w:szCs w:val="23"/>
          <w:lang w:val="sr-Cyrl-RS"/>
        </w:rPr>
        <w:t>У сваком случају, сам процес анотације је морао да тече ручно</w:t>
      </w:r>
      <w:r w:rsidR="00FD3E60">
        <w:rPr>
          <w:sz w:val="23"/>
          <w:szCs w:val="23"/>
          <w:lang w:val="sr-Cyrl-RS"/>
        </w:rPr>
        <w:t>. Одређени коментари су такође били у потпуности уклањани из оригиналног и додатног сета, јер су или узроковали одређене проблеме, како за само тренирање касније, или једноставну неодлучност анотатора у томе којој класи би коментар припадао, или чак да ни једна класа није адекватна датом коментару. Таквих коментара је било веома мало, али су ипак постојали.</w:t>
      </w:r>
      <w:r w:rsidR="00C54CFE">
        <w:rPr>
          <w:sz w:val="23"/>
          <w:szCs w:val="23"/>
        </w:rPr>
        <w:t xml:space="preserve"> </w:t>
      </w:r>
      <w:r w:rsidR="00C54CFE">
        <w:rPr>
          <w:sz w:val="23"/>
          <w:szCs w:val="23"/>
          <w:lang w:val="sr-Cyrl-RS"/>
        </w:rPr>
        <w:t>У табели 2 су представљене расподеле коментара по класама.</w:t>
      </w:r>
      <w:r w:rsidR="00C33F00">
        <w:rPr>
          <w:sz w:val="23"/>
          <w:szCs w:val="23"/>
          <w:lang w:val="sr-Cyrl-RS"/>
        </w:rPr>
        <w:br w:type="page"/>
      </w:r>
    </w:p>
    <w:tbl>
      <w:tblPr>
        <w:tblStyle w:val="GridTable4-Accent1"/>
        <w:tblW w:w="0" w:type="auto"/>
        <w:jc w:val="center"/>
        <w:tblLook w:val="04A0" w:firstRow="1" w:lastRow="0" w:firstColumn="1" w:lastColumn="0" w:noHBand="0" w:noVBand="1"/>
      </w:tblPr>
      <w:tblGrid>
        <w:gridCol w:w="4814"/>
        <w:gridCol w:w="4814"/>
      </w:tblGrid>
      <w:tr w:rsidR="00E1662C" w14:paraId="49B617FA"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4A5C159E" w14:textId="1FD8244B" w:rsidR="00E1662C" w:rsidRPr="00E1662C" w:rsidRDefault="00E1662C" w:rsidP="0066648C">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lastRenderedPageBreak/>
              <w:t>Табела 2 – Расодела коментара по класама</w:t>
            </w:r>
          </w:p>
        </w:tc>
      </w:tr>
      <w:tr w:rsidR="00E1662C" w14:paraId="50C2B0CA"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9C2B9E5" w14:textId="3DAAA5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Functional-Inline</w:t>
            </w:r>
          </w:p>
        </w:tc>
        <w:tc>
          <w:tcPr>
            <w:tcW w:w="4814" w:type="dxa"/>
            <w:vAlign w:val="center"/>
          </w:tcPr>
          <w:p w14:paraId="6E626B7E" w14:textId="69B68760"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1259</w:t>
            </w:r>
          </w:p>
        </w:tc>
      </w:tr>
      <w:tr w:rsidR="00E1662C" w14:paraId="7CAF0E93"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8052480" w14:textId="037347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Functional-Method</w:t>
            </w:r>
          </w:p>
        </w:tc>
        <w:tc>
          <w:tcPr>
            <w:tcW w:w="4814" w:type="dxa"/>
            <w:vAlign w:val="center"/>
          </w:tcPr>
          <w:p w14:paraId="58562AA6" w14:textId="7E14B96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79</w:t>
            </w:r>
          </w:p>
        </w:tc>
      </w:tr>
      <w:tr w:rsidR="00E1662C" w14:paraId="34692234"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2CF094C" w14:textId="3D182EB6"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Functional-Module</w:t>
            </w:r>
          </w:p>
        </w:tc>
        <w:tc>
          <w:tcPr>
            <w:tcW w:w="4814" w:type="dxa"/>
            <w:vAlign w:val="center"/>
          </w:tcPr>
          <w:p w14:paraId="3BA49807" w14:textId="234E3526"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31</w:t>
            </w:r>
          </w:p>
        </w:tc>
      </w:tr>
      <w:tr w:rsidR="00E1662C" w14:paraId="46F15DDB"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05200AE" w14:textId="1C8CECED"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ToDo</w:t>
            </w:r>
          </w:p>
        </w:tc>
        <w:tc>
          <w:tcPr>
            <w:tcW w:w="4814" w:type="dxa"/>
            <w:vAlign w:val="center"/>
          </w:tcPr>
          <w:p w14:paraId="24F0DA3F" w14:textId="2D04E18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35</w:t>
            </w:r>
          </w:p>
        </w:tc>
      </w:tr>
      <w:tr w:rsidR="00E1662C" w14:paraId="18D2E7B2"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4AA7287" w14:textId="11DC199B"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Notice</w:t>
            </w:r>
          </w:p>
        </w:tc>
        <w:tc>
          <w:tcPr>
            <w:tcW w:w="4814" w:type="dxa"/>
            <w:vAlign w:val="center"/>
          </w:tcPr>
          <w:p w14:paraId="09F861F7" w14:textId="7AA1DF17"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433</w:t>
            </w:r>
          </w:p>
        </w:tc>
      </w:tr>
      <w:tr w:rsidR="00E1662C" w14:paraId="3DFC16EC"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E0F5C85" w14:textId="36DE7BB4"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General</w:t>
            </w:r>
          </w:p>
        </w:tc>
        <w:tc>
          <w:tcPr>
            <w:tcW w:w="4814" w:type="dxa"/>
            <w:vAlign w:val="center"/>
          </w:tcPr>
          <w:p w14:paraId="5E5D57BF" w14:textId="2E897E9F"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110</w:t>
            </w:r>
          </w:p>
        </w:tc>
      </w:tr>
      <w:tr w:rsidR="00E1662C" w14:paraId="56703808"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B084217" w14:textId="3D4B52B8"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Code</w:t>
            </w:r>
          </w:p>
        </w:tc>
        <w:tc>
          <w:tcPr>
            <w:tcW w:w="4814" w:type="dxa"/>
            <w:vAlign w:val="center"/>
          </w:tcPr>
          <w:p w14:paraId="56DC247A" w14:textId="4D8C0422" w:rsidR="00E1662C" w:rsidRPr="002B2E6D"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838</w:t>
            </w:r>
          </w:p>
        </w:tc>
      </w:tr>
      <w:tr w:rsidR="00E1662C" w14:paraId="73D93371"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A86FAF1" w14:textId="61351B51"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IDE</w:t>
            </w:r>
          </w:p>
        </w:tc>
        <w:tc>
          <w:tcPr>
            <w:tcW w:w="4814" w:type="dxa"/>
            <w:vAlign w:val="center"/>
          </w:tcPr>
          <w:p w14:paraId="3755DBAC" w14:textId="4116C580"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235</w:t>
            </w:r>
          </w:p>
        </w:tc>
      </w:tr>
    </w:tbl>
    <w:p w14:paraId="4CDC112C" w14:textId="77777777" w:rsidR="00E1662C" w:rsidRPr="00C54CFE" w:rsidRDefault="00E1662C" w:rsidP="00E1662C">
      <w:pPr>
        <w:pStyle w:val="Default"/>
        <w:spacing w:after="120" w:line="360" w:lineRule="auto"/>
        <w:jc w:val="both"/>
        <w:rPr>
          <w:sz w:val="23"/>
          <w:szCs w:val="23"/>
        </w:rPr>
      </w:pPr>
    </w:p>
    <w:p w14:paraId="3B36EEC9" w14:textId="3F4FAF4B" w:rsidR="00222721" w:rsidRDefault="00CB6BE2" w:rsidP="00222721">
      <w:pPr>
        <w:pStyle w:val="Inivonaslova-Poglavlje"/>
        <w:rPr>
          <w:lang w:val="sr-Cyrl-RS"/>
        </w:rPr>
      </w:pPr>
      <w:bookmarkStart w:id="4" w:name="_Toc40190153"/>
      <w:r>
        <w:rPr>
          <w:lang w:val="sr-Cyrl-RS"/>
        </w:rPr>
        <w:lastRenderedPageBreak/>
        <w:t>Обрада података (</w:t>
      </w:r>
      <w:r>
        <w:rPr>
          <w:lang w:val="en-US"/>
        </w:rPr>
        <w:t xml:space="preserve">III </w:t>
      </w:r>
      <w:r>
        <w:rPr>
          <w:lang w:val="sr-Cyrl-RS"/>
        </w:rPr>
        <w:t>фаза)</w:t>
      </w:r>
      <w:bookmarkEnd w:id="4"/>
    </w:p>
    <w:p w14:paraId="5482DE37" w14:textId="3FB078C1" w:rsidR="00D17C41" w:rsidRPr="00F72E03" w:rsidRDefault="001B2959" w:rsidP="00A546B6">
      <w:pPr>
        <w:pStyle w:val="Osnovnitekst"/>
        <w:rPr>
          <w:sz w:val="23"/>
          <w:szCs w:val="23"/>
          <w:lang w:val="sr-Cyrl-RS"/>
        </w:rPr>
      </w:pPr>
      <w:r>
        <w:rPr>
          <w:sz w:val="23"/>
          <w:szCs w:val="23"/>
        </w:rPr>
        <w:t xml:space="preserve">У овом поглављу </w:t>
      </w:r>
      <w:r w:rsidR="00F72E03">
        <w:rPr>
          <w:sz w:val="23"/>
          <w:szCs w:val="23"/>
          <w:lang w:val="sr-Cyrl-RS"/>
        </w:rPr>
        <w:t>је детаљно описана фаза пре</w:t>
      </w:r>
      <w:r w:rsidR="00AA6E1D">
        <w:rPr>
          <w:sz w:val="23"/>
          <w:szCs w:val="23"/>
          <w:lang w:val="sr-Cyrl-RS"/>
        </w:rPr>
        <w:t>т</w:t>
      </w:r>
      <w:r w:rsidR="00F72E03">
        <w:rPr>
          <w:sz w:val="23"/>
          <w:szCs w:val="23"/>
          <w:lang w:val="sr-Cyrl-RS"/>
        </w:rPr>
        <w:t>процесирања података, тренирање класификатора и израчунавање квалитета класификатора.</w:t>
      </w:r>
    </w:p>
    <w:p w14:paraId="77234E98" w14:textId="70156298" w:rsidR="001B2959" w:rsidRDefault="00F42699" w:rsidP="009E70C9">
      <w:pPr>
        <w:pStyle w:val="IInivonaslova-Potpoglavlje"/>
      </w:pPr>
      <w:bookmarkStart w:id="5" w:name="_Toc40190154"/>
      <w:r>
        <w:rPr>
          <w:lang w:val="sr-Cyrl-RS"/>
        </w:rPr>
        <w:t>Пре</w:t>
      </w:r>
      <w:r w:rsidR="00AA6E1D">
        <w:rPr>
          <w:lang w:val="sr-Cyrl-RS"/>
        </w:rPr>
        <w:t>т</w:t>
      </w:r>
      <w:r>
        <w:rPr>
          <w:lang w:val="sr-Cyrl-RS"/>
        </w:rPr>
        <w:t>процесирање података</w:t>
      </w:r>
      <w:bookmarkEnd w:id="5"/>
    </w:p>
    <w:p w14:paraId="558CABF9" w14:textId="4D5587E6" w:rsidR="009A7A02" w:rsidRPr="00AA6E1D" w:rsidRDefault="00F42699" w:rsidP="00392E37">
      <w:pPr>
        <w:pStyle w:val="Osnovnitekst"/>
        <w:rPr>
          <w:lang w:val="sr-Cyrl-RS"/>
        </w:rPr>
      </w:pPr>
      <w:r>
        <w:rPr>
          <w:lang w:val="sr-Cyrl-RS"/>
        </w:rPr>
        <w:t>Као што је наведено у уводу</w:t>
      </w:r>
      <w:r w:rsidR="00DC355F">
        <w:rPr>
          <w:lang w:val="sr-Cyrl-RS"/>
        </w:rPr>
        <w:t>,</w:t>
      </w:r>
      <w:r w:rsidR="00902D25">
        <w:rPr>
          <w:lang w:val="sr-Cyrl-RS"/>
        </w:rPr>
        <w:t xml:space="preserve"> у пројектној постави је захтевано више различитих типова пре</w:t>
      </w:r>
      <w:r w:rsidR="00AA6E1D">
        <w:rPr>
          <w:lang w:val="sr-Cyrl-RS"/>
        </w:rPr>
        <w:t>т</w:t>
      </w:r>
      <w:r w:rsidR="00902D25">
        <w:rPr>
          <w:lang w:val="sr-Cyrl-RS"/>
        </w:rPr>
        <w:t>процесирања</w:t>
      </w:r>
      <w:r w:rsidR="00902D25">
        <w:rPr>
          <w:lang w:val="en-US"/>
        </w:rPr>
        <w:t>.</w:t>
      </w:r>
      <w:r w:rsidR="00725535">
        <w:rPr>
          <w:lang w:val="sr-Cyrl-RS"/>
        </w:rPr>
        <w:t xml:space="preserve"> </w:t>
      </w:r>
      <w:r w:rsidR="008C252B">
        <w:rPr>
          <w:lang w:val="sr-Cyrl-RS"/>
        </w:rPr>
        <w:t>С обзиром да је такође неопходно истренирати и евалуирати више класификатора, свака врста претпроцесирања је примењивана на сваки класификатор.</w:t>
      </w:r>
    </w:p>
    <w:p w14:paraId="75034018" w14:textId="1406CB58" w:rsidR="00902D25" w:rsidRPr="003700BF" w:rsidRDefault="00902D25" w:rsidP="00902D25">
      <w:pPr>
        <w:pStyle w:val="IIInivonaslova-Odeljak"/>
        <w:rPr>
          <w:b w:val="0"/>
          <w:bCs w:val="0"/>
          <w:i w:val="0"/>
          <w:iCs/>
          <w:lang w:val="sr-Cyrl-RS"/>
        </w:rPr>
      </w:pPr>
      <w:bookmarkStart w:id="6" w:name="_Toc40190155"/>
      <w:r w:rsidRPr="003700BF">
        <w:rPr>
          <w:b w:val="0"/>
          <w:bCs w:val="0"/>
          <w:i w:val="0"/>
          <w:iCs/>
          <w:lang w:val="sr-Cyrl-RS"/>
        </w:rPr>
        <w:t>Без пре</w:t>
      </w:r>
      <w:r w:rsidR="008C252B">
        <w:rPr>
          <w:b w:val="0"/>
          <w:bCs w:val="0"/>
          <w:i w:val="0"/>
          <w:iCs/>
          <w:lang w:val="sr-Cyrl-RS"/>
        </w:rPr>
        <w:t>т</w:t>
      </w:r>
      <w:r w:rsidRPr="003700BF">
        <w:rPr>
          <w:b w:val="0"/>
          <w:bCs w:val="0"/>
          <w:i w:val="0"/>
          <w:iCs/>
          <w:lang w:val="sr-Cyrl-RS"/>
        </w:rPr>
        <w:t>процесирања</w:t>
      </w:r>
      <w:bookmarkEnd w:id="6"/>
    </w:p>
    <w:p w14:paraId="5E847E64" w14:textId="4ACC0A50" w:rsidR="00DE1CE2" w:rsidRDefault="00902D25" w:rsidP="000E52F3">
      <w:pPr>
        <w:pStyle w:val="Osnovnitekst"/>
        <w:rPr>
          <w:lang w:val="sr-Cyrl-RS"/>
        </w:rPr>
      </w:pPr>
      <w:r>
        <w:rPr>
          <w:lang w:val="sr-Cyrl-RS"/>
        </w:rPr>
        <w:t>Код овог типа</w:t>
      </w:r>
      <w:r w:rsidR="00D752FE">
        <w:rPr>
          <w:lang w:val="en-US"/>
        </w:rPr>
        <w:t xml:space="preserve">, </w:t>
      </w:r>
      <w:r>
        <w:rPr>
          <w:lang w:val="sr-Cyrl-RS"/>
        </w:rPr>
        <w:t xml:space="preserve">извршава се све оно што се извршава и пре свих осталих </w:t>
      </w:r>
      <w:r w:rsidR="00DC355F">
        <w:rPr>
          <w:lang w:val="sr-Cyrl-RS"/>
        </w:rPr>
        <w:t>ф</w:t>
      </w:r>
      <w:r>
        <w:rPr>
          <w:lang w:val="sr-Cyrl-RS"/>
        </w:rPr>
        <w:t>а</w:t>
      </w:r>
      <w:r w:rsidR="00DC355F">
        <w:rPr>
          <w:lang w:val="sr-Cyrl-RS"/>
        </w:rPr>
        <w:t>з</w:t>
      </w:r>
      <w:r>
        <w:rPr>
          <w:lang w:val="sr-Cyrl-RS"/>
        </w:rPr>
        <w:t>а пре</w:t>
      </w:r>
      <w:r w:rsidR="00994272">
        <w:rPr>
          <w:lang w:val="sr-Cyrl-RS"/>
        </w:rPr>
        <w:t>т</w:t>
      </w:r>
      <w:r>
        <w:rPr>
          <w:lang w:val="sr-Cyrl-RS"/>
        </w:rPr>
        <w:t>процесирања. То подразумева да се уклоне све непотребне колоне, уклоне специјални карактери</w:t>
      </w:r>
      <w:r w:rsidR="00616C49">
        <w:rPr>
          <w:lang w:val="sr-Cyrl-RS"/>
        </w:rPr>
        <w:t>,</w:t>
      </w:r>
      <w:r>
        <w:rPr>
          <w:lang w:val="sr-Cyrl-RS"/>
        </w:rPr>
        <w:t xml:space="preserve"> </w:t>
      </w:r>
      <w:r w:rsidR="00616C49" w:rsidRPr="00616C49">
        <w:rPr>
          <w:i/>
          <w:iCs/>
          <w:lang w:val="en-US"/>
        </w:rPr>
        <w:t>NA</w:t>
      </w:r>
      <w:r w:rsidR="00616C49">
        <w:rPr>
          <w:i/>
          <w:iCs/>
          <w:lang w:val="en-US"/>
        </w:rPr>
        <w:t xml:space="preserve"> </w:t>
      </w:r>
      <w:r w:rsidR="00616C49">
        <w:rPr>
          <w:lang w:val="sr-Cyrl-RS"/>
        </w:rPr>
        <w:t>вредности и дупликати.</w:t>
      </w:r>
    </w:p>
    <w:p w14:paraId="1A9BFDF1" w14:textId="5F6E1FD4" w:rsidR="00D20A09" w:rsidRDefault="00D20A09" w:rsidP="000E52F3">
      <w:pPr>
        <w:pStyle w:val="Osnovnitekst"/>
        <w:rPr>
          <w:lang w:val="sr-Cyrl-RS"/>
        </w:rPr>
      </w:pPr>
      <w:r>
        <w:rPr>
          <w:lang w:val="sr-Cyrl-RS"/>
        </w:rPr>
        <w:t>Резултати евалуације</w:t>
      </w:r>
      <w:r>
        <w:rPr>
          <w:lang w:val="en-US"/>
        </w:rPr>
        <w:t xml:space="preserve"> </w:t>
      </w:r>
      <w:r>
        <w:rPr>
          <w:lang w:val="sr-Cyrl-RS"/>
        </w:rPr>
        <w:t>без пре</w:t>
      </w:r>
      <w:r w:rsidR="0024221C">
        <w:rPr>
          <w:lang w:val="sr-Cyrl-RS"/>
        </w:rPr>
        <w:t>т</w:t>
      </w:r>
      <w:r>
        <w:rPr>
          <w:lang w:val="sr-Cyrl-RS"/>
        </w:rPr>
        <w:t>процесирања служе као референтна тачка за посматрање утицаја који имају н</w:t>
      </w:r>
      <w:r w:rsidR="00D752FE">
        <w:rPr>
          <w:lang w:val="en-US"/>
        </w:rPr>
        <w:t>a</w:t>
      </w:r>
      <w:r>
        <w:rPr>
          <w:lang w:val="sr-Cyrl-RS"/>
        </w:rPr>
        <w:t xml:space="preserve"> перф</w:t>
      </w:r>
      <w:r w:rsidR="00D752FE">
        <w:rPr>
          <w:lang w:val="en-US"/>
        </w:rPr>
        <w:t>o</w:t>
      </w:r>
      <w:r>
        <w:rPr>
          <w:lang w:val="sr-Cyrl-RS"/>
        </w:rPr>
        <w:t>рмансе сви остали типови пре</w:t>
      </w:r>
      <w:r w:rsidR="0024221C">
        <w:rPr>
          <w:lang w:val="sr-Cyrl-RS"/>
        </w:rPr>
        <w:t>т</w:t>
      </w:r>
      <w:r>
        <w:rPr>
          <w:lang w:val="sr-Cyrl-RS"/>
        </w:rPr>
        <w:t>процесирања.</w:t>
      </w:r>
    </w:p>
    <w:p w14:paraId="62A29601" w14:textId="2C642196" w:rsidR="00B84C37" w:rsidRDefault="00B84C37" w:rsidP="00B84C37">
      <w:pPr>
        <w:pStyle w:val="IIInivonaslova-Odeljak"/>
        <w:rPr>
          <w:b w:val="0"/>
          <w:bCs w:val="0"/>
          <w:lang w:val="en-US"/>
        </w:rPr>
      </w:pPr>
      <w:bookmarkStart w:id="7" w:name="_Toc40190156"/>
      <w:r w:rsidRPr="003700BF">
        <w:rPr>
          <w:b w:val="0"/>
          <w:bCs w:val="0"/>
          <w:lang w:val="en-US"/>
        </w:rPr>
        <w:t>Lower casing</w:t>
      </w:r>
      <w:bookmarkEnd w:id="7"/>
    </w:p>
    <w:p w14:paraId="18693469" w14:textId="2C4EC42E" w:rsidR="009B60F4" w:rsidRPr="009B60F4" w:rsidRDefault="009B60F4" w:rsidP="009B60F4">
      <w:pPr>
        <w:pStyle w:val="Osnovnitekst"/>
        <w:rPr>
          <w:lang w:val="sr-Cyrl-RS"/>
        </w:rPr>
      </w:pPr>
      <w:r>
        <w:rPr>
          <w:lang w:val="sr-Cyrl-RS"/>
        </w:rPr>
        <w:t xml:space="preserve">Као што је већ речено, сваки вид претпроцесирања укључује и основни вид претпроцесирања, а то је уклањање специјалних карактера, </w:t>
      </w:r>
      <w:r>
        <w:rPr>
          <w:i/>
          <w:iCs/>
          <w:lang w:val="sr-Latn-RS"/>
        </w:rPr>
        <w:t>NA</w:t>
      </w:r>
      <w:r>
        <w:rPr>
          <w:lang w:val="sr-Cyrl-RS"/>
        </w:rPr>
        <w:t xml:space="preserve"> вредности и већ поменуто. Поред овога, наравно, </w:t>
      </w:r>
      <w:r w:rsidR="00DD0428">
        <w:rPr>
          <w:lang w:val="sr-Cyrl-RS"/>
        </w:rPr>
        <w:t>сва слова у подацима</w:t>
      </w:r>
      <w:r>
        <w:rPr>
          <w:lang w:val="sr-Cyrl-RS"/>
        </w:rPr>
        <w:t xml:space="preserve"> се </w:t>
      </w:r>
      <w:r w:rsidR="00DD0428">
        <w:rPr>
          <w:lang w:val="sr-Cyrl-RS"/>
        </w:rPr>
        <w:t>такође претварају у мала слова.</w:t>
      </w:r>
    </w:p>
    <w:p w14:paraId="3937F5C2" w14:textId="5903D70C" w:rsidR="00902D25" w:rsidRPr="003700BF" w:rsidRDefault="00205348" w:rsidP="00205348">
      <w:pPr>
        <w:pStyle w:val="IIInivonaslova-Odeljak"/>
        <w:rPr>
          <w:b w:val="0"/>
          <w:bCs w:val="0"/>
        </w:rPr>
      </w:pPr>
      <w:bookmarkStart w:id="8" w:name="_Toc40190158"/>
      <w:r w:rsidRPr="003700BF">
        <w:rPr>
          <w:b w:val="0"/>
          <w:bCs w:val="0"/>
          <w:iCs/>
          <w:lang w:val="en-US"/>
        </w:rPr>
        <w:t>TF</w:t>
      </w:r>
      <w:r w:rsidRPr="003700BF">
        <w:rPr>
          <w:b w:val="0"/>
          <w:bCs w:val="0"/>
          <w:i w:val="0"/>
          <w:lang w:val="en-US"/>
        </w:rPr>
        <w:t xml:space="preserve">, </w:t>
      </w:r>
      <w:r w:rsidRPr="003700BF">
        <w:rPr>
          <w:b w:val="0"/>
          <w:bCs w:val="0"/>
          <w:iCs/>
          <w:lang w:val="en-US"/>
        </w:rPr>
        <w:t>IDF</w:t>
      </w:r>
      <w:r w:rsidRPr="003700BF">
        <w:rPr>
          <w:b w:val="0"/>
          <w:bCs w:val="0"/>
          <w:i w:val="0"/>
          <w:lang w:val="en-US"/>
        </w:rPr>
        <w:t xml:space="preserve">, </w:t>
      </w:r>
      <w:r w:rsidRPr="003700BF">
        <w:rPr>
          <w:b w:val="0"/>
          <w:bCs w:val="0"/>
          <w:iCs/>
          <w:lang w:val="en-US"/>
        </w:rPr>
        <w:t>TF-IDF</w:t>
      </w:r>
      <w:bookmarkEnd w:id="8"/>
      <w:r w:rsidR="00B84C37" w:rsidRPr="003700BF">
        <w:rPr>
          <w:b w:val="0"/>
          <w:bCs w:val="0"/>
          <w:iCs/>
          <w:lang w:val="sr-Cyrl-RS"/>
        </w:rPr>
        <w:t xml:space="preserve"> </w:t>
      </w:r>
      <w:r w:rsidR="00616C49" w:rsidRPr="003700BF">
        <w:rPr>
          <w:b w:val="0"/>
          <w:bCs w:val="0"/>
        </w:rPr>
        <w:t xml:space="preserve"> </w:t>
      </w:r>
    </w:p>
    <w:p w14:paraId="7A445792" w14:textId="554854F0" w:rsidR="00A17D97" w:rsidRPr="00296D0C" w:rsidRDefault="006C044B" w:rsidP="00FA34E1">
      <w:pPr>
        <w:pStyle w:val="Osnovnitekst"/>
        <w:rPr>
          <w:lang w:val="sr-Cyrl-RS"/>
        </w:rPr>
      </w:pPr>
      <w:r>
        <w:rPr>
          <w:lang w:val="sr-Cyrl-RS"/>
        </w:rPr>
        <w:t xml:space="preserve">Овакве врсте претпроцесирања укључују бројање одређених речи у оквиру улазних података. Конкретно, </w:t>
      </w:r>
      <w:r>
        <w:rPr>
          <w:i/>
          <w:iCs/>
          <w:lang w:val="en-US"/>
        </w:rPr>
        <w:t>TF</w:t>
      </w:r>
      <w:r>
        <w:rPr>
          <w:lang w:val="sr-Cyrl-RS"/>
        </w:rPr>
        <w:t xml:space="preserve"> (</w:t>
      </w:r>
      <w:r>
        <w:rPr>
          <w:i/>
          <w:iCs/>
          <w:lang w:val="en-US"/>
        </w:rPr>
        <w:t>Term Frequency</w:t>
      </w:r>
      <w:r>
        <w:rPr>
          <w:lang w:val="en-US"/>
        </w:rPr>
        <w:t>)</w:t>
      </w:r>
      <w:r>
        <w:rPr>
          <w:lang w:val="sr-Cyrl-RS"/>
        </w:rPr>
        <w:t xml:space="preserve"> подразумева да се код улазних података преброје конкретне речи које се користе. </w:t>
      </w:r>
      <w:r>
        <w:rPr>
          <w:i/>
          <w:iCs/>
          <w:lang w:val="en-US"/>
        </w:rPr>
        <w:t>IDF</w:t>
      </w:r>
      <w:r>
        <w:rPr>
          <w:lang w:val="en-US"/>
        </w:rPr>
        <w:t xml:space="preserve"> (</w:t>
      </w:r>
      <w:r>
        <w:rPr>
          <w:i/>
          <w:iCs/>
          <w:lang w:val="en-US"/>
        </w:rPr>
        <w:t>Inverse Document Frequency</w:t>
      </w:r>
      <w:r>
        <w:rPr>
          <w:lang w:val="en-US"/>
        </w:rPr>
        <w:t xml:space="preserve">) </w:t>
      </w:r>
      <w:r>
        <w:rPr>
          <w:lang w:val="sr-Cyrl-RS"/>
        </w:rPr>
        <w:t xml:space="preserve">за разлику од </w:t>
      </w:r>
      <w:r>
        <w:rPr>
          <w:i/>
          <w:iCs/>
          <w:lang w:val="sr-Latn-RS"/>
        </w:rPr>
        <w:t>TF</w:t>
      </w:r>
      <w:r>
        <w:rPr>
          <w:lang w:val="sr-Cyrl-RS"/>
        </w:rPr>
        <w:t xml:space="preserve"> </w:t>
      </w:r>
      <w:r w:rsidR="00296D0C">
        <w:rPr>
          <w:lang w:val="sr-Cyrl-RS"/>
        </w:rPr>
        <w:t xml:space="preserve">у обзир узима и то да се неке одређене речи у језику свакако често појављују па утицај таквих речи треба смањити. На пример, у енглеском језику, реч </w:t>
      </w:r>
      <w:r w:rsidR="00296D0C">
        <w:rPr>
          <w:i/>
          <w:iCs/>
          <w:lang w:val="en-US"/>
        </w:rPr>
        <w:t>the</w:t>
      </w:r>
      <w:r w:rsidR="00296D0C">
        <w:rPr>
          <w:lang w:val="sr-Cyrl-RS"/>
        </w:rPr>
        <w:t xml:space="preserve"> се често појављује па њен утицај треба смањити. </w:t>
      </w:r>
      <w:r w:rsidR="00296D0C">
        <w:rPr>
          <w:i/>
          <w:iCs/>
          <w:lang w:val="en-US"/>
        </w:rPr>
        <w:t>TF-IDF</w:t>
      </w:r>
      <w:r w:rsidR="00296D0C">
        <w:rPr>
          <w:lang w:val="sr-Cyrl-RS"/>
        </w:rPr>
        <w:t xml:space="preserve"> је само производ горе поменута два </w:t>
      </w:r>
      <w:r w:rsidR="00DD2FF5">
        <w:rPr>
          <w:lang w:val="sr-Cyrl-RS"/>
        </w:rPr>
        <w:t>појма.</w:t>
      </w:r>
    </w:p>
    <w:p w14:paraId="2CB217ED" w14:textId="11185CBB" w:rsidR="00142A38" w:rsidRPr="003700BF" w:rsidRDefault="00142A38" w:rsidP="00142A38">
      <w:pPr>
        <w:pStyle w:val="IIInivonaslova-Odeljak"/>
        <w:rPr>
          <w:b w:val="0"/>
          <w:bCs w:val="0"/>
          <w:lang w:val="en-US"/>
        </w:rPr>
      </w:pPr>
      <w:bookmarkStart w:id="9" w:name="_Toc40190159"/>
      <w:r w:rsidRPr="003700BF">
        <w:rPr>
          <w:b w:val="0"/>
          <w:bCs w:val="0"/>
          <w:lang w:val="en-US"/>
        </w:rPr>
        <w:lastRenderedPageBreak/>
        <w:t>Stemmer</w:t>
      </w:r>
      <w:r w:rsidRPr="00142A38">
        <w:rPr>
          <w:lang w:val="en-US"/>
        </w:rPr>
        <w:t xml:space="preserve"> </w:t>
      </w:r>
      <w:r w:rsidRPr="003700BF">
        <w:rPr>
          <w:b w:val="0"/>
          <w:bCs w:val="0"/>
          <w:lang w:val="en-US"/>
        </w:rPr>
        <w:t>and stop words</w:t>
      </w:r>
      <w:bookmarkEnd w:id="9"/>
    </w:p>
    <w:p w14:paraId="6EAA35D1" w14:textId="21BB35BA" w:rsidR="00142A38" w:rsidRDefault="00142A38" w:rsidP="00142A38">
      <w:pPr>
        <w:pStyle w:val="Osnovnitekst"/>
        <w:rPr>
          <w:lang w:val="sr-Cyrl-RS"/>
        </w:rPr>
      </w:pPr>
      <w:r>
        <w:rPr>
          <w:lang w:val="sr-Cyrl-RS"/>
        </w:rPr>
        <w:t xml:space="preserve">Штемовање речи је метода која се користи </w:t>
      </w:r>
      <w:r w:rsidR="00A153EF">
        <w:rPr>
          <w:lang w:val="sr-Cyrl-RS"/>
        </w:rPr>
        <w:t xml:space="preserve">за нормализацију речи, односно да се приликом процесирања не гледа реч у целини него корен саме речи. У ову сврху је коришћен </w:t>
      </w:r>
      <w:r w:rsidR="00A153EF" w:rsidRPr="008D684A">
        <w:rPr>
          <w:i/>
          <w:iCs/>
          <w:lang w:val="sr-Cyrl-RS"/>
        </w:rPr>
        <w:t>Портеров штемер</w:t>
      </w:r>
      <w:r w:rsidR="00A153EF">
        <w:rPr>
          <w:lang w:val="sr-Cyrl-RS"/>
        </w:rPr>
        <w:t>.</w:t>
      </w:r>
    </w:p>
    <w:p w14:paraId="31A94BE9" w14:textId="0B67CE52" w:rsidR="00DE1CE2" w:rsidRDefault="006A2F77" w:rsidP="000E52F3">
      <w:pPr>
        <w:pStyle w:val="Osnovnitekst"/>
        <w:rPr>
          <w:lang w:val="sr-Cyrl-RS"/>
        </w:rPr>
      </w:pPr>
      <w:r>
        <w:rPr>
          <w:lang w:val="sr-Cyrl-RS"/>
        </w:rPr>
        <w:t>Стоп речи подразумевају листу речи које у процесирању текста немају тежину. То су обично везници, у</w:t>
      </w:r>
      <w:r w:rsidR="00361BA5">
        <w:rPr>
          <w:lang w:val="sr-Cyrl-RS"/>
        </w:rPr>
        <w:t xml:space="preserve">зречице... Зато се оне уклањају како не би уносили нечистоће приликом </w:t>
      </w:r>
      <w:r w:rsidR="008D684A">
        <w:rPr>
          <w:lang w:val="sr-Cyrl-RS"/>
        </w:rPr>
        <w:t xml:space="preserve">даљег </w:t>
      </w:r>
      <w:r w:rsidR="00361BA5">
        <w:rPr>
          <w:lang w:val="sr-Cyrl-RS"/>
        </w:rPr>
        <w:t>процесирањ</w:t>
      </w:r>
      <w:r w:rsidR="00463B0A">
        <w:rPr>
          <w:lang w:val="en-US"/>
        </w:rPr>
        <w:t>a</w:t>
      </w:r>
      <w:r w:rsidR="008D684A">
        <w:rPr>
          <w:lang w:val="sr-Cyrl-RS"/>
        </w:rPr>
        <w:t>.</w:t>
      </w:r>
    </w:p>
    <w:p w14:paraId="790B1360" w14:textId="7414B78B" w:rsidR="001B2132" w:rsidRPr="003700BF" w:rsidRDefault="001B2132" w:rsidP="001B2132">
      <w:pPr>
        <w:pStyle w:val="IIInivonaslova-Odeljak"/>
        <w:rPr>
          <w:b w:val="0"/>
          <w:bCs w:val="0"/>
        </w:rPr>
      </w:pPr>
      <w:bookmarkStart w:id="10" w:name="_Toc40190160"/>
      <w:r w:rsidRPr="003700BF">
        <w:rPr>
          <w:b w:val="0"/>
          <w:bCs w:val="0"/>
        </w:rPr>
        <w:t>Frequency word filtering</w:t>
      </w:r>
      <w:bookmarkEnd w:id="10"/>
    </w:p>
    <w:p w14:paraId="5E39C1A0" w14:textId="2B3C00F4" w:rsidR="000979D5" w:rsidRDefault="001B2132" w:rsidP="005D722A">
      <w:pPr>
        <w:pStyle w:val="Osnovnitekst"/>
        <w:rPr>
          <w:lang w:val="sr-Cyrl-RS"/>
        </w:rPr>
      </w:pPr>
      <w:r>
        <w:rPr>
          <w:lang w:val="sr-Cyrl-RS"/>
        </w:rPr>
        <w:t>Ова метода подразумева срачунавање фреквенције појаве сваке речи. Затим се врши филтрирање речи на основу тога колика има је појава у односу на средњу вредност.</w:t>
      </w:r>
    </w:p>
    <w:p w14:paraId="7FC56292" w14:textId="296DD395" w:rsidR="00875603" w:rsidRPr="003700BF" w:rsidRDefault="00875603" w:rsidP="00875603">
      <w:pPr>
        <w:pStyle w:val="IIInivonaslova-Odeljak"/>
        <w:rPr>
          <w:b w:val="0"/>
          <w:bCs w:val="0"/>
          <w:lang w:val="en-US"/>
        </w:rPr>
      </w:pPr>
      <w:bookmarkStart w:id="11" w:name="_Toc40190161"/>
      <w:r w:rsidRPr="003700BF">
        <w:rPr>
          <w:b w:val="0"/>
          <w:bCs w:val="0"/>
          <w:lang w:val="en-US"/>
        </w:rPr>
        <w:t>Bigrams and trigrams</w:t>
      </w:r>
      <w:bookmarkEnd w:id="11"/>
    </w:p>
    <w:p w14:paraId="47336F00" w14:textId="4BB32739" w:rsidR="00E15A46" w:rsidRPr="00A60F9B" w:rsidRDefault="00875603" w:rsidP="002A0D03">
      <w:pPr>
        <w:pStyle w:val="Osnovnitekst"/>
        <w:rPr>
          <w:lang w:val="sr-Cyrl-RS"/>
        </w:rPr>
      </w:pPr>
      <w:r>
        <w:rPr>
          <w:lang w:val="sr-Cyrl-RS"/>
        </w:rPr>
        <w:t>Препроцесирање је слично као код препроцесирања где се не врши обрада</w:t>
      </w:r>
      <w:r w:rsidR="002A0D03">
        <w:rPr>
          <w:lang w:val="sr-Cyrl-RS"/>
        </w:rPr>
        <w:t xml:space="preserve">. Разлика ових метода јесте та да се сада као улаз гледају такозвани </w:t>
      </w:r>
      <w:r w:rsidR="002A0D03">
        <w:rPr>
          <w:i/>
          <w:iCs/>
          <w:lang w:val="en-US"/>
        </w:rPr>
        <w:t>n-gram</w:t>
      </w:r>
      <w:r w:rsidR="002A0D03">
        <w:rPr>
          <w:lang w:val="sr-Cyrl-RS"/>
        </w:rPr>
        <w:t xml:space="preserve">-и, који могу бити биграми и триграми. Конкретно, </w:t>
      </w:r>
      <w:r w:rsidR="002A0D03">
        <w:rPr>
          <w:i/>
          <w:iCs/>
          <w:lang w:val="en-US"/>
        </w:rPr>
        <w:t>n-gram</w:t>
      </w:r>
      <w:r w:rsidR="002A0D03">
        <w:rPr>
          <w:lang w:val="sr-Cyrl-RS"/>
        </w:rPr>
        <w:t xml:space="preserve"> је низ од </w:t>
      </w:r>
      <w:r w:rsidR="002A0D03">
        <w:rPr>
          <w:i/>
          <w:iCs/>
          <w:lang w:val="en-US"/>
        </w:rPr>
        <w:t xml:space="preserve">n </w:t>
      </w:r>
      <w:r w:rsidR="002A0D03">
        <w:rPr>
          <w:lang w:val="sr-Cyrl-RS"/>
        </w:rPr>
        <w:t>узастопних речи. Отуда, биграми представлјају парови од по две узастопне речи, док су триграми аналогно тројке.</w:t>
      </w:r>
    </w:p>
    <w:p w14:paraId="208B084B" w14:textId="281110DD" w:rsidR="001B2959" w:rsidRDefault="00142A38" w:rsidP="001B2959">
      <w:pPr>
        <w:pStyle w:val="IInivonaslova-Potpoglavlje"/>
      </w:pPr>
      <w:bookmarkStart w:id="12" w:name="_Toc40190162"/>
      <w:r>
        <w:rPr>
          <w:lang w:val="sr-Cyrl-RS"/>
        </w:rPr>
        <w:t>Тренирање класификатора</w:t>
      </w:r>
      <w:bookmarkEnd w:id="12"/>
    </w:p>
    <w:p w14:paraId="55E75200" w14:textId="022DDB0C" w:rsidR="006F5267" w:rsidRDefault="009C4491" w:rsidP="00906CC3">
      <w:pPr>
        <w:pStyle w:val="Osnovnitekst"/>
        <w:rPr>
          <w:lang w:val="sr-Cyrl-RS"/>
        </w:rPr>
      </w:pPr>
      <w:r>
        <w:rPr>
          <w:lang w:val="sr-Cyrl-RS"/>
        </w:rPr>
        <w:t>У овом одељку су детаљно описани сви класификатори који су коришћени у обради података.</w:t>
      </w:r>
    </w:p>
    <w:p w14:paraId="343905EB" w14:textId="7B30F687" w:rsidR="00783BB0" w:rsidRDefault="004C78DF" w:rsidP="00906CC3">
      <w:pPr>
        <w:pStyle w:val="Osnovnitekst"/>
        <w:rPr>
          <w:lang w:val="sr-Cyrl-RS"/>
        </w:rPr>
      </w:pPr>
      <w:r>
        <w:rPr>
          <w:lang w:val="sr-Cyrl-RS"/>
        </w:rPr>
        <w:t>Приликом обучавања свих класификатора користи се 10-слојна стратификована унакрсна евалуација. Оригинални скуп података се првенствено дели на 10 слојева. Након тога, у свакој итерацији се узима један слој (</w:t>
      </w:r>
      <w:r>
        <w:rPr>
          <w:i/>
          <w:iCs/>
          <w:lang w:val="en-US"/>
        </w:rPr>
        <w:t>fold</w:t>
      </w:r>
      <w:r>
        <w:rPr>
          <w:lang w:val="sr-Cyrl-RS"/>
        </w:rPr>
        <w:t>), који се користи за тестирање и евалуацију, док се остали делови користе као подаци за обучавање. Пре него што се подаци за обучавање у ту сврху искористе, потребно је применити одређену врсту претпроцесирања</w:t>
      </w:r>
      <w:r w:rsidR="00630D49">
        <w:rPr>
          <w:lang w:val="sr-Cyrl-RS"/>
        </w:rPr>
        <w:t xml:space="preserve"> (уколико се и једна ради)</w:t>
      </w:r>
      <w:r>
        <w:rPr>
          <w:lang w:val="sr-Cyrl-RS"/>
        </w:rPr>
        <w:t>, а затим наставити са обучавањем, и након тога са евалуацијом.</w:t>
      </w:r>
    </w:p>
    <w:p w14:paraId="105EF254" w14:textId="5EC5CFC0" w:rsidR="004C78DF" w:rsidRDefault="004C78DF" w:rsidP="00906CC3">
      <w:pPr>
        <w:pStyle w:val="Osnovnitekst"/>
        <w:rPr>
          <w:lang w:val="sr-Cyrl-RS"/>
        </w:rPr>
      </w:pPr>
      <w:r>
        <w:rPr>
          <w:lang w:val="sr-Cyrl-RS"/>
        </w:rPr>
        <w:t xml:space="preserve">Поред тога, код </w:t>
      </w:r>
      <w:r>
        <w:rPr>
          <w:i/>
          <w:iCs/>
          <w:lang w:val="en-US"/>
        </w:rPr>
        <w:t>SVM</w:t>
      </w:r>
      <w:r>
        <w:rPr>
          <w:lang w:val="sr-Cyrl-RS"/>
        </w:rPr>
        <w:t xml:space="preserve"> и </w:t>
      </w:r>
      <w:r>
        <w:rPr>
          <w:i/>
          <w:iCs/>
          <w:lang w:val="en-US"/>
        </w:rPr>
        <w:t>LR</w:t>
      </w:r>
      <w:r>
        <w:rPr>
          <w:lang w:val="en-US"/>
        </w:rPr>
        <w:t xml:space="preserve">, </w:t>
      </w:r>
      <w:r>
        <w:rPr>
          <w:lang w:val="sr-Cyrl-RS"/>
        </w:rPr>
        <w:t xml:space="preserve">потребно је и оптимизовати хипер-параметар </w:t>
      </w:r>
      <w:r>
        <w:rPr>
          <w:i/>
          <w:iCs/>
          <w:lang w:val="en-US"/>
        </w:rPr>
        <w:t>C</w:t>
      </w:r>
      <w:r>
        <w:rPr>
          <w:lang w:val="sr-Cyrl-RS"/>
        </w:rPr>
        <w:t xml:space="preserve">. Ово се ради угњежденом унакрсном валидацијом. Наиме, овде је потребно радити и валидацију ради оптимизације хипер-параметра, и евалуацију. Код угњеждене унакрсне валидације, ток евалуације тече на исти начин као што је претходно описано, стим да се након овога преостали подаци поново деле на </w:t>
      </w:r>
      <w:r w:rsidR="00C5754D">
        <w:rPr>
          <w:lang w:val="sr-Cyrl-RS"/>
        </w:rPr>
        <w:t>5</w:t>
      </w:r>
      <w:r>
        <w:rPr>
          <w:lang w:val="sr-Cyrl-RS"/>
        </w:rPr>
        <w:t xml:space="preserve"> унутрашњих слојева од којих се један користи за валидацију</w:t>
      </w:r>
      <w:r w:rsidR="00FE582D">
        <w:rPr>
          <w:lang w:val="sr-Cyrl-RS"/>
        </w:rPr>
        <w:t xml:space="preserve">, тј. оптимизацију хипер-параметра </w:t>
      </w:r>
      <w:r w:rsidR="00FE582D">
        <w:rPr>
          <w:i/>
          <w:iCs/>
          <w:lang w:val="sr-Latn-RS"/>
        </w:rPr>
        <w:t>C</w:t>
      </w:r>
      <w:r>
        <w:rPr>
          <w:lang w:val="sr-Cyrl-RS"/>
        </w:rPr>
        <w:t>.</w:t>
      </w:r>
    </w:p>
    <w:p w14:paraId="65BFE685" w14:textId="1435A8AC" w:rsidR="00262B86" w:rsidRPr="001E78AF" w:rsidRDefault="00262B86" w:rsidP="00906CC3">
      <w:pPr>
        <w:pStyle w:val="Osnovnitekst"/>
        <w:rPr>
          <w:lang w:val="en-US"/>
        </w:rPr>
      </w:pPr>
      <w:r>
        <w:rPr>
          <w:lang w:val="sr-Cyrl-RS"/>
        </w:rPr>
        <w:lastRenderedPageBreak/>
        <w:t>Код евалуације модела, као метрика је коришћена ф-мера.</w:t>
      </w:r>
      <w:r w:rsidR="00967FC5">
        <w:rPr>
          <w:lang w:val="sr-Cyrl-RS"/>
        </w:rPr>
        <w:t xml:space="preserve"> Наиме, тачност није погодна метрика у овом случају јер </w:t>
      </w:r>
      <w:r w:rsidR="00BA411A">
        <w:rPr>
          <w:lang w:val="sr-Cyrl-RS"/>
        </w:rPr>
        <w:t xml:space="preserve">не постоји равномерна расподела класа у сакупљеним подацима. Стога потребно је користити друге мере, као што су прецизност и одзив, или у овом случају коришћена </w:t>
      </w:r>
      <w:r w:rsidR="00BA411A" w:rsidRPr="00B47306">
        <w:rPr>
          <w:u w:val="single"/>
          <w:lang w:val="sr-Cyrl-RS"/>
        </w:rPr>
        <w:t>ф-мера</w:t>
      </w:r>
      <w:r w:rsidR="00BA411A">
        <w:rPr>
          <w:lang w:val="sr-Cyrl-RS"/>
        </w:rPr>
        <w:t xml:space="preserve"> која представља хармонијску средину претходне две.</w:t>
      </w:r>
    </w:p>
    <w:p w14:paraId="57F2BC31" w14:textId="696E505D" w:rsidR="00906CC3" w:rsidRPr="00FD1084" w:rsidRDefault="00585D7F" w:rsidP="00FD1084">
      <w:pPr>
        <w:pStyle w:val="IIInivonaslova-Odeljak"/>
        <w:rPr>
          <w:b w:val="0"/>
          <w:bCs w:val="0"/>
          <w:i w:val="0"/>
          <w:iCs/>
        </w:rPr>
      </w:pPr>
      <w:bookmarkStart w:id="13" w:name="_Toc40190163"/>
      <w:r w:rsidRPr="00FD1084">
        <w:rPr>
          <w:b w:val="0"/>
          <w:bCs w:val="0"/>
          <w:i w:val="0"/>
          <w:iCs/>
        </w:rPr>
        <w:t>Мултиномијални</w:t>
      </w:r>
      <w:r w:rsidR="00F30E5B">
        <w:rPr>
          <w:b w:val="0"/>
          <w:bCs w:val="0"/>
          <w:i w:val="0"/>
          <w:iCs/>
          <w:lang w:val="sr-Cyrl-RS"/>
        </w:rPr>
        <w:t xml:space="preserve"> Наивни</w:t>
      </w:r>
      <w:r w:rsidRPr="00FD1084">
        <w:rPr>
          <w:b w:val="0"/>
          <w:bCs w:val="0"/>
          <w:i w:val="0"/>
          <w:iCs/>
        </w:rPr>
        <w:t xml:space="preserve"> </w:t>
      </w:r>
      <w:r w:rsidR="009A0A48" w:rsidRPr="00FD1084">
        <w:rPr>
          <w:b w:val="0"/>
          <w:bCs w:val="0"/>
          <w:i w:val="0"/>
          <w:iCs/>
        </w:rPr>
        <w:t>Б</w:t>
      </w:r>
      <w:r w:rsidRPr="00FD1084">
        <w:rPr>
          <w:b w:val="0"/>
          <w:bCs w:val="0"/>
          <w:i w:val="0"/>
          <w:iCs/>
        </w:rPr>
        <w:t>ајесов класификатор</w:t>
      </w:r>
      <w:bookmarkEnd w:id="13"/>
    </w:p>
    <w:p w14:paraId="44EEF64F" w14:textId="0E7A16A0" w:rsidR="00B0355F" w:rsidRPr="00F35547" w:rsidRDefault="00585D7F" w:rsidP="00F35547">
      <w:pPr>
        <w:pStyle w:val="IIInivonaslova-Odeljak"/>
        <w:numPr>
          <w:ilvl w:val="0"/>
          <w:numId w:val="0"/>
        </w:numPr>
        <w:spacing w:line="360" w:lineRule="auto"/>
        <w:ind w:firstLine="720"/>
        <w:rPr>
          <w:b w:val="0"/>
          <w:bCs w:val="0"/>
          <w:i w:val="0"/>
          <w:iCs/>
          <w:lang w:val="sr-Cyrl-RS"/>
        </w:rPr>
      </w:pPr>
      <w:bookmarkStart w:id="14" w:name="_Toc40189970"/>
      <w:bookmarkStart w:id="15" w:name="_Toc40190108"/>
      <w:bookmarkStart w:id="16" w:name="_Toc40190164"/>
      <w:r w:rsidRPr="00585D7F">
        <w:rPr>
          <w:b w:val="0"/>
          <w:bCs w:val="0"/>
          <w:i w:val="0"/>
          <w:iCs/>
          <w:lang w:val="sr-Cyrl-RS"/>
        </w:rPr>
        <w:t>Мултиномијални</w:t>
      </w:r>
      <w:r w:rsidR="00263D01">
        <w:rPr>
          <w:b w:val="0"/>
          <w:bCs w:val="0"/>
          <w:i w:val="0"/>
          <w:iCs/>
          <w:lang w:val="sr-Cyrl-RS"/>
        </w:rPr>
        <w:t xml:space="preserve"> Наивни</w:t>
      </w:r>
      <w:r w:rsidRPr="00585D7F">
        <w:rPr>
          <w:b w:val="0"/>
          <w:bCs w:val="0"/>
          <w:i w:val="0"/>
          <w:iCs/>
          <w:lang w:val="sr-Cyrl-RS"/>
        </w:rPr>
        <w:t xml:space="preserve"> </w:t>
      </w:r>
      <w:r w:rsidR="00616A56">
        <w:rPr>
          <w:b w:val="0"/>
          <w:bCs w:val="0"/>
          <w:i w:val="0"/>
          <w:iCs/>
          <w:lang w:val="sr-Cyrl-RS"/>
        </w:rPr>
        <w:t>Б</w:t>
      </w:r>
      <w:r w:rsidRPr="00585D7F">
        <w:rPr>
          <w:b w:val="0"/>
          <w:bCs w:val="0"/>
          <w:i w:val="0"/>
          <w:iCs/>
          <w:lang w:val="sr-Cyrl-RS"/>
        </w:rPr>
        <w:t>ајесов класификатор</w:t>
      </w:r>
      <w:r>
        <w:rPr>
          <w:b w:val="0"/>
          <w:bCs w:val="0"/>
          <w:i w:val="0"/>
          <w:iCs/>
          <w:lang w:val="sr-Cyrl-RS"/>
        </w:rPr>
        <w:t xml:space="preserve"> преставља представља класификатор који се често користи приликом класификације текст</w:t>
      </w:r>
      <w:r w:rsidR="00713FD5">
        <w:rPr>
          <w:b w:val="0"/>
          <w:bCs w:val="0"/>
          <w:i w:val="0"/>
          <w:iCs/>
          <w:lang w:val="sr-Cyrl-RS"/>
        </w:rPr>
        <w:t>а</w:t>
      </w:r>
      <w:r>
        <w:rPr>
          <w:b w:val="0"/>
          <w:bCs w:val="0"/>
          <w:i w:val="0"/>
          <w:iCs/>
          <w:lang w:val="sr-Cyrl-RS"/>
        </w:rPr>
        <w:t>. Назив наивни потиче од тога што се не узима у обзир постојање зав</w:t>
      </w:r>
      <w:r w:rsidR="00F35A83">
        <w:rPr>
          <w:b w:val="0"/>
          <w:bCs w:val="0"/>
          <w:i w:val="0"/>
          <w:iCs/>
          <w:lang w:val="sr-Cyrl-RS"/>
        </w:rPr>
        <w:t>и</w:t>
      </w:r>
      <w:r>
        <w:rPr>
          <w:b w:val="0"/>
          <w:bCs w:val="0"/>
          <w:i w:val="0"/>
          <w:iCs/>
          <w:lang w:val="sr-Cyrl-RS"/>
        </w:rPr>
        <w:t>ности између речи у тексту</w:t>
      </w:r>
      <w:r w:rsidR="009110D3">
        <w:rPr>
          <w:b w:val="0"/>
          <w:bCs w:val="0"/>
          <w:i w:val="0"/>
          <w:iCs/>
          <w:lang w:val="sr-Cyrl-RS"/>
        </w:rPr>
        <w:t>, тј. наивно се уводи ова претпоставка</w:t>
      </w:r>
      <w:r w:rsidR="00875995">
        <w:rPr>
          <w:b w:val="0"/>
          <w:bCs w:val="0"/>
          <w:i w:val="0"/>
          <w:iCs/>
          <w:lang w:val="sr-Cyrl-RS"/>
        </w:rPr>
        <w:t>, која иначе није тачна</w:t>
      </w:r>
      <w:r>
        <w:rPr>
          <w:b w:val="0"/>
          <w:bCs w:val="0"/>
          <w:i w:val="0"/>
          <w:iCs/>
          <w:lang w:val="sr-Cyrl-RS"/>
        </w:rPr>
        <w:t xml:space="preserve">. </w:t>
      </w:r>
      <w:r w:rsidR="00301E25">
        <w:rPr>
          <w:b w:val="0"/>
          <w:bCs w:val="0"/>
          <w:i w:val="0"/>
          <w:iCs/>
          <w:lang w:val="sr-Cyrl-RS"/>
        </w:rPr>
        <w:t>С</w:t>
      </w:r>
      <w:r>
        <w:rPr>
          <w:b w:val="0"/>
          <w:bCs w:val="0"/>
          <w:i w:val="0"/>
          <w:iCs/>
          <w:lang w:val="sr-Cyrl-RS"/>
        </w:rPr>
        <w:t>ве речи</w:t>
      </w:r>
      <w:r w:rsidR="00301E25">
        <w:rPr>
          <w:b w:val="0"/>
          <w:bCs w:val="0"/>
          <w:i w:val="0"/>
          <w:iCs/>
          <w:lang w:val="sr-Cyrl-RS"/>
        </w:rPr>
        <w:t xml:space="preserve"> се</w:t>
      </w:r>
      <w:r>
        <w:rPr>
          <w:b w:val="0"/>
          <w:bCs w:val="0"/>
          <w:i w:val="0"/>
          <w:iCs/>
          <w:lang w:val="sr-Cyrl-RS"/>
        </w:rPr>
        <w:t xml:space="preserve"> тум</w:t>
      </w:r>
      <w:r w:rsidR="00B0355F">
        <w:rPr>
          <w:b w:val="0"/>
          <w:bCs w:val="0"/>
          <w:i w:val="0"/>
          <w:iCs/>
          <w:lang w:val="sr-Cyrl-RS"/>
        </w:rPr>
        <w:t>а</w:t>
      </w:r>
      <w:r>
        <w:rPr>
          <w:b w:val="0"/>
          <w:bCs w:val="0"/>
          <w:i w:val="0"/>
          <w:iCs/>
          <w:lang w:val="sr-Cyrl-RS"/>
        </w:rPr>
        <w:t>че као одвојене, дискретне целине.</w:t>
      </w:r>
      <w:bookmarkEnd w:id="14"/>
      <w:bookmarkEnd w:id="15"/>
      <w:bookmarkEnd w:id="16"/>
      <w:r>
        <w:rPr>
          <w:b w:val="0"/>
          <w:bCs w:val="0"/>
          <w:i w:val="0"/>
          <w:iCs/>
          <w:lang w:val="sr-Cyrl-RS"/>
        </w:rPr>
        <w:t xml:space="preserve"> </w:t>
      </w:r>
    </w:p>
    <w:p w14:paraId="6C8D1055" w14:textId="08D91AA7" w:rsidR="00585D7F" w:rsidRPr="003700BF" w:rsidRDefault="00C6155B" w:rsidP="00FD62D2">
      <w:pPr>
        <w:pStyle w:val="IIInivonaslova-Odeljak"/>
        <w:numPr>
          <w:ilvl w:val="2"/>
          <w:numId w:val="36"/>
        </w:numPr>
        <w:rPr>
          <w:b w:val="0"/>
          <w:bCs w:val="0"/>
          <w:i w:val="0"/>
          <w:iCs/>
          <w:lang w:val="sr-Cyrl-RS"/>
        </w:rPr>
      </w:pPr>
      <w:bookmarkStart w:id="17" w:name="_Toc40190165"/>
      <w:r w:rsidRPr="003700BF">
        <w:rPr>
          <w:b w:val="0"/>
          <w:bCs w:val="0"/>
          <w:i w:val="0"/>
          <w:iCs/>
          <w:lang w:val="sr-Cyrl-RS"/>
        </w:rPr>
        <w:t>Бернулијев</w:t>
      </w:r>
      <w:r w:rsidR="00224F3F">
        <w:rPr>
          <w:b w:val="0"/>
          <w:bCs w:val="0"/>
          <w:i w:val="0"/>
          <w:iCs/>
          <w:lang w:val="sr-Cyrl-RS"/>
        </w:rPr>
        <w:t xml:space="preserve"> Наивни Бајесов</w:t>
      </w:r>
      <w:r w:rsidRPr="003700BF">
        <w:rPr>
          <w:b w:val="0"/>
          <w:bCs w:val="0"/>
          <w:i w:val="0"/>
          <w:iCs/>
          <w:lang w:val="sr-Cyrl-RS"/>
        </w:rPr>
        <w:t xml:space="preserve"> класификатор</w:t>
      </w:r>
      <w:bookmarkEnd w:id="17"/>
    </w:p>
    <w:p w14:paraId="42008AD9" w14:textId="22C9C73C" w:rsidR="00C6155B" w:rsidRDefault="00224F3F" w:rsidP="00F35A83">
      <w:pPr>
        <w:pStyle w:val="IIInivonaslova-Odeljak"/>
        <w:numPr>
          <w:ilvl w:val="0"/>
          <w:numId w:val="0"/>
        </w:numPr>
        <w:spacing w:line="360" w:lineRule="auto"/>
        <w:ind w:firstLine="720"/>
        <w:rPr>
          <w:b w:val="0"/>
          <w:bCs w:val="0"/>
          <w:i w:val="0"/>
          <w:iCs/>
          <w:lang w:val="sr-Cyrl-RS"/>
        </w:rPr>
      </w:pPr>
      <w:bookmarkStart w:id="18" w:name="_Toc40189972"/>
      <w:bookmarkStart w:id="19" w:name="_Toc40190110"/>
      <w:bookmarkStart w:id="20" w:name="_Toc40190166"/>
      <w:r>
        <w:rPr>
          <w:b w:val="0"/>
          <w:bCs w:val="0"/>
          <w:i w:val="0"/>
          <w:iCs/>
          <w:lang w:val="sr-Cyrl-RS"/>
        </w:rPr>
        <w:t xml:space="preserve">Бернулијев </w:t>
      </w:r>
      <w:r w:rsidR="00F35547">
        <w:rPr>
          <w:b w:val="0"/>
          <w:bCs w:val="0"/>
          <w:i w:val="0"/>
          <w:iCs/>
          <w:lang w:val="sr-Cyrl-RS"/>
        </w:rPr>
        <w:t>Наивни</w:t>
      </w:r>
      <w:r>
        <w:rPr>
          <w:b w:val="0"/>
          <w:bCs w:val="0"/>
          <w:i w:val="0"/>
          <w:iCs/>
          <w:lang w:val="sr-Cyrl-RS"/>
        </w:rPr>
        <w:t xml:space="preserve"> Бајесов</w:t>
      </w:r>
      <w:r w:rsidR="00C6155B" w:rsidRPr="00C6155B">
        <w:rPr>
          <w:b w:val="0"/>
          <w:bCs w:val="0"/>
          <w:i w:val="0"/>
          <w:iCs/>
          <w:lang w:val="sr-Cyrl-RS"/>
        </w:rPr>
        <w:t xml:space="preserve"> класификатор</w:t>
      </w:r>
      <w:r w:rsidR="00C6155B">
        <w:rPr>
          <w:b w:val="0"/>
          <w:bCs w:val="0"/>
          <w:i w:val="0"/>
          <w:iCs/>
          <w:lang w:val="sr-Cyrl-RS"/>
        </w:rPr>
        <w:t xml:space="preserve"> функционише по истом принципу као и горе</w:t>
      </w:r>
      <w:r w:rsidR="00F35547">
        <w:rPr>
          <w:b w:val="0"/>
          <w:bCs w:val="0"/>
          <w:i w:val="0"/>
          <w:iCs/>
          <w:lang w:val="sr-Cyrl-RS"/>
        </w:rPr>
        <w:t xml:space="preserve"> </w:t>
      </w:r>
      <w:r w:rsidR="00C6155B">
        <w:rPr>
          <w:b w:val="0"/>
          <w:bCs w:val="0"/>
          <w:i w:val="0"/>
          <w:iCs/>
          <w:lang w:val="sr-Cyrl-RS"/>
        </w:rPr>
        <w:t>наведени</w:t>
      </w:r>
      <w:r w:rsidR="00F35547">
        <w:rPr>
          <w:b w:val="0"/>
          <w:bCs w:val="0"/>
          <w:i w:val="0"/>
          <w:iCs/>
          <w:lang w:val="sr-Cyrl-RS"/>
        </w:rPr>
        <w:t xml:space="preserve"> Наивни</w:t>
      </w:r>
      <w:r w:rsidR="00C6155B">
        <w:rPr>
          <w:b w:val="0"/>
          <w:bCs w:val="0"/>
          <w:i w:val="0"/>
          <w:iCs/>
          <w:lang w:val="sr-Cyrl-RS"/>
        </w:rPr>
        <w:t xml:space="preserve"> </w:t>
      </w:r>
      <w:r w:rsidR="000A51E6">
        <w:rPr>
          <w:b w:val="0"/>
          <w:bCs w:val="0"/>
          <w:i w:val="0"/>
          <w:iCs/>
          <w:lang w:val="sr-Cyrl-RS"/>
        </w:rPr>
        <w:t>Б</w:t>
      </w:r>
      <w:r w:rsidR="00C6155B">
        <w:rPr>
          <w:b w:val="0"/>
          <w:bCs w:val="0"/>
          <w:i w:val="0"/>
          <w:iCs/>
          <w:lang w:val="sr-Cyrl-RS"/>
        </w:rPr>
        <w:t>ајесова класификатор, са малом оптимизацијом у специјалним случајевима.</w:t>
      </w:r>
      <w:bookmarkEnd w:id="18"/>
      <w:bookmarkEnd w:id="19"/>
      <w:bookmarkEnd w:id="20"/>
      <w:r w:rsidR="00C6155B">
        <w:rPr>
          <w:b w:val="0"/>
          <w:bCs w:val="0"/>
          <w:i w:val="0"/>
          <w:iCs/>
          <w:lang w:val="sr-Cyrl-RS"/>
        </w:rPr>
        <w:t xml:space="preserve"> </w:t>
      </w:r>
    </w:p>
    <w:p w14:paraId="6BEE6E1B" w14:textId="19CBA377" w:rsidR="00BF780D" w:rsidRPr="003700BF" w:rsidRDefault="00BF780D" w:rsidP="00BF780D">
      <w:pPr>
        <w:pStyle w:val="IIInivonaslova-Odeljak"/>
        <w:rPr>
          <w:b w:val="0"/>
          <w:bCs w:val="0"/>
          <w:i w:val="0"/>
          <w:iCs/>
          <w:lang w:val="sr-Cyrl-RS"/>
        </w:rPr>
      </w:pPr>
      <w:bookmarkStart w:id="21" w:name="_Toc40190167"/>
      <w:r w:rsidRPr="003700BF">
        <w:rPr>
          <w:b w:val="0"/>
          <w:bCs w:val="0"/>
          <w:i w:val="0"/>
          <w:iCs/>
          <w:lang w:val="sr-Cyrl-RS"/>
        </w:rPr>
        <w:t>Логи</w:t>
      </w:r>
      <w:r w:rsidR="00D72B94">
        <w:rPr>
          <w:b w:val="0"/>
          <w:bCs w:val="0"/>
          <w:i w:val="0"/>
          <w:iCs/>
          <w:lang w:val="sr-Cyrl-RS"/>
        </w:rPr>
        <w:t>стич</w:t>
      </w:r>
      <w:r w:rsidRPr="003700BF">
        <w:rPr>
          <w:b w:val="0"/>
          <w:bCs w:val="0"/>
          <w:i w:val="0"/>
          <w:iCs/>
          <w:lang w:val="sr-Cyrl-RS"/>
        </w:rPr>
        <w:t>ка регресија</w:t>
      </w:r>
      <w:bookmarkEnd w:id="21"/>
    </w:p>
    <w:p w14:paraId="00BBE843" w14:textId="36AB04D9" w:rsidR="00BF780D" w:rsidRDefault="00BF780D" w:rsidP="00F35A83">
      <w:pPr>
        <w:pStyle w:val="Osnovnitekst"/>
        <w:rPr>
          <w:lang w:val="en-US"/>
        </w:rPr>
      </w:pPr>
      <w:r w:rsidRPr="00BF780D">
        <w:rPr>
          <w:lang w:val="en-US"/>
        </w:rPr>
        <w:t>Моделом логистичке регресије описујемо везу између предиктора који могу бити непрекидни, бинарни, категорички, и категоричке зависне променљиве. На пример зависна променљива може бити бинарна - на основу неких предиктора предвиђамо да ли ће се нешто десити или не. Оцењујемо заправо вероватноће припадања свакој категорији за дат скуп предиктора.</w:t>
      </w:r>
    </w:p>
    <w:p w14:paraId="5E6ED4AE" w14:textId="46815FCF" w:rsidR="00246534" w:rsidRDefault="00246534" w:rsidP="00F35A83">
      <w:pPr>
        <w:pStyle w:val="Osnovnitekst"/>
        <w:rPr>
          <w:lang w:val="sr-Cyrl-RS"/>
        </w:rPr>
      </w:pPr>
      <w:r>
        <w:rPr>
          <w:lang w:val="sr-Cyrl-RS"/>
        </w:rPr>
        <w:t>Тестирање је вршено са Л1 и Л2 функцијама грешке</w:t>
      </w:r>
      <w:r w:rsidR="001E78AF">
        <w:rPr>
          <w:lang w:val="sr-Cyrl-RS"/>
        </w:rPr>
        <w:t xml:space="preserve">. </w:t>
      </w:r>
      <w:r>
        <w:rPr>
          <w:lang w:val="sr-Cyrl-RS"/>
        </w:rPr>
        <w:t>Такође, код логи</w:t>
      </w:r>
      <w:r w:rsidR="001E78AF">
        <w:rPr>
          <w:lang w:val="sr-Cyrl-RS"/>
        </w:rPr>
        <w:t>стичке</w:t>
      </w:r>
      <w:r>
        <w:rPr>
          <w:lang w:val="sr-Cyrl-RS"/>
        </w:rPr>
        <w:t xml:space="preserve"> регресије смо имали и оптимизацију хиперпараметра </w:t>
      </w:r>
      <w:r w:rsidRPr="00246534">
        <w:rPr>
          <w:i/>
          <w:iCs/>
          <w:lang w:val="en-US"/>
        </w:rPr>
        <w:t>C</w:t>
      </w:r>
      <w:r>
        <w:rPr>
          <w:lang w:val="en-US"/>
        </w:rPr>
        <w:t xml:space="preserve">. </w:t>
      </w:r>
      <w:r>
        <w:rPr>
          <w:lang w:val="sr-Cyrl-RS"/>
        </w:rPr>
        <w:t xml:space="preserve">Оптимизација је утицала да перформансе буду стабилније, тј. са мањом осцилацијом и у просеку </w:t>
      </w:r>
      <w:r w:rsidR="00D77BA8">
        <w:rPr>
          <w:lang w:val="sr-Cyrl-RS"/>
        </w:rPr>
        <w:t xml:space="preserve">за нијансу </w:t>
      </w:r>
      <w:r>
        <w:rPr>
          <w:lang w:val="sr-Cyrl-RS"/>
        </w:rPr>
        <w:t>боље него без оптимизација.</w:t>
      </w:r>
    </w:p>
    <w:p w14:paraId="3AD9CA64" w14:textId="267515D8" w:rsidR="00162188" w:rsidRPr="003700BF" w:rsidRDefault="00162188" w:rsidP="00DE1CE2">
      <w:pPr>
        <w:pStyle w:val="IIInivonaslova-Odeljak"/>
        <w:rPr>
          <w:b w:val="0"/>
          <w:bCs w:val="0"/>
          <w:i w:val="0"/>
          <w:iCs/>
        </w:rPr>
      </w:pPr>
      <w:bookmarkStart w:id="22" w:name="_Toc40190168"/>
      <w:r w:rsidRPr="003700BF">
        <w:rPr>
          <w:b w:val="0"/>
          <w:bCs w:val="0"/>
          <w:i w:val="0"/>
          <w:iCs/>
        </w:rPr>
        <w:t>Метод потпорних вектора без кренела</w:t>
      </w:r>
      <w:bookmarkEnd w:id="22"/>
    </w:p>
    <w:p w14:paraId="418A9CF4" w14:textId="5B8821E8" w:rsidR="00162188" w:rsidRDefault="00BC1589" w:rsidP="00F35A83">
      <w:pPr>
        <w:pStyle w:val="Osnovnitekst"/>
        <w:rPr>
          <w:lang w:val="sr-Cyrl-RS"/>
        </w:rPr>
      </w:pPr>
      <w:r>
        <w:rPr>
          <w:lang w:val="sr-Cyrl-RS"/>
        </w:rPr>
        <w:t>Метод потпорних вектора без кренела представља основну варијатну алгоритма. Без кернела, подразумева</w:t>
      </w:r>
      <w:r w:rsidR="0010244C">
        <w:rPr>
          <w:lang w:val="sr-Cyrl-RS"/>
        </w:rPr>
        <w:t xml:space="preserve"> </w:t>
      </w:r>
      <w:r>
        <w:rPr>
          <w:lang w:val="sr-Cyrl-RS"/>
        </w:rPr>
        <w:t xml:space="preserve">се </w:t>
      </w:r>
      <w:r w:rsidR="0010244C">
        <w:rPr>
          <w:lang w:val="sr-Cyrl-RS"/>
        </w:rPr>
        <w:t xml:space="preserve">да </w:t>
      </w:r>
      <w:r>
        <w:rPr>
          <w:lang w:val="sr-Cyrl-RS"/>
        </w:rPr>
        <w:t>као фунцкиј</w:t>
      </w:r>
      <w:r w:rsidR="00590906">
        <w:rPr>
          <w:lang w:val="sr-Cyrl-RS"/>
        </w:rPr>
        <w:t>у</w:t>
      </w:r>
      <w:r>
        <w:rPr>
          <w:lang w:val="sr-Cyrl-RS"/>
        </w:rPr>
        <w:t xml:space="preserve"> раздвајања узима</w:t>
      </w:r>
      <w:r w:rsidR="00590906">
        <w:rPr>
          <w:lang w:val="sr-Cyrl-RS"/>
        </w:rPr>
        <w:t>мо</w:t>
      </w:r>
      <w:r>
        <w:rPr>
          <w:lang w:val="sr-Cyrl-RS"/>
        </w:rPr>
        <w:t xml:space="preserve"> линерн</w:t>
      </w:r>
      <w:r w:rsidR="00590906">
        <w:rPr>
          <w:lang w:val="sr-Cyrl-RS"/>
        </w:rPr>
        <w:t>у</w:t>
      </w:r>
      <w:r>
        <w:rPr>
          <w:lang w:val="sr-Cyrl-RS"/>
        </w:rPr>
        <w:t xml:space="preserve"> функциј</w:t>
      </w:r>
      <w:r w:rsidR="00590906">
        <w:rPr>
          <w:lang w:val="sr-Cyrl-RS"/>
        </w:rPr>
        <w:t>у</w:t>
      </w:r>
      <w:r>
        <w:rPr>
          <w:lang w:val="sr-Cyrl-RS"/>
        </w:rPr>
        <w:t>. Кернел може бити готово било која функција.</w:t>
      </w:r>
    </w:p>
    <w:p w14:paraId="38B37110" w14:textId="5AA73074" w:rsidR="00BC1589" w:rsidRDefault="00BC1589" w:rsidP="00F35A83">
      <w:pPr>
        <w:pStyle w:val="Osnovnitekst"/>
        <w:rPr>
          <w:lang w:val="sr-Cyrl-RS"/>
        </w:rPr>
      </w:pPr>
      <w:r>
        <w:rPr>
          <w:lang w:val="sr-Cyrl-RS"/>
        </w:rPr>
        <w:t xml:space="preserve">Представља непробабалистички класификатор јер је излаз модела само класификациона одлика, а не и вероватно припарности класи. </w:t>
      </w:r>
    </w:p>
    <w:p w14:paraId="23BC1637" w14:textId="6789F233" w:rsidR="00A07DDE" w:rsidRPr="00A07DDE" w:rsidRDefault="008F7252" w:rsidP="00A07DDE">
      <w:pPr>
        <w:pStyle w:val="Osnovnitekst"/>
        <w:rPr>
          <w:rFonts w:ascii="Consolas" w:hAnsi="Consolas"/>
          <w:color w:val="A9B7C6"/>
        </w:rPr>
      </w:pPr>
      <w:r>
        <w:rPr>
          <w:lang w:val="sr-Cyrl-RS"/>
        </w:rPr>
        <w:t>Тестирање је вршено са Л1 и Л2 функцијама грешке, сумарно гледано</w:t>
      </w:r>
      <w:r w:rsidR="001E78AF">
        <w:rPr>
          <w:lang w:val="en-US"/>
        </w:rPr>
        <w:t xml:space="preserve">. </w:t>
      </w:r>
      <w:r>
        <w:rPr>
          <w:lang w:val="sr-Cyrl-RS"/>
        </w:rPr>
        <w:t xml:space="preserve">Такође, код </w:t>
      </w:r>
      <w:r w:rsidR="004844A0">
        <w:rPr>
          <w:lang w:val="sr-Cyrl-RS"/>
        </w:rPr>
        <w:t>методе потпорних вектора</w:t>
      </w:r>
      <w:r>
        <w:rPr>
          <w:lang w:val="sr-Cyrl-RS"/>
        </w:rPr>
        <w:t xml:space="preserve"> смо имали и оптимизацију хиперпараметра </w:t>
      </w:r>
      <w:r w:rsidRPr="00246534">
        <w:rPr>
          <w:i/>
          <w:iCs/>
          <w:lang w:val="en-US"/>
        </w:rPr>
        <w:t>C</w:t>
      </w:r>
      <w:r>
        <w:rPr>
          <w:lang w:val="en-US"/>
        </w:rPr>
        <w:t xml:space="preserve">. </w:t>
      </w:r>
      <w:r>
        <w:rPr>
          <w:lang w:val="sr-Cyrl-RS"/>
        </w:rPr>
        <w:t xml:space="preserve">Оптимизација је </w:t>
      </w:r>
      <w:r>
        <w:rPr>
          <w:lang w:val="sr-Cyrl-RS"/>
        </w:rPr>
        <w:lastRenderedPageBreak/>
        <w:t>утицала да перформансе буду стабилније, тј. са мањом осцилацијом и у просеку боље него без оптимизација.</w:t>
      </w:r>
    </w:p>
    <w:p w14:paraId="1C83F2D8" w14:textId="2FEEFA4C" w:rsidR="00BE0F1D" w:rsidRDefault="00A07DDE" w:rsidP="000A0B30">
      <w:pPr>
        <w:pStyle w:val="IInivonaslova-Potpoglavlje"/>
        <w:rPr>
          <w:lang w:val="sr-Cyrl-RS"/>
        </w:rPr>
      </w:pPr>
      <w:r>
        <w:rPr>
          <w:lang w:val="sr-Cyrl-RS"/>
        </w:rPr>
        <w:t>Резултат</w:t>
      </w:r>
      <w:r w:rsidR="00B75AD8">
        <w:rPr>
          <w:lang w:val="sr-Cyrl-RS"/>
        </w:rPr>
        <w:t>и</w:t>
      </w:r>
    </w:p>
    <w:p w14:paraId="55F38849" w14:textId="37F35A6D" w:rsidR="00224F3F" w:rsidRDefault="00224F3F" w:rsidP="00943E74">
      <w:pPr>
        <w:pStyle w:val="Osnovnitekst"/>
        <w:spacing w:after="0"/>
        <w:rPr>
          <w:lang w:val="sr-Cyrl-RS"/>
        </w:rPr>
      </w:pPr>
      <w:r>
        <w:rPr>
          <w:lang w:val="sr-Cyrl-RS"/>
        </w:rPr>
        <w:t xml:space="preserve">У наставку </w:t>
      </w:r>
      <w:r w:rsidR="000E0AD7">
        <w:rPr>
          <w:lang w:val="sr-Cyrl-RS"/>
        </w:rPr>
        <w:t>су</w:t>
      </w:r>
      <w:r>
        <w:rPr>
          <w:lang w:val="sr-Cyrl-RS"/>
        </w:rPr>
        <w:t xml:space="preserve"> дат</w:t>
      </w:r>
      <w:r w:rsidR="000E0AD7">
        <w:rPr>
          <w:lang w:val="sr-Cyrl-RS"/>
        </w:rPr>
        <w:t xml:space="preserve">е </w:t>
      </w:r>
      <w:r w:rsidR="00062C1C">
        <w:rPr>
          <w:lang w:val="sr-Cyrl-RS"/>
        </w:rPr>
        <w:t>четири</w:t>
      </w:r>
      <w:r>
        <w:rPr>
          <w:lang w:val="sr-Cyrl-RS"/>
        </w:rPr>
        <w:t xml:space="preserve"> табел</w:t>
      </w:r>
      <w:r w:rsidR="000E0AD7">
        <w:rPr>
          <w:lang w:val="sr-Cyrl-RS"/>
        </w:rPr>
        <w:t>е</w:t>
      </w:r>
      <w:r w:rsidR="00062C1C">
        <w:rPr>
          <w:lang w:val="sr-Cyrl-RS"/>
        </w:rPr>
        <w:t>, по 2 пара,</w:t>
      </w:r>
      <w:r>
        <w:rPr>
          <w:lang w:val="sr-Cyrl-RS"/>
        </w:rPr>
        <w:t xml:space="preserve"> са резултатима.</w:t>
      </w:r>
      <w:r w:rsidR="000E0AD7">
        <w:rPr>
          <w:lang w:val="sr-Cyrl-RS"/>
        </w:rPr>
        <w:t xml:space="preserve"> Прв</w:t>
      </w:r>
      <w:r w:rsidR="00062C1C">
        <w:rPr>
          <w:lang w:val="sr-Cyrl-RS"/>
        </w:rPr>
        <w:t>е две</w:t>
      </w:r>
      <w:r w:rsidR="000E0AD7">
        <w:rPr>
          <w:lang w:val="sr-Cyrl-RS"/>
        </w:rPr>
        <w:t xml:space="preserve"> табел</w:t>
      </w:r>
      <w:r w:rsidR="00062C1C">
        <w:rPr>
          <w:lang w:val="sr-Cyrl-RS"/>
        </w:rPr>
        <w:t>е</w:t>
      </w:r>
      <w:r w:rsidR="000E0AD7">
        <w:rPr>
          <w:lang w:val="sr-Cyrl-RS"/>
        </w:rPr>
        <w:t xml:space="preserve"> представља</w:t>
      </w:r>
      <w:r w:rsidR="00062C1C">
        <w:rPr>
          <w:lang w:val="sr-Cyrl-RS"/>
        </w:rPr>
        <w:t>ју</w:t>
      </w:r>
      <w:r w:rsidR="000E0AD7">
        <w:rPr>
          <w:lang w:val="sr-Cyrl-RS"/>
        </w:rPr>
        <w:t xml:space="preserve"> резултате прве фазе где се користи једна класа за функционалне коментаре</w:t>
      </w:r>
      <w:r w:rsidR="00062C1C">
        <w:rPr>
          <w:lang w:val="sr-Cyrl-RS"/>
        </w:rPr>
        <w:t xml:space="preserve"> (прва табела од наведене две представља конкретне резултате, док се у другој налазе оптимизоване вредности </w:t>
      </w:r>
      <w:r w:rsidR="00062C1C">
        <w:rPr>
          <w:i/>
          <w:iCs/>
          <w:lang w:val="en-US"/>
        </w:rPr>
        <w:t>C</w:t>
      </w:r>
      <w:r w:rsidR="00062C1C">
        <w:rPr>
          <w:lang w:val="sr-Cyrl-RS"/>
        </w:rPr>
        <w:t xml:space="preserve"> параметра)</w:t>
      </w:r>
      <w:r w:rsidR="000E0AD7">
        <w:rPr>
          <w:lang w:val="sr-Cyrl-RS"/>
        </w:rPr>
        <w:t>, док друг</w:t>
      </w:r>
      <w:r w:rsidR="00062C1C">
        <w:rPr>
          <w:lang w:val="sr-Cyrl-RS"/>
        </w:rPr>
        <w:t>е две</w:t>
      </w:r>
      <w:r w:rsidR="000E0AD7">
        <w:rPr>
          <w:lang w:val="sr-Cyrl-RS"/>
        </w:rPr>
        <w:t xml:space="preserve"> табел</w:t>
      </w:r>
      <w:r w:rsidR="00062C1C">
        <w:rPr>
          <w:lang w:val="sr-Cyrl-RS"/>
        </w:rPr>
        <w:t>е</w:t>
      </w:r>
      <w:r w:rsidR="000E0AD7">
        <w:rPr>
          <w:lang w:val="sr-Cyrl-RS"/>
        </w:rPr>
        <w:t xml:space="preserve"> приказуј</w:t>
      </w:r>
      <w:r w:rsidR="00062C1C">
        <w:rPr>
          <w:lang w:val="sr-Cyrl-RS"/>
        </w:rPr>
        <w:t>у</w:t>
      </w:r>
      <w:r w:rsidR="000E0AD7">
        <w:rPr>
          <w:lang w:val="sr-Cyrl-RS"/>
        </w:rPr>
        <w:t xml:space="preserve"> </w:t>
      </w:r>
      <w:r w:rsidR="00062C1C">
        <w:rPr>
          <w:lang w:val="sr-Cyrl-RS"/>
        </w:rPr>
        <w:t>исто само за другу фазу</w:t>
      </w:r>
      <w:r w:rsidR="000E0AD7">
        <w:rPr>
          <w:lang w:val="sr-Cyrl-RS"/>
        </w:rPr>
        <w:t>, где сада постоје 3 различите класе за ове коментаре, као што је описано у поставци пројекта.</w:t>
      </w:r>
      <w:r>
        <w:rPr>
          <w:lang w:val="sr-Cyrl-RS"/>
        </w:rPr>
        <w:t xml:space="preserve"> По колонама се налазе конкретни коришћени класификатори, а то су:</w:t>
      </w:r>
    </w:p>
    <w:p w14:paraId="47A2E0A5" w14:textId="638CF62C" w:rsidR="00224F3F" w:rsidRDefault="00224F3F" w:rsidP="00943E74">
      <w:pPr>
        <w:pStyle w:val="Osnovnitekst"/>
        <w:numPr>
          <w:ilvl w:val="0"/>
          <w:numId w:val="37"/>
        </w:numPr>
        <w:spacing w:after="0" w:line="276" w:lineRule="auto"/>
        <w:ind w:hanging="357"/>
        <w:rPr>
          <w:lang w:val="sr-Cyrl-RS"/>
        </w:rPr>
      </w:pPr>
      <w:r>
        <w:rPr>
          <w:lang w:val="sr-Cyrl-RS"/>
        </w:rPr>
        <w:t>МНБК (Мултиномијални Наивни Бајесовски Класификатор),</w:t>
      </w:r>
    </w:p>
    <w:p w14:paraId="31CCDEF6" w14:textId="000B3C1C" w:rsidR="00224F3F" w:rsidRDefault="00224F3F" w:rsidP="00943E74">
      <w:pPr>
        <w:pStyle w:val="Osnovnitekst"/>
        <w:numPr>
          <w:ilvl w:val="0"/>
          <w:numId w:val="37"/>
        </w:numPr>
        <w:spacing w:after="0" w:line="276" w:lineRule="auto"/>
        <w:ind w:hanging="357"/>
        <w:rPr>
          <w:lang w:val="sr-Cyrl-RS"/>
        </w:rPr>
      </w:pPr>
      <w:r>
        <w:rPr>
          <w:lang w:val="sr-Cyrl-RS"/>
        </w:rPr>
        <w:t>МБНБК (Мултиваријациони Бернулијев Наивни Бајесовски Класификатор)</w:t>
      </w:r>
    </w:p>
    <w:p w14:paraId="4A0DA1EA" w14:textId="7E3DF6AE" w:rsidR="00224F3F" w:rsidRDefault="00224F3F" w:rsidP="00943E74">
      <w:pPr>
        <w:pStyle w:val="Osnovnitekst"/>
        <w:numPr>
          <w:ilvl w:val="0"/>
          <w:numId w:val="37"/>
        </w:numPr>
        <w:spacing w:after="0" w:line="276" w:lineRule="auto"/>
        <w:ind w:hanging="357"/>
        <w:rPr>
          <w:lang w:val="sr-Cyrl-RS"/>
        </w:rPr>
      </w:pPr>
      <w:r>
        <w:rPr>
          <w:lang w:val="sr-Cyrl-RS"/>
        </w:rPr>
        <w:t>ЛР (Логистичка Регресија)</w:t>
      </w:r>
      <w:r w:rsidR="003F0ADA">
        <w:rPr>
          <w:lang w:val="sr-Cyrl-RS"/>
        </w:rPr>
        <w:t>,</w:t>
      </w:r>
    </w:p>
    <w:p w14:paraId="48FC10E2" w14:textId="07DCC83E" w:rsidR="00224F3F" w:rsidRDefault="003F0ADA" w:rsidP="00A67F19">
      <w:pPr>
        <w:pStyle w:val="Osnovnitekst"/>
        <w:numPr>
          <w:ilvl w:val="0"/>
          <w:numId w:val="37"/>
        </w:numPr>
        <w:spacing w:after="0" w:line="276" w:lineRule="auto"/>
        <w:ind w:hanging="357"/>
        <w:rPr>
          <w:lang w:val="sr-Cyrl-RS"/>
        </w:rPr>
      </w:pPr>
      <w:r>
        <w:rPr>
          <w:lang w:val="sr-Cyrl-RS"/>
        </w:rPr>
        <w:t>МПВ (Метода Потпорних Вектора)</w:t>
      </w:r>
      <w:r w:rsidR="005504F3">
        <w:rPr>
          <w:lang w:val="sr-Cyrl-RS"/>
        </w:rPr>
        <w:t>,</w:t>
      </w:r>
    </w:p>
    <w:p w14:paraId="716E7688" w14:textId="7DB371FB" w:rsidR="00B47306" w:rsidRPr="009D015A" w:rsidRDefault="005504F3" w:rsidP="009D015A">
      <w:pPr>
        <w:pStyle w:val="Osnovnitekst"/>
        <w:ind w:firstLine="0"/>
        <w:rPr>
          <w:lang w:val="en-US"/>
        </w:rPr>
      </w:pPr>
      <w:r>
        <w:rPr>
          <w:lang w:val="sr-Cyrl-RS"/>
        </w:rPr>
        <w:t>док су п</w:t>
      </w:r>
      <w:r w:rsidR="003F0ADA">
        <w:rPr>
          <w:lang w:val="sr-Cyrl-RS"/>
        </w:rPr>
        <w:t>о редовима наведена конкретна</w:t>
      </w:r>
      <w:r w:rsidR="00A601B2">
        <w:rPr>
          <w:lang w:val="sr-Cyrl-RS"/>
        </w:rPr>
        <w:t xml:space="preserve"> коришћена</w:t>
      </w:r>
      <w:r w:rsidR="003F0ADA">
        <w:rPr>
          <w:lang w:val="sr-Cyrl-RS"/>
        </w:rPr>
        <w:t xml:space="preserve"> претпроцесирања. </w:t>
      </w:r>
      <w:r w:rsidR="00A51930">
        <w:rPr>
          <w:lang w:val="sr-Cyrl-RS"/>
        </w:rPr>
        <w:t>Као што је већ речено, кориш</w:t>
      </w:r>
      <w:r w:rsidR="00B942C9">
        <w:rPr>
          <w:lang w:val="sr-Cyrl-RS"/>
        </w:rPr>
        <w:t>ћ</w:t>
      </w:r>
      <w:r w:rsidR="00A51930">
        <w:rPr>
          <w:lang w:val="sr-Cyrl-RS"/>
        </w:rPr>
        <w:t>ена метрика је ф-мера, усредњена по слојевима.</w:t>
      </w:r>
    </w:p>
    <w:tbl>
      <w:tblPr>
        <w:tblStyle w:val="GridTable5Dark-Accent1"/>
        <w:tblW w:w="0" w:type="auto"/>
        <w:jc w:val="center"/>
        <w:tblLook w:val="04A0" w:firstRow="1" w:lastRow="0" w:firstColumn="1" w:lastColumn="0" w:noHBand="0" w:noVBand="1"/>
      </w:tblPr>
      <w:tblGrid>
        <w:gridCol w:w="1375"/>
        <w:gridCol w:w="1375"/>
        <w:gridCol w:w="1375"/>
        <w:gridCol w:w="1375"/>
        <w:gridCol w:w="1376"/>
        <w:gridCol w:w="1376"/>
        <w:gridCol w:w="1376"/>
      </w:tblGrid>
      <w:tr w:rsidR="0080226F" w14:paraId="7CBBBA6C" w14:textId="77777777" w:rsidTr="00802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7A52A4E5" w14:textId="77777777" w:rsidR="0080226F" w:rsidRDefault="0080226F" w:rsidP="0080226F">
            <w:pPr>
              <w:pStyle w:val="Osnovnitekst"/>
              <w:spacing w:after="0" w:line="276" w:lineRule="auto"/>
              <w:ind w:firstLine="0"/>
              <w:jc w:val="center"/>
              <w:rPr>
                <w:lang w:val="sr-Cyrl-RS"/>
              </w:rPr>
            </w:pPr>
          </w:p>
        </w:tc>
        <w:tc>
          <w:tcPr>
            <w:tcW w:w="1375" w:type="dxa"/>
          </w:tcPr>
          <w:p w14:paraId="4F8CEC70" w14:textId="2F708A6C" w:rsidR="0080226F" w:rsidRP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МНБК</w:t>
            </w:r>
          </w:p>
        </w:tc>
        <w:tc>
          <w:tcPr>
            <w:tcW w:w="1375" w:type="dxa"/>
          </w:tcPr>
          <w:p w14:paraId="6C575947" w14:textId="06E0574B" w:rsid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МБНБК</w:t>
            </w:r>
          </w:p>
        </w:tc>
        <w:tc>
          <w:tcPr>
            <w:tcW w:w="1375" w:type="dxa"/>
          </w:tcPr>
          <w:p w14:paraId="6E08FBC4" w14:textId="3BAE9BE4" w:rsid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w:t>
            </w:r>
            <w:r w:rsidRPr="0080226F">
              <w:rPr>
                <w:i/>
                <w:iCs/>
                <w:lang w:val="sr-Cyrl-RS"/>
              </w:rPr>
              <w:t>1</w:t>
            </w:r>
            <w:r>
              <w:rPr>
                <w:lang w:val="sr-Cyrl-RS"/>
              </w:rPr>
              <w:t>)</w:t>
            </w:r>
          </w:p>
        </w:tc>
        <w:tc>
          <w:tcPr>
            <w:tcW w:w="1376" w:type="dxa"/>
          </w:tcPr>
          <w:p w14:paraId="69AF7B85" w14:textId="54B15E97" w:rsidR="0080226F" w:rsidRP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L2</w:t>
            </w:r>
            <w:r>
              <w:rPr>
                <w:lang w:val="sr-Cyrl-RS"/>
              </w:rPr>
              <w:t>)</w:t>
            </w:r>
          </w:p>
        </w:tc>
        <w:tc>
          <w:tcPr>
            <w:tcW w:w="1376" w:type="dxa"/>
          </w:tcPr>
          <w:p w14:paraId="0C229E1F" w14:textId="5E766C49" w:rsidR="0080226F" w:rsidRP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L1</w:t>
            </w:r>
            <w:r>
              <w:rPr>
                <w:lang w:val="sr-Cyrl-RS"/>
              </w:rPr>
              <w:t>)</w:t>
            </w:r>
          </w:p>
        </w:tc>
        <w:tc>
          <w:tcPr>
            <w:tcW w:w="1376" w:type="dxa"/>
          </w:tcPr>
          <w:p w14:paraId="2718C7F5" w14:textId="0401AADE" w:rsid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L2</w:t>
            </w:r>
            <w:r>
              <w:rPr>
                <w:lang w:val="sr-Cyrl-RS"/>
              </w:rPr>
              <w:t>)</w:t>
            </w:r>
          </w:p>
        </w:tc>
      </w:tr>
      <w:tr w:rsidR="0080226F" w14:paraId="05F0CD50"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48EBB8D2" w14:textId="5BC3B7C0" w:rsidR="0080226F" w:rsidRDefault="00DE6FEB" w:rsidP="0080226F">
            <w:pPr>
              <w:pStyle w:val="Osnovnitekst"/>
              <w:spacing w:after="0" w:line="276" w:lineRule="auto"/>
              <w:ind w:firstLine="0"/>
              <w:jc w:val="center"/>
              <w:rPr>
                <w:lang w:val="sr-Cyrl-RS"/>
              </w:rPr>
            </w:pPr>
            <w:r>
              <w:rPr>
                <w:lang w:val="sr-Cyrl-RS"/>
              </w:rPr>
              <w:t>Без ПП</w:t>
            </w:r>
          </w:p>
        </w:tc>
        <w:tc>
          <w:tcPr>
            <w:tcW w:w="1375" w:type="dxa"/>
          </w:tcPr>
          <w:p w14:paraId="161E263C" w14:textId="143F6007" w:rsidR="0080226F" w:rsidRP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86.03</w:t>
            </w:r>
          </w:p>
        </w:tc>
        <w:tc>
          <w:tcPr>
            <w:tcW w:w="1375" w:type="dxa"/>
          </w:tcPr>
          <w:p w14:paraId="1DAD8C63" w14:textId="1B0A1330" w:rsid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71.87</w:t>
            </w:r>
          </w:p>
        </w:tc>
        <w:tc>
          <w:tcPr>
            <w:tcW w:w="1375" w:type="dxa"/>
          </w:tcPr>
          <w:p w14:paraId="25EF7B79" w14:textId="3E3C8473" w:rsidR="0080226F" w:rsidRP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CF5424">
              <w:rPr>
                <w:lang w:val="en-US"/>
              </w:rPr>
              <w:t>6</w:t>
            </w:r>
            <w:r>
              <w:rPr>
                <w:lang w:val="en-US"/>
              </w:rPr>
              <w:t>.23</w:t>
            </w:r>
          </w:p>
        </w:tc>
        <w:tc>
          <w:tcPr>
            <w:tcW w:w="1376" w:type="dxa"/>
          </w:tcPr>
          <w:p w14:paraId="6F608BB3" w14:textId="653BBCBE" w:rsid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88.00</w:t>
            </w:r>
          </w:p>
        </w:tc>
        <w:tc>
          <w:tcPr>
            <w:tcW w:w="1376" w:type="dxa"/>
          </w:tcPr>
          <w:p w14:paraId="65DC3B73" w14:textId="744F0638" w:rsidR="0080226F" w:rsidRPr="00CF5424" w:rsidRDefault="00CF5424"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87.40</w:t>
            </w:r>
          </w:p>
        </w:tc>
        <w:tc>
          <w:tcPr>
            <w:tcW w:w="1376" w:type="dxa"/>
          </w:tcPr>
          <w:p w14:paraId="4CE19A7F" w14:textId="1D222E2C" w:rsid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88.82</w:t>
            </w:r>
          </w:p>
        </w:tc>
      </w:tr>
      <w:tr w:rsidR="00DE6FEB" w14:paraId="7AEA8F88"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4B3CC224" w14:textId="7C54EBFF" w:rsidR="00DE6FEB" w:rsidRPr="009D015A" w:rsidRDefault="009D015A" w:rsidP="0080226F">
            <w:pPr>
              <w:pStyle w:val="Osnovnitekst"/>
              <w:spacing w:after="0" w:line="276" w:lineRule="auto"/>
              <w:ind w:firstLine="0"/>
              <w:jc w:val="center"/>
              <w:rPr>
                <w:i/>
                <w:iCs/>
                <w:lang w:val="en-US"/>
              </w:rPr>
            </w:pPr>
            <w:r>
              <w:rPr>
                <w:i/>
                <w:iCs/>
                <w:lang w:val="en-US"/>
              </w:rPr>
              <w:t>Lower cs</w:t>
            </w:r>
          </w:p>
        </w:tc>
        <w:tc>
          <w:tcPr>
            <w:tcW w:w="1375" w:type="dxa"/>
          </w:tcPr>
          <w:p w14:paraId="74F0CC8C" w14:textId="5783A77A" w:rsidR="00DE6FEB" w:rsidRPr="009D015A" w:rsidRDefault="009D015A"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87.11</w:t>
            </w:r>
          </w:p>
        </w:tc>
        <w:tc>
          <w:tcPr>
            <w:tcW w:w="1375" w:type="dxa"/>
          </w:tcPr>
          <w:p w14:paraId="54E3FF29" w14:textId="66D34BC5" w:rsidR="00DE6FEB" w:rsidRPr="009D015A" w:rsidRDefault="009D015A"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70.50</w:t>
            </w:r>
          </w:p>
        </w:tc>
        <w:tc>
          <w:tcPr>
            <w:tcW w:w="1375" w:type="dxa"/>
          </w:tcPr>
          <w:p w14:paraId="49C09BBD" w14:textId="0BF7E195" w:rsidR="00DE6FEB" w:rsidRDefault="003860D1"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85.92</w:t>
            </w:r>
          </w:p>
        </w:tc>
        <w:tc>
          <w:tcPr>
            <w:tcW w:w="1376" w:type="dxa"/>
          </w:tcPr>
          <w:p w14:paraId="7D238550" w14:textId="05D7FA0A" w:rsidR="00DE6FEB" w:rsidRDefault="003860D1"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3860D1">
              <w:rPr>
                <w:lang w:val="sr-Cyrl-RS"/>
              </w:rPr>
              <w:t>87.57</w:t>
            </w:r>
          </w:p>
        </w:tc>
        <w:tc>
          <w:tcPr>
            <w:tcW w:w="1376" w:type="dxa"/>
          </w:tcPr>
          <w:p w14:paraId="56BE3E3B" w14:textId="1F51D934" w:rsidR="00DE6FEB" w:rsidRDefault="0007398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87.73</w:t>
            </w:r>
          </w:p>
        </w:tc>
        <w:tc>
          <w:tcPr>
            <w:tcW w:w="1376" w:type="dxa"/>
          </w:tcPr>
          <w:p w14:paraId="5B663420" w14:textId="1FDE64F4" w:rsidR="00DE6FEB" w:rsidRPr="009D015A" w:rsidRDefault="009D015A"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89.50</w:t>
            </w:r>
          </w:p>
        </w:tc>
      </w:tr>
      <w:tr w:rsidR="00DE6FEB" w14:paraId="078B7F77"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0362F5FE" w14:textId="52ED4D60" w:rsidR="00DE6FEB" w:rsidRPr="006D0F6E" w:rsidRDefault="006D0F6E" w:rsidP="0080226F">
            <w:pPr>
              <w:pStyle w:val="Osnovnitekst"/>
              <w:spacing w:after="0" w:line="276" w:lineRule="auto"/>
              <w:ind w:firstLine="0"/>
              <w:jc w:val="center"/>
              <w:rPr>
                <w:lang w:val="en-US"/>
              </w:rPr>
            </w:pPr>
            <w:r>
              <w:rPr>
                <w:i/>
                <w:iCs/>
                <w:lang w:val="en-US"/>
              </w:rPr>
              <w:t>TF</w:t>
            </w:r>
          </w:p>
        </w:tc>
        <w:tc>
          <w:tcPr>
            <w:tcW w:w="1375" w:type="dxa"/>
          </w:tcPr>
          <w:p w14:paraId="0683C4FA" w14:textId="60567AB8" w:rsidR="00DE6FEB" w:rsidRPr="006D0F6E" w:rsidRDefault="006D0F6E"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76.93</w:t>
            </w:r>
          </w:p>
        </w:tc>
        <w:tc>
          <w:tcPr>
            <w:tcW w:w="1375" w:type="dxa"/>
          </w:tcPr>
          <w:p w14:paraId="08286B0A" w14:textId="678065C9" w:rsidR="00DE6FEB" w:rsidRPr="006D0F6E" w:rsidRDefault="006D0F6E"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72.92</w:t>
            </w:r>
          </w:p>
        </w:tc>
        <w:tc>
          <w:tcPr>
            <w:tcW w:w="1375" w:type="dxa"/>
          </w:tcPr>
          <w:p w14:paraId="119F054D" w14:textId="4D42DC8A" w:rsidR="00DE6FEB" w:rsidRPr="007424A3" w:rsidRDefault="007424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82.15</w:t>
            </w:r>
          </w:p>
        </w:tc>
        <w:tc>
          <w:tcPr>
            <w:tcW w:w="1376" w:type="dxa"/>
          </w:tcPr>
          <w:p w14:paraId="1C9B03F6" w14:textId="51741D42" w:rsidR="00DE6FEB" w:rsidRPr="002D797D" w:rsidRDefault="002D797D"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84.72</w:t>
            </w:r>
          </w:p>
        </w:tc>
        <w:tc>
          <w:tcPr>
            <w:tcW w:w="1376" w:type="dxa"/>
          </w:tcPr>
          <w:p w14:paraId="01F3B58F" w14:textId="67E92513" w:rsidR="00DE6FEB" w:rsidRPr="007424A3" w:rsidRDefault="007424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86.87</w:t>
            </w:r>
          </w:p>
        </w:tc>
        <w:tc>
          <w:tcPr>
            <w:tcW w:w="1376" w:type="dxa"/>
          </w:tcPr>
          <w:p w14:paraId="7D88E378" w14:textId="54EFF9F0" w:rsidR="00DE6FEB" w:rsidRPr="006D0F6E" w:rsidRDefault="006D0F6E"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88.33</w:t>
            </w:r>
          </w:p>
        </w:tc>
      </w:tr>
      <w:tr w:rsidR="00DE56CB" w14:paraId="605D6853"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2D8C91A1" w14:textId="1836C925" w:rsidR="00DE56CB" w:rsidRPr="00841A59" w:rsidRDefault="00DE56CB" w:rsidP="00DE56CB">
            <w:pPr>
              <w:pStyle w:val="Osnovnitekst"/>
              <w:spacing w:after="0" w:line="276" w:lineRule="auto"/>
              <w:ind w:firstLine="0"/>
              <w:jc w:val="center"/>
              <w:rPr>
                <w:i/>
                <w:iCs/>
                <w:lang w:val="en-US"/>
              </w:rPr>
            </w:pPr>
            <w:r>
              <w:rPr>
                <w:i/>
                <w:iCs/>
                <w:lang w:val="en-US"/>
              </w:rPr>
              <w:t>IDF</w:t>
            </w:r>
          </w:p>
        </w:tc>
        <w:tc>
          <w:tcPr>
            <w:tcW w:w="1375" w:type="dxa"/>
          </w:tcPr>
          <w:p w14:paraId="04BBAB9A" w14:textId="74E3F0B1"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87.05</w:t>
            </w:r>
          </w:p>
        </w:tc>
        <w:tc>
          <w:tcPr>
            <w:tcW w:w="1375" w:type="dxa"/>
          </w:tcPr>
          <w:p w14:paraId="2EB2EBD1" w14:textId="736ADCEC"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72.48</w:t>
            </w:r>
          </w:p>
        </w:tc>
        <w:tc>
          <w:tcPr>
            <w:tcW w:w="1375" w:type="dxa"/>
          </w:tcPr>
          <w:p w14:paraId="210D8599" w14:textId="4D3D180A" w:rsidR="00DE56CB" w:rsidRPr="00B80A18"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87.26</w:t>
            </w:r>
          </w:p>
        </w:tc>
        <w:tc>
          <w:tcPr>
            <w:tcW w:w="1376" w:type="dxa"/>
          </w:tcPr>
          <w:p w14:paraId="1ECAFBCD" w14:textId="39BF2F2C"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88.59</w:t>
            </w:r>
          </w:p>
        </w:tc>
        <w:tc>
          <w:tcPr>
            <w:tcW w:w="1376" w:type="dxa"/>
          </w:tcPr>
          <w:p w14:paraId="6C2AAA4E" w14:textId="5EDD6656" w:rsidR="00DE56CB" w:rsidRPr="00B80A18"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87.79</w:t>
            </w:r>
          </w:p>
        </w:tc>
        <w:tc>
          <w:tcPr>
            <w:tcW w:w="1376" w:type="dxa"/>
          </w:tcPr>
          <w:p w14:paraId="3BD47370" w14:textId="50FF2643"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88.49</w:t>
            </w:r>
          </w:p>
        </w:tc>
      </w:tr>
      <w:tr w:rsidR="00DE6FEB" w14:paraId="1BE2159F"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2BFBC7D7" w14:textId="6A6160B8" w:rsidR="00DE6FEB" w:rsidRPr="00A41568" w:rsidRDefault="00A41568" w:rsidP="0080226F">
            <w:pPr>
              <w:pStyle w:val="Osnovnitekst"/>
              <w:spacing w:after="0" w:line="276" w:lineRule="auto"/>
              <w:ind w:firstLine="0"/>
              <w:jc w:val="center"/>
              <w:rPr>
                <w:i/>
                <w:iCs/>
                <w:lang w:val="en-US"/>
              </w:rPr>
            </w:pPr>
            <w:r>
              <w:rPr>
                <w:i/>
                <w:iCs/>
                <w:lang w:val="en-US"/>
              </w:rPr>
              <w:t>TF-IDF</w:t>
            </w:r>
          </w:p>
        </w:tc>
        <w:tc>
          <w:tcPr>
            <w:tcW w:w="1375" w:type="dxa"/>
          </w:tcPr>
          <w:p w14:paraId="752E3F0C" w14:textId="193E5D54" w:rsidR="00DE6FEB" w:rsidRDefault="009D201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80.39</w:t>
            </w:r>
          </w:p>
        </w:tc>
        <w:tc>
          <w:tcPr>
            <w:tcW w:w="1375" w:type="dxa"/>
          </w:tcPr>
          <w:p w14:paraId="0A359531" w14:textId="6C0D23D6" w:rsidR="00DE6FEB" w:rsidRDefault="009D201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71.79</w:t>
            </w:r>
          </w:p>
        </w:tc>
        <w:tc>
          <w:tcPr>
            <w:tcW w:w="1375" w:type="dxa"/>
          </w:tcPr>
          <w:p w14:paraId="44A92695" w14:textId="1E8242C5" w:rsidR="00DE6FEB" w:rsidRPr="00B80A18" w:rsidRDefault="00B80A18"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84.05</w:t>
            </w:r>
          </w:p>
        </w:tc>
        <w:tc>
          <w:tcPr>
            <w:tcW w:w="1376" w:type="dxa"/>
          </w:tcPr>
          <w:p w14:paraId="2839FB4C" w14:textId="17BAC8D4" w:rsidR="00DE6FEB" w:rsidRDefault="00BB3871"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BB3871">
              <w:rPr>
                <w:lang w:val="sr-Cyrl-RS"/>
              </w:rPr>
              <w:t>85.25</w:t>
            </w:r>
          </w:p>
        </w:tc>
        <w:tc>
          <w:tcPr>
            <w:tcW w:w="1376" w:type="dxa"/>
          </w:tcPr>
          <w:p w14:paraId="536A4BEE" w14:textId="6AD889A7" w:rsidR="00DE6FEB" w:rsidRPr="00B80A18" w:rsidRDefault="00B80A18"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88.91</w:t>
            </w:r>
          </w:p>
        </w:tc>
        <w:tc>
          <w:tcPr>
            <w:tcW w:w="1376" w:type="dxa"/>
          </w:tcPr>
          <w:p w14:paraId="2FEFC194" w14:textId="6E3A273F" w:rsidR="00DE6FEB" w:rsidRDefault="009D201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89.55</w:t>
            </w:r>
          </w:p>
        </w:tc>
      </w:tr>
      <w:tr w:rsidR="00DE6FEB" w14:paraId="55BD7030"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02935469" w14:textId="4567330D" w:rsidR="00DE6FEB" w:rsidRPr="00A41568" w:rsidRDefault="00A41568" w:rsidP="0080226F">
            <w:pPr>
              <w:pStyle w:val="Osnovnitekst"/>
              <w:spacing w:after="0" w:line="276" w:lineRule="auto"/>
              <w:ind w:firstLine="0"/>
              <w:jc w:val="center"/>
              <w:rPr>
                <w:i/>
                <w:iCs/>
                <w:lang w:val="en-US"/>
              </w:rPr>
            </w:pPr>
            <w:r>
              <w:rPr>
                <w:i/>
                <w:iCs/>
                <w:lang w:val="en-US"/>
              </w:rPr>
              <w:t>Stemming</w:t>
            </w:r>
          </w:p>
        </w:tc>
        <w:tc>
          <w:tcPr>
            <w:tcW w:w="1375" w:type="dxa"/>
          </w:tcPr>
          <w:p w14:paraId="6919E78E" w14:textId="7E82247D" w:rsidR="00DE6FEB"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82</w:t>
            </w:r>
            <w:r w:rsidR="00BB3871" w:rsidRPr="00BB3871">
              <w:rPr>
                <w:lang w:val="sr-Cyrl-RS"/>
              </w:rPr>
              <w:t>.41</w:t>
            </w:r>
          </w:p>
        </w:tc>
        <w:tc>
          <w:tcPr>
            <w:tcW w:w="1375" w:type="dxa"/>
          </w:tcPr>
          <w:p w14:paraId="21D52142" w14:textId="2F86370F" w:rsidR="00DE6FEB"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7</w:t>
            </w:r>
            <w:r w:rsidR="003E7816">
              <w:rPr>
                <w:lang w:val="en-US"/>
              </w:rPr>
              <w:t>6</w:t>
            </w:r>
            <w:r w:rsidR="00BB3871" w:rsidRPr="00BB3871">
              <w:rPr>
                <w:lang w:val="sr-Cyrl-RS"/>
              </w:rPr>
              <w:t>.41</w:t>
            </w:r>
          </w:p>
        </w:tc>
        <w:tc>
          <w:tcPr>
            <w:tcW w:w="1375" w:type="dxa"/>
          </w:tcPr>
          <w:p w14:paraId="0869B653" w14:textId="75473AED" w:rsidR="00DE6FEB" w:rsidRPr="003E7816" w:rsidRDefault="003E781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85.83</w:t>
            </w:r>
          </w:p>
        </w:tc>
        <w:tc>
          <w:tcPr>
            <w:tcW w:w="1376" w:type="dxa"/>
          </w:tcPr>
          <w:p w14:paraId="5A843D5B" w14:textId="5DFDB63D" w:rsidR="00DE6FEB" w:rsidRPr="003E7816" w:rsidRDefault="003E781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87.4</w:t>
            </w:r>
          </w:p>
        </w:tc>
        <w:tc>
          <w:tcPr>
            <w:tcW w:w="1376" w:type="dxa"/>
          </w:tcPr>
          <w:p w14:paraId="1E32B689" w14:textId="673CA661" w:rsidR="00DE6FEB" w:rsidRPr="003E7816" w:rsidRDefault="003E781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86.53</w:t>
            </w:r>
          </w:p>
        </w:tc>
        <w:tc>
          <w:tcPr>
            <w:tcW w:w="1376" w:type="dxa"/>
          </w:tcPr>
          <w:p w14:paraId="1A915D85" w14:textId="29125278" w:rsidR="00DE6FEB" w:rsidRPr="003E7816" w:rsidRDefault="003E781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88.56</w:t>
            </w:r>
          </w:p>
        </w:tc>
      </w:tr>
      <w:tr w:rsidR="00DE6FEB" w14:paraId="6D5E5133"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171D1DD5" w14:textId="6844CEC7" w:rsidR="00DE6FEB" w:rsidRPr="00A41568" w:rsidRDefault="00A41568" w:rsidP="0080226F">
            <w:pPr>
              <w:pStyle w:val="Osnovnitekst"/>
              <w:spacing w:after="0" w:line="276" w:lineRule="auto"/>
              <w:ind w:firstLine="0"/>
              <w:jc w:val="center"/>
              <w:rPr>
                <w:i/>
                <w:iCs/>
                <w:lang w:val="en-US"/>
              </w:rPr>
            </w:pPr>
            <w:r>
              <w:rPr>
                <w:i/>
                <w:iCs/>
                <w:lang w:val="en-US"/>
              </w:rPr>
              <w:t>FreqFilter</w:t>
            </w:r>
          </w:p>
        </w:tc>
        <w:tc>
          <w:tcPr>
            <w:tcW w:w="1375" w:type="dxa"/>
          </w:tcPr>
          <w:p w14:paraId="530E224F" w14:textId="5CF90CD4"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82.1</w:t>
            </w:r>
          </w:p>
        </w:tc>
        <w:tc>
          <w:tcPr>
            <w:tcW w:w="1375" w:type="dxa"/>
          </w:tcPr>
          <w:p w14:paraId="604717CD" w14:textId="5F44CE5C"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75.2</w:t>
            </w:r>
          </w:p>
        </w:tc>
        <w:tc>
          <w:tcPr>
            <w:tcW w:w="1375" w:type="dxa"/>
          </w:tcPr>
          <w:p w14:paraId="2268EAEB" w14:textId="7DC68810"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86.5</w:t>
            </w:r>
          </w:p>
        </w:tc>
        <w:tc>
          <w:tcPr>
            <w:tcW w:w="1376" w:type="dxa"/>
          </w:tcPr>
          <w:p w14:paraId="2E08EBE0" w14:textId="0BA96A52"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88.2</w:t>
            </w:r>
          </w:p>
        </w:tc>
        <w:tc>
          <w:tcPr>
            <w:tcW w:w="1376" w:type="dxa"/>
          </w:tcPr>
          <w:p w14:paraId="274DB430" w14:textId="36DE3691"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86.2</w:t>
            </w:r>
          </w:p>
        </w:tc>
        <w:tc>
          <w:tcPr>
            <w:tcW w:w="1376" w:type="dxa"/>
          </w:tcPr>
          <w:p w14:paraId="6B0657AC" w14:textId="18DCA37C"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88.9</w:t>
            </w:r>
          </w:p>
        </w:tc>
      </w:tr>
      <w:tr w:rsidR="00DE6FEB" w14:paraId="46195B1B"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2AEF1D04" w14:textId="545DDDAA" w:rsidR="00DE6FEB" w:rsidRPr="00A41568" w:rsidRDefault="00A41568" w:rsidP="0080226F">
            <w:pPr>
              <w:pStyle w:val="Osnovnitekst"/>
              <w:spacing w:after="0" w:line="276" w:lineRule="auto"/>
              <w:ind w:firstLine="0"/>
              <w:jc w:val="center"/>
              <w:rPr>
                <w:i/>
                <w:iCs/>
                <w:lang w:val="en-US"/>
              </w:rPr>
            </w:pPr>
            <w:r>
              <w:rPr>
                <w:i/>
                <w:iCs/>
                <w:lang w:val="en-US"/>
              </w:rPr>
              <w:t>Bigrams</w:t>
            </w:r>
          </w:p>
        </w:tc>
        <w:tc>
          <w:tcPr>
            <w:tcW w:w="1375" w:type="dxa"/>
          </w:tcPr>
          <w:p w14:paraId="3238FC12" w14:textId="2843EE54"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80.1</w:t>
            </w:r>
          </w:p>
        </w:tc>
        <w:tc>
          <w:tcPr>
            <w:tcW w:w="1375" w:type="dxa"/>
          </w:tcPr>
          <w:p w14:paraId="4F2AFB4E" w14:textId="7B2C8319"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73.2</w:t>
            </w:r>
          </w:p>
        </w:tc>
        <w:tc>
          <w:tcPr>
            <w:tcW w:w="1375" w:type="dxa"/>
          </w:tcPr>
          <w:p w14:paraId="3EF7C517" w14:textId="3BE2CAA5"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83.2</w:t>
            </w:r>
          </w:p>
        </w:tc>
        <w:tc>
          <w:tcPr>
            <w:tcW w:w="1376" w:type="dxa"/>
          </w:tcPr>
          <w:p w14:paraId="4250D075" w14:textId="2B04C063"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85.1</w:t>
            </w:r>
          </w:p>
        </w:tc>
        <w:tc>
          <w:tcPr>
            <w:tcW w:w="1376" w:type="dxa"/>
          </w:tcPr>
          <w:p w14:paraId="3159EED3" w14:textId="6BEC784C"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83.6</w:t>
            </w:r>
          </w:p>
        </w:tc>
        <w:tc>
          <w:tcPr>
            <w:tcW w:w="1376" w:type="dxa"/>
          </w:tcPr>
          <w:p w14:paraId="622BD1B8" w14:textId="103C5FEE" w:rsidR="00DE6FEB" w:rsidRPr="002B0FA3" w:rsidRDefault="002B0FA3"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85.6</w:t>
            </w:r>
          </w:p>
        </w:tc>
      </w:tr>
      <w:tr w:rsidR="00DE6FEB" w14:paraId="532659E9"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56B5D6DE" w14:textId="43E1A1E3" w:rsidR="00DE6FEB" w:rsidRPr="00A41568" w:rsidRDefault="00A41568" w:rsidP="0080226F">
            <w:pPr>
              <w:pStyle w:val="Osnovnitekst"/>
              <w:spacing w:after="0" w:line="276" w:lineRule="auto"/>
              <w:ind w:firstLine="0"/>
              <w:jc w:val="center"/>
              <w:rPr>
                <w:i/>
                <w:iCs/>
                <w:lang w:val="en-US"/>
              </w:rPr>
            </w:pPr>
            <w:r>
              <w:rPr>
                <w:i/>
                <w:iCs/>
                <w:lang w:val="en-US"/>
              </w:rPr>
              <w:t>Trigrams</w:t>
            </w:r>
          </w:p>
        </w:tc>
        <w:tc>
          <w:tcPr>
            <w:tcW w:w="1375" w:type="dxa"/>
          </w:tcPr>
          <w:p w14:paraId="1900F85D" w14:textId="49D88571" w:rsidR="00DE6FEB" w:rsidRPr="002B0FA3" w:rsidRDefault="002B0F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r w:rsidR="00A42C43">
              <w:rPr>
                <w:lang w:val="en-US"/>
              </w:rPr>
              <w:t>6</w:t>
            </w:r>
            <w:r>
              <w:rPr>
                <w:lang w:val="en-US"/>
              </w:rPr>
              <w:t>.</w:t>
            </w:r>
            <w:r w:rsidR="003E7816">
              <w:rPr>
                <w:lang w:val="en-US"/>
              </w:rPr>
              <w:t>5</w:t>
            </w:r>
          </w:p>
        </w:tc>
        <w:tc>
          <w:tcPr>
            <w:tcW w:w="1375" w:type="dxa"/>
          </w:tcPr>
          <w:p w14:paraId="5544C8F9" w14:textId="36F37837"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69.65</w:t>
            </w:r>
          </w:p>
        </w:tc>
        <w:tc>
          <w:tcPr>
            <w:tcW w:w="1375" w:type="dxa"/>
          </w:tcPr>
          <w:p w14:paraId="4ADED358" w14:textId="1722C8B4"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81.23</w:t>
            </w:r>
          </w:p>
        </w:tc>
        <w:tc>
          <w:tcPr>
            <w:tcW w:w="1376" w:type="dxa"/>
          </w:tcPr>
          <w:p w14:paraId="615EBD78" w14:textId="1DC5FC2E"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84.31</w:t>
            </w:r>
          </w:p>
        </w:tc>
        <w:tc>
          <w:tcPr>
            <w:tcW w:w="1376" w:type="dxa"/>
          </w:tcPr>
          <w:p w14:paraId="0A979105" w14:textId="1030F610"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82.21</w:t>
            </w:r>
          </w:p>
        </w:tc>
        <w:tc>
          <w:tcPr>
            <w:tcW w:w="1376" w:type="dxa"/>
          </w:tcPr>
          <w:p w14:paraId="73A319EC" w14:textId="48417362" w:rsidR="00DE6FEB" w:rsidRPr="003E7816" w:rsidRDefault="003E7816"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84.96</w:t>
            </w:r>
          </w:p>
        </w:tc>
      </w:tr>
    </w:tbl>
    <w:p w14:paraId="0830A1C2" w14:textId="44C1C109" w:rsidR="0080226F" w:rsidRDefault="0080226F" w:rsidP="00BC4242">
      <w:pPr>
        <w:pStyle w:val="Osnovnitekst"/>
        <w:ind w:firstLine="0"/>
        <w:rPr>
          <w:lang w:val="sr-Cyrl-RS"/>
        </w:rPr>
      </w:pPr>
    </w:p>
    <w:tbl>
      <w:tblPr>
        <w:tblStyle w:val="GridTable5Dark-Accent1"/>
        <w:tblW w:w="0" w:type="auto"/>
        <w:jc w:val="center"/>
        <w:tblLook w:val="04A0" w:firstRow="1" w:lastRow="0" w:firstColumn="1" w:lastColumn="0" w:noHBand="0" w:noVBand="1"/>
      </w:tblPr>
      <w:tblGrid>
        <w:gridCol w:w="3209"/>
        <w:gridCol w:w="3209"/>
        <w:gridCol w:w="3210"/>
      </w:tblGrid>
      <w:tr w:rsidR="009D015A" w14:paraId="5E870ECB" w14:textId="77777777" w:rsidTr="009D01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B8C94B" w14:textId="77777777" w:rsidR="009D015A" w:rsidRDefault="009D015A" w:rsidP="009D015A">
            <w:pPr>
              <w:pStyle w:val="Osnovnitekst"/>
              <w:spacing w:after="0" w:line="276" w:lineRule="auto"/>
              <w:ind w:firstLine="0"/>
              <w:jc w:val="center"/>
              <w:rPr>
                <w:lang w:val="sr-Cyrl-RS"/>
              </w:rPr>
            </w:pPr>
          </w:p>
        </w:tc>
        <w:tc>
          <w:tcPr>
            <w:tcW w:w="3209" w:type="dxa"/>
          </w:tcPr>
          <w:p w14:paraId="140F295A" w14:textId="35943E06" w:rsidR="009D015A" w:rsidRPr="009D015A" w:rsidRDefault="009D015A" w:rsidP="009D015A">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Логистичка Регресија</w:t>
            </w:r>
          </w:p>
        </w:tc>
        <w:tc>
          <w:tcPr>
            <w:tcW w:w="3210" w:type="dxa"/>
          </w:tcPr>
          <w:p w14:paraId="24B212C6" w14:textId="20C326E7" w:rsidR="009D015A" w:rsidRDefault="009D015A" w:rsidP="009D015A">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Потпорни Вектори</w:t>
            </w:r>
          </w:p>
        </w:tc>
      </w:tr>
      <w:tr w:rsidR="009D015A" w14:paraId="20E581BC"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E4F6BEA" w14:textId="4D7C55BF" w:rsidR="009D015A" w:rsidRDefault="009D015A" w:rsidP="009D015A">
            <w:pPr>
              <w:pStyle w:val="Osnovnitekst"/>
              <w:spacing w:after="0" w:line="276" w:lineRule="auto"/>
              <w:ind w:firstLine="0"/>
              <w:jc w:val="center"/>
              <w:rPr>
                <w:lang w:val="sr-Cyrl-RS"/>
              </w:rPr>
            </w:pPr>
            <w:r>
              <w:rPr>
                <w:lang w:val="sr-Cyrl-RS"/>
              </w:rPr>
              <w:t>Без претпроцесирања</w:t>
            </w:r>
          </w:p>
        </w:tc>
        <w:tc>
          <w:tcPr>
            <w:tcW w:w="3209" w:type="dxa"/>
          </w:tcPr>
          <w:p w14:paraId="47EBFEF9" w14:textId="45ABA34E" w:rsidR="009D015A" w:rsidRDefault="00095AF7"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4.6</w:t>
            </w:r>
          </w:p>
        </w:tc>
        <w:tc>
          <w:tcPr>
            <w:tcW w:w="3210" w:type="dxa"/>
          </w:tcPr>
          <w:p w14:paraId="43A15FD0" w14:textId="06DDE55C" w:rsidR="009D015A" w:rsidRDefault="00095AF7"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0.28</w:t>
            </w:r>
          </w:p>
        </w:tc>
      </w:tr>
      <w:tr w:rsidR="009D015A" w14:paraId="753F09FB"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FDE0F6D" w14:textId="0263EC5F" w:rsidR="009D015A" w:rsidRPr="00095AF7" w:rsidRDefault="00095AF7" w:rsidP="009D015A">
            <w:pPr>
              <w:pStyle w:val="Osnovnitekst"/>
              <w:spacing w:after="0" w:line="276" w:lineRule="auto"/>
              <w:ind w:firstLine="0"/>
              <w:jc w:val="center"/>
              <w:rPr>
                <w:lang w:val="sr-Cyrl-RS"/>
              </w:rPr>
            </w:pPr>
            <w:r>
              <w:rPr>
                <w:i/>
                <w:iCs/>
                <w:lang w:val="en-US"/>
              </w:rPr>
              <w:t>Lower casing</w:t>
            </w:r>
          </w:p>
        </w:tc>
        <w:tc>
          <w:tcPr>
            <w:tcW w:w="3209" w:type="dxa"/>
          </w:tcPr>
          <w:p w14:paraId="3502B4A5" w14:textId="21EC71FE" w:rsidR="009D015A" w:rsidRDefault="003860D1"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3860D1">
              <w:rPr>
                <w:lang w:val="sr-Cyrl-RS"/>
              </w:rPr>
              <w:t>4.6</w:t>
            </w:r>
          </w:p>
        </w:tc>
        <w:tc>
          <w:tcPr>
            <w:tcW w:w="3210" w:type="dxa"/>
          </w:tcPr>
          <w:p w14:paraId="43D8F515" w14:textId="09B4A3DC" w:rsidR="009D015A" w:rsidRDefault="003860D1"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0.46</w:t>
            </w:r>
          </w:p>
        </w:tc>
      </w:tr>
      <w:tr w:rsidR="006D0F6E" w14:paraId="71258928"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EAF2E2D" w14:textId="0563E06E" w:rsidR="006D0F6E" w:rsidRDefault="006D0F6E" w:rsidP="009D015A">
            <w:pPr>
              <w:pStyle w:val="Osnovnitekst"/>
              <w:spacing w:after="0" w:line="276" w:lineRule="auto"/>
              <w:ind w:firstLine="0"/>
              <w:jc w:val="center"/>
              <w:rPr>
                <w:i/>
                <w:iCs/>
                <w:lang w:val="en-US"/>
              </w:rPr>
            </w:pPr>
            <w:r>
              <w:rPr>
                <w:i/>
                <w:iCs/>
                <w:lang w:val="en-US"/>
              </w:rPr>
              <w:t>TF</w:t>
            </w:r>
          </w:p>
        </w:tc>
        <w:tc>
          <w:tcPr>
            <w:tcW w:w="3209" w:type="dxa"/>
          </w:tcPr>
          <w:p w14:paraId="218B7587" w14:textId="572E1635" w:rsidR="006D0F6E" w:rsidRPr="006D0F6E" w:rsidRDefault="006D0F6E"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w:t>
            </w:r>
            <w:r w:rsidR="002B0FA3">
              <w:rPr>
                <w:lang w:val="en-US"/>
              </w:rPr>
              <w:t>2</w:t>
            </w:r>
          </w:p>
        </w:tc>
        <w:tc>
          <w:tcPr>
            <w:tcW w:w="3210" w:type="dxa"/>
          </w:tcPr>
          <w:p w14:paraId="7E287536" w14:textId="5CD2771C" w:rsidR="006D0F6E" w:rsidRPr="006D0F6E" w:rsidRDefault="006D0F6E"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24.4</w:t>
            </w:r>
          </w:p>
        </w:tc>
      </w:tr>
      <w:tr w:rsidR="006D0F6E" w14:paraId="76C82E19"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56C7D703" w14:textId="6D901ABE" w:rsidR="006D0F6E" w:rsidRDefault="00841A59" w:rsidP="009D015A">
            <w:pPr>
              <w:pStyle w:val="Osnovnitekst"/>
              <w:spacing w:after="0" w:line="276" w:lineRule="auto"/>
              <w:ind w:firstLine="0"/>
              <w:jc w:val="center"/>
              <w:rPr>
                <w:i/>
                <w:iCs/>
                <w:lang w:val="en-US"/>
              </w:rPr>
            </w:pPr>
            <w:r>
              <w:rPr>
                <w:i/>
                <w:iCs/>
                <w:lang w:val="en-US"/>
              </w:rPr>
              <w:t>IDF</w:t>
            </w:r>
          </w:p>
        </w:tc>
        <w:tc>
          <w:tcPr>
            <w:tcW w:w="3209" w:type="dxa"/>
          </w:tcPr>
          <w:p w14:paraId="4B908527" w14:textId="418C28A1" w:rsidR="006D0F6E" w:rsidRDefault="009D201B"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20.2</w:t>
            </w:r>
          </w:p>
        </w:tc>
        <w:tc>
          <w:tcPr>
            <w:tcW w:w="3210" w:type="dxa"/>
          </w:tcPr>
          <w:p w14:paraId="0250F4B3" w14:textId="11305600" w:rsidR="006D0F6E" w:rsidRDefault="009D201B"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22.24</w:t>
            </w:r>
          </w:p>
        </w:tc>
      </w:tr>
      <w:tr w:rsidR="006D0F6E" w14:paraId="7B933BFF"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65B90EC" w14:textId="0ECE6173" w:rsidR="006D0F6E" w:rsidRDefault="00A41568" w:rsidP="009D015A">
            <w:pPr>
              <w:pStyle w:val="Osnovnitekst"/>
              <w:spacing w:after="0" w:line="276" w:lineRule="auto"/>
              <w:ind w:firstLine="0"/>
              <w:jc w:val="center"/>
              <w:rPr>
                <w:i/>
                <w:iCs/>
                <w:lang w:val="en-US"/>
              </w:rPr>
            </w:pPr>
            <w:r>
              <w:rPr>
                <w:i/>
                <w:iCs/>
                <w:lang w:val="en-US"/>
              </w:rPr>
              <w:t>TF-IDF</w:t>
            </w:r>
          </w:p>
        </w:tc>
        <w:tc>
          <w:tcPr>
            <w:tcW w:w="3209" w:type="dxa"/>
          </w:tcPr>
          <w:p w14:paraId="71D37E48" w14:textId="4994C604" w:rsidR="006D0F6E" w:rsidRDefault="00BB3871"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22.</w:t>
            </w:r>
            <w:r w:rsidR="002B0FA3">
              <w:rPr>
                <w:lang w:val="en-US"/>
              </w:rPr>
              <w:t>1</w:t>
            </w:r>
          </w:p>
        </w:tc>
        <w:tc>
          <w:tcPr>
            <w:tcW w:w="3210" w:type="dxa"/>
          </w:tcPr>
          <w:p w14:paraId="59A0741C" w14:textId="48D3D1D3" w:rsidR="006D0F6E" w:rsidRDefault="00BB3871"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w:t>
            </w:r>
            <w:r w:rsidR="003E7816">
              <w:rPr>
                <w:lang w:val="en-US"/>
              </w:rPr>
              <w:t>2</w:t>
            </w:r>
            <w:r w:rsidRPr="00BB3871">
              <w:rPr>
                <w:lang w:val="en-US"/>
              </w:rPr>
              <w:t>.8</w:t>
            </w:r>
          </w:p>
        </w:tc>
      </w:tr>
      <w:tr w:rsidR="006D0F6E" w14:paraId="5FECA429"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6C324F9" w14:textId="0AED165F" w:rsidR="006D0F6E" w:rsidRDefault="00A41568" w:rsidP="009D015A">
            <w:pPr>
              <w:pStyle w:val="Osnovnitekst"/>
              <w:spacing w:after="0" w:line="276" w:lineRule="auto"/>
              <w:ind w:firstLine="0"/>
              <w:jc w:val="center"/>
              <w:rPr>
                <w:i/>
                <w:iCs/>
                <w:lang w:val="en-US"/>
              </w:rPr>
            </w:pPr>
            <w:r>
              <w:rPr>
                <w:i/>
                <w:iCs/>
                <w:lang w:val="en-US"/>
              </w:rPr>
              <w:t>Stemming</w:t>
            </w:r>
          </w:p>
        </w:tc>
        <w:tc>
          <w:tcPr>
            <w:tcW w:w="3209" w:type="dxa"/>
          </w:tcPr>
          <w:p w14:paraId="076E0D39" w14:textId="16D65BAB" w:rsidR="006D0F6E" w:rsidRDefault="002B0FA3"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12.2</w:t>
            </w:r>
          </w:p>
        </w:tc>
        <w:tc>
          <w:tcPr>
            <w:tcW w:w="3210" w:type="dxa"/>
          </w:tcPr>
          <w:p w14:paraId="23FDEFFE" w14:textId="01255529" w:rsidR="006D0F6E" w:rsidRDefault="003E7816"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B0FA3">
              <w:rPr>
                <w:lang w:val="en-US"/>
              </w:rPr>
              <w:t>2.8</w:t>
            </w:r>
          </w:p>
        </w:tc>
      </w:tr>
      <w:tr w:rsidR="00A41568" w14:paraId="73415B94"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CF90A8F" w14:textId="4F32E2D1" w:rsidR="00A41568" w:rsidRDefault="00A41568" w:rsidP="009D015A">
            <w:pPr>
              <w:pStyle w:val="Osnovnitekst"/>
              <w:spacing w:after="0" w:line="276" w:lineRule="auto"/>
              <w:ind w:firstLine="0"/>
              <w:jc w:val="center"/>
              <w:rPr>
                <w:i/>
                <w:iCs/>
                <w:lang w:val="en-US"/>
              </w:rPr>
            </w:pPr>
            <w:r>
              <w:rPr>
                <w:i/>
                <w:iCs/>
                <w:lang w:val="en-US"/>
              </w:rPr>
              <w:t>Frequency Filtering</w:t>
            </w:r>
          </w:p>
        </w:tc>
        <w:tc>
          <w:tcPr>
            <w:tcW w:w="3209" w:type="dxa"/>
          </w:tcPr>
          <w:p w14:paraId="3916E4EB" w14:textId="63FFA3E2" w:rsidR="00A41568" w:rsidRDefault="002B0FA3"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4.1</w:t>
            </w:r>
          </w:p>
        </w:tc>
        <w:tc>
          <w:tcPr>
            <w:tcW w:w="3210" w:type="dxa"/>
          </w:tcPr>
          <w:p w14:paraId="3E58E476" w14:textId="3460D23A" w:rsidR="00A41568" w:rsidRDefault="003E7816"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0.46</w:t>
            </w:r>
          </w:p>
        </w:tc>
      </w:tr>
      <w:tr w:rsidR="00A41568" w14:paraId="562C0FA7"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77E8A3A1" w14:textId="19358D07" w:rsidR="00A41568" w:rsidRDefault="00A41568" w:rsidP="009D015A">
            <w:pPr>
              <w:pStyle w:val="Osnovnitekst"/>
              <w:spacing w:after="0" w:line="276" w:lineRule="auto"/>
              <w:ind w:firstLine="0"/>
              <w:jc w:val="center"/>
              <w:rPr>
                <w:i/>
                <w:iCs/>
                <w:lang w:val="en-US"/>
              </w:rPr>
            </w:pPr>
            <w:r>
              <w:rPr>
                <w:i/>
                <w:iCs/>
                <w:lang w:val="en-US"/>
              </w:rPr>
              <w:t>Bigrams</w:t>
            </w:r>
          </w:p>
        </w:tc>
        <w:tc>
          <w:tcPr>
            <w:tcW w:w="3209" w:type="dxa"/>
          </w:tcPr>
          <w:p w14:paraId="32DA54FF" w14:textId="522DF089" w:rsidR="00A41568" w:rsidRDefault="003E7816"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2.31</w:t>
            </w:r>
          </w:p>
        </w:tc>
        <w:tc>
          <w:tcPr>
            <w:tcW w:w="3210" w:type="dxa"/>
          </w:tcPr>
          <w:p w14:paraId="7CFB77B3" w14:textId="43204A6B" w:rsidR="00A41568" w:rsidRDefault="003E7816"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0.28</w:t>
            </w:r>
          </w:p>
        </w:tc>
      </w:tr>
      <w:tr w:rsidR="00A41568" w14:paraId="3BB9A690"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2C7C0CA" w14:textId="22DDAEEC" w:rsidR="00A41568" w:rsidRDefault="00A41568" w:rsidP="009D015A">
            <w:pPr>
              <w:pStyle w:val="Osnovnitekst"/>
              <w:spacing w:after="0" w:line="276" w:lineRule="auto"/>
              <w:ind w:firstLine="0"/>
              <w:jc w:val="center"/>
              <w:rPr>
                <w:i/>
                <w:iCs/>
                <w:lang w:val="en-US"/>
              </w:rPr>
            </w:pPr>
            <w:r>
              <w:rPr>
                <w:i/>
                <w:iCs/>
                <w:lang w:val="en-US"/>
              </w:rPr>
              <w:t>Trigrams</w:t>
            </w:r>
          </w:p>
        </w:tc>
        <w:tc>
          <w:tcPr>
            <w:tcW w:w="3209" w:type="dxa"/>
          </w:tcPr>
          <w:p w14:paraId="743BED88" w14:textId="44A42F44" w:rsidR="00A41568" w:rsidRDefault="003E7816"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4.6</w:t>
            </w:r>
          </w:p>
        </w:tc>
        <w:tc>
          <w:tcPr>
            <w:tcW w:w="3210" w:type="dxa"/>
          </w:tcPr>
          <w:p w14:paraId="3A1466D4" w14:textId="3733B246" w:rsidR="00A41568" w:rsidRDefault="003E7816"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2.31</w:t>
            </w:r>
          </w:p>
        </w:tc>
      </w:tr>
    </w:tbl>
    <w:p w14:paraId="58175AE6" w14:textId="2098D93E" w:rsidR="009D015A" w:rsidRDefault="009D015A" w:rsidP="000A0B30">
      <w:pPr>
        <w:pStyle w:val="Osnovnitekst"/>
        <w:rPr>
          <w:lang w:val="sr-Cyrl-RS"/>
        </w:rPr>
      </w:pPr>
    </w:p>
    <w:tbl>
      <w:tblPr>
        <w:tblStyle w:val="GridTable5Dark-Accent1"/>
        <w:tblW w:w="0" w:type="auto"/>
        <w:jc w:val="center"/>
        <w:tblLook w:val="04A0" w:firstRow="1" w:lastRow="0" w:firstColumn="1" w:lastColumn="0" w:noHBand="0" w:noVBand="1"/>
      </w:tblPr>
      <w:tblGrid>
        <w:gridCol w:w="1375"/>
        <w:gridCol w:w="1375"/>
        <w:gridCol w:w="1375"/>
        <w:gridCol w:w="1375"/>
        <w:gridCol w:w="1376"/>
        <w:gridCol w:w="1376"/>
        <w:gridCol w:w="1376"/>
      </w:tblGrid>
      <w:tr w:rsidR="00BC4242" w14:paraId="4F408E5E" w14:textId="77777777" w:rsidTr="00A42C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1059919E" w14:textId="77777777" w:rsidR="00BC4242" w:rsidRDefault="00BC4242" w:rsidP="00A42C43">
            <w:pPr>
              <w:pStyle w:val="Osnovnitekst"/>
              <w:spacing w:after="0" w:line="276" w:lineRule="auto"/>
              <w:ind w:firstLine="0"/>
              <w:jc w:val="center"/>
              <w:rPr>
                <w:lang w:val="sr-Cyrl-RS"/>
              </w:rPr>
            </w:pPr>
          </w:p>
        </w:tc>
        <w:tc>
          <w:tcPr>
            <w:tcW w:w="1375" w:type="dxa"/>
          </w:tcPr>
          <w:p w14:paraId="573422DA" w14:textId="77777777" w:rsidR="00BC4242" w:rsidRPr="0080226F"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МНБК</w:t>
            </w:r>
          </w:p>
        </w:tc>
        <w:tc>
          <w:tcPr>
            <w:tcW w:w="1375" w:type="dxa"/>
          </w:tcPr>
          <w:p w14:paraId="0629F7D7" w14:textId="77777777" w:rsidR="00BC4242"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МБНБК</w:t>
            </w:r>
          </w:p>
        </w:tc>
        <w:tc>
          <w:tcPr>
            <w:tcW w:w="1375" w:type="dxa"/>
          </w:tcPr>
          <w:p w14:paraId="1315A323" w14:textId="77777777" w:rsidR="00BC4242"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w:t>
            </w:r>
            <w:r w:rsidRPr="0080226F">
              <w:rPr>
                <w:i/>
                <w:iCs/>
                <w:lang w:val="sr-Cyrl-RS"/>
              </w:rPr>
              <w:t>1</w:t>
            </w:r>
            <w:r>
              <w:rPr>
                <w:lang w:val="sr-Cyrl-RS"/>
              </w:rPr>
              <w:t>)</w:t>
            </w:r>
          </w:p>
        </w:tc>
        <w:tc>
          <w:tcPr>
            <w:tcW w:w="1376" w:type="dxa"/>
          </w:tcPr>
          <w:p w14:paraId="402039C0" w14:textId="77777777" w:rsidR="00BC4242" w:rsidRPr="0080226F"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L2</w:t>
            </w:r>
            <w:r>
              <w:rPr>
                <w:lang w:val="sr-Cyrl-RS"/>
              </w:rPr>
              <w:t>)</w:t>
            </w:r>
          </w:p>
        </w:tc>
        <w:tc>
          <w:tcPr>
            <w:tcW w:w="1376" w:type="dxa"/>
          </w:tcPr>
          <w:p w14:paraId="2F5451E5" w14:textId="77777777" w:rsidR="00BC4242" w:rsidRPr="0080226F"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L1</w:t>
            </w:r>
            <w:r>
              <w:rPr>
                <w:lang w:val="sr-Cyrl-RS"/>
              </w:rPr>
              <w:t>)</w:t>
            </w:r>
          </w:p>
        </w:tc>
        <w:tc>
          <w:tcPr>
            <w:tcW w:w="1376" w:type="dxa"/>
          </w:tcPr>
          <w:p w14:paraId="50D67B2F" w14:textId="77777777" w:rsidR="00BC4242"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L2</w:t>
            </w:r>
            <w:r>
              <w:rPr>
                <w:lang w:val="sr-Cyrl-RS"/>
              </w:rPr>
              <w:t>)</w:t>
            </w:r>
          </w:p>
        </w:tc>
      </w:tr>
      <w:tr w:rsidR="00916074" w14:paraId="425B1075"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7AA2933F" w14:textId="77777777" w:rsidR="00916074" w:rsidRDefault="00916074" w:rsidP="00916074">
            <w:pPr>
              <w:pStyle w:val="Osnovnitekst"/>
              <w:spacing w:after="0" w:line="276" w:lineRule="auto"/>
              <w:ind w:firstLine="0"/>
              <w:jc w:val="center"/>
              <w:rPr>
                <w:lang w:val="sr-Cyrl-RS"/>
              </w:rPr>
            </w:pPr>
            <w:r>
              <w:rPr>
                <w:lang w:val="sr-Cyrl-RS"/>
              </w:rPr>
              <w:t>Без ПП</w:t>
            </w:r>
          </w:p>
        </w:tc>
        <w:tc>
          <w:tcPr>
            <w:tcW w:w="1375" w:type="dxa"/>
          </w:tcPr>
          <w:p w14:paraId="49F7D5B1" w14:textId="3C1DE1E0" w:rsidR="00916074" w:rsidRPr="0091607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84.1</w:t>
            </w:r>
          </w:p>
        </w:tc>
        <w:tc>
          <w:tcPr>
            <w:tcW w:w="1375" w:type="dxa"/>
          </w:tcPr>
          <w:p w14:paraId="43CDC03E" w14:textId="6A9CE3F5" w:rsidR="00916074" w:rsidRPr="0091607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70.56</w:t>
            </w:r>
          </w:p>
        </w:tc>
        <w:tc>
          <w:tcPr>
            <w:tcW w:w="1375" w:type="dxa"/>
          </w:tcPr>
          <w:p w14:paraId="4754D54D" w14:textId="2AF098B7" w:rsidR="00916074" w:rsidRPr="00DE6FEB"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85.23</w:t>
            </w:r>
          </w:p>
        </w:tc>
        <w:tc>
          <w:tcPr>
            <w:tcW w:w="1376" w:type="dxa"/>
          </w:tcPr>
          <w:p w14:paraId="1C87CF74" w14:textId="6D093F83" w:rsidR="00916074" w:rsidRPr="0091607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sr-Cyrl-RS"/>
              </w:rPr>
              <w:t>8</w:t>
            </w:r>
            <w:r>
              <w:rPr>
                <w:lang w:val="en-US"/>
              </w:rPr>
              <w:t>7</w:t>
            </w:r>
            <w:r>
              <w:rPr>
                <w:lang w:val="sr-Cyrl-RS"/>
              </w:rPr>
              <w:t>.</w:t>
            </w:r>
            <w:r>
              <w:rPr>
                <w:lang w:val="en-US"/>
              </w:rPr>
              <w:t>11</w:t>
            </w:r>
          </w:p>
        </w:tc>
        <w:tc>
          <w:tcPr>
            <w:tcW w:w="1376" w:type="dxa"/>
          </w:tcPr>
          <w:p w14:paraId="212E5EDF" w14:textId="273E75DA" w:rsidR="00916074" w:rsidRPr="00CF542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85.23</w:t>
            </w:r>
          </w:p>
        </w:tc>
        <w:tc>
          <w:tcPr>
            <w:tcW w:w="1376" w:type="dxa"/>
          </w:tcPr>
          <w:p w14:paraId="0AFA60AA" w14:textId="53EFEA47" w:rsidR="00916074" w:rsidRPr="00916074"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sr-Cyrl-RS"/>
              </w:rPr>
              <w:t>8</w:t>
            </w:r>
            <w:r>
              <w:rPr>
                <w:lang w:val="en-US"/>
              </w:rPr>
              <w:t>7</w:t>
            </w:r>
            <w:r>
              <w:rPr>
                <w:lang w:val="sr-Cyrl-RS"/>
              </w:rPr>
              <w:t>.</w:t>
            </w:r>
            <w:r>
              <w:rPr>
                <w:lang w:val="en-US"/>
              </w:rPr>
              <w:t>62</w:t>
            </w:r>
          </w:p>
        </w:tc>
      </w:tr>
      <w:tr w:rsidR="00916074" w14:paraId="6035BA5B"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3A9322E9" w14:textId="77777777" w:rsidR="00916074" w:rsidRPr="009D015A" w:rsidRDefault="00916074" w:rsidP="00916074">
            <w:pPr>
              <w:pStyle w:val="Osnovnitekst"/>
              <w:spacing w:after="0" w:line="276" w:lineRule="auto"/>
              <w:ind w:firstLine="0"/>
              <w:jc w:val="center"/>
              <w:rPr>
                <w:i/>
                <w:iCs/>
                <w:lang w:val="en-US"/>
              </w:rPr>
            </w:pPr>
            <w:r>
              <w:rPr>
                <w:i/>
                <w:iCs/>
                <w:lang w:val="en-US"/>
              </w:rPr>
              <w:t>Lower cs</w:t>
            </w:r>
          </w:p>
        </w:tc>
        <w:tc>
          <w:tcPr>
            <w:tcW w:w="1375" w:type="dxa"/>
          </w:tcPr>
          <w:p w14:paraId="39AF0648" w14:textId="3E4E574F" w:rsidR="00916074" w:rsidRPr="009D015A"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85.09</w:t>
            </w:r>
          </w:p>
        </w:tc>
        <w:tc>
          <w:tcPr>
            <w:tcW w:w="1375" w:type="dxa"/>
          </w:tcPr>
          <w:p w14:paraId="0A90D67F" w14:textId="5F294BB3" w:rsidR="00916074" w:rsidRPr="009D015A"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71.44</w:t>
            </w:r>
          </w:p>
        </w:tc>
        <w:tc>
          <w:tcPr>
            <w:tcW w:w="1375" w:type="dxa"/>
          </w:tcPr>
          <w:p w14:paraId="71816D8C" w14:textId="078DF6EF" w:rsidR="00916074"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w:t>
            </w:r>
            <w:r>
              <w:rPr>
                <w:lang w:val="en-US"/>
              </w:rPr>
              <w:t>6</w:t>
            </w:r>
            <w:r>
              <w:rPr>
                <w:lang w:val="sr-Cyrl-RS"/>
              </w:rPr>
              <w:t>.92</w:t>
            </w:r>
          </w:p>
        </w:tc>
        <w:tc>
          <w:tcPr>
            <w:tcW w:w="1376" w:type="dxa"/>
          </w:tcPr>
          <w:p w14:paraId="0D548288" w14:textId="6BC07FA3" w:rsidR="00916074" w:rsidRPr="00916074"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3860D1">
              <w:rPr>
                <w:lang w:val="sr-Cyrl-RS"/>
              </w:rPr>
              <w:t>8</w:t>
            </w:r>
            <w:r>
              <w:rPr>
                <w:lang w:val="en-US"/>
              </w:rPr>
              <w:t>8</w:t>
            </w:r>
            <w:r w:rsidRPr="003860D1">
              <w:rPr>
                <w:lang w:val="sr-Cyrl-RS"/>
              </w:rPr>
              <w:t>.</w:t>
            </w:r>
            <w:r>
              <w:rPr>
                <w:lang w:val="en-US"/>
              </w:rPr>
              <w:t>77</w:t>
            </w:r>
          </w:p>
        </w:tc>
        <w:tc>
          <w:tcPr>
            <w:tcW w:w="1376" w:type="dxa"/>
          </w:tcPr>
          <w:p w14:paraId="7E2059D1" w14:textId="27D25739" w:rsidR="00916074"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w:t>
            </w:r>
            <w:r>
              <w:rPr>
                <w:lang w:val="en-US"/>
              </w:rPr>
              <w:t>6</w:t>
            </w:r>
            <w:r>
              <w:rPr>
                <w:lang w:val="sr-Cyrl-RS"/>
              </w:rPr>
              <w:t>.</w:t>
            </w:r>
            <w:r>
              <w:rPr>
                <w:lang w:val="en-US"/>
              </w:rPr>
              <w:t>2</w:t>
            </w:r>
            <w:r>
              <w:rPr>
                <w:lang w:val="sr-Cyrl-RS"/>
              </w:rPr>
              <w:t>3</w:t>
            </w:r>
          </w:p>
        </w:tc>
        <w:tc>
          <w:tcPr>
            <w:tcW w:w="1376" w:type="dxa"/>
          </w:tcPr>
          <w:p w14:paraId="3A22B2E4" w14:textId="796204EF" w:rsidR="00916074" w:rsidRPr="009D015A" w:rsidRDefault="00916074" w:rsidP="00916074">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88.75</w:t>
            </w:r>
          </w:p>
        </w:tc>
      </w:tr>
      <w:tr w:rsidR="00916074" w14:paraId="05AF66BB"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083B139F" w14:textId="77777777" w:rsidR="00916074" w:rsidRPr="006D0F6E" w:rsidRDefault="00916074" w:rsidP="00916074">
            <w:pPr>
              <w:pStyle w:val="Osnovnitekst"/>
              <w:spacing w:after="0" w:line="276" w:lineRule="auto"/>
              <w:ind w:firstLine="0"/>
              <w:jc w:val="center"/>
              <w:rPr>
                <w:lang w:val="en-US"/>
              </w:rPr>
            </w:pPr>
            <w:r>
              <w:rPr>
                <w:i/>
                <w:iCs/>
                <w:lang w:val="en-US"/>
              </w:rPr>
              <w:t>TF</w:t>
            </w:r>
          </w:p>
        </w:tc>
        <w:tc>
          <w:tcPr>
            <w:tcW w:w="1375" w:type="dxa"/>
          </w:tcPr>
          <w:p w14:paraId="5D6C7714" w14:textId="74D2FD31" w:rsidR="00916074" w:rsidRPr="006D0F6E"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75.23</w:t>
            </w:r>
          </w:p>
        </w:tc>
        <w:tc>
          <w:tcPr>
            <w:tcW w:w="1375" w:type="dxa"/>
          </w:tcPr>
          <w:p w14:paraId="25211C93" w14:textId="7CE79B88" w:rsidR="00916074" w:rsidRPr="006D0F6E"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70.96</w:t>
            </w:r>
          </w:p>
        </w:tc>
        <w:tc>
          <w:tcPr>
            <w:tcW w:w="1375" w:type="dxa"/>
          </w:tcPr>
          <w:p w14:paraId="0251F2DF" w14:textId="50249107" w:rsidR="00916074" w:rsidRPr="007424A3"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DE56CB">
              <w:rPr>
                <w:lang w:val="en-US"/>
              </w:rPr>
              <w:t>1</w:t>
            </w:r>
            <w:r>
              <w:rPr>
                <w:lang w:val="en-US"/>
              </w:rPr>
              <w:t>.</w:t>
            </w:r>
            <w:r w:rsidR="00DE56CB">
              <w:rPr>
                <w:lang w:val="en-US"/>
              </w:rPr>
              <w:t>95</w:t>
            </w:r>
          </w:p>
        </w:tc>
        <w:tc>
          <w:tcPr>
            <w:tcW w:w="1376" w:type="dxa"/>
          </w:tcPr>
          <w:p w14:paraId="1CDF02B8" w14:textId="38E51841" w:rsidR="00916074" w:rsidRPr="002D797D"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DE56CB">
              <w:rPr>
                <w:lang w:val="en-US"/>
              </w:rPr>
              <w:t>3</w:t>
            </w:r>
            <w:r>
              <w:rPr>
                <w:lang w:val="en-US"/>
              </w:rPr>
              <w:t>.</w:t>
            </w:r>
            <w:r w:rsidR="00DE56CB">
              <w:rPr>
                <w:lang w:val="en-US"/>
              </w:rPr>
              <w:t>63</w:t>
            </w:r>
          </w:p>
        </w:tc>
        <w:tc>
          <w:tcPr>
            <w:tcW w:w="1376" w:type="dxa"/>
          </w:tcPr>
          <w:p w14:paraId="32781F0B" w14:textId="6EB9986A" w:rsidR="00916074" w:rsidRPr="007424A3"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DE56CB">
              <w:rPr>
                <w:lang w:val="en-US"/>
              </w:rPr>
              <w:t>5</w:t>
            </w:r>
            <w:r>
              <w:rPr>
                <w:lang w:val="en-US"/>
              </w:rPr>
              <w:t>.</w:t>
            </w:r>
            <w:r w:rsidR="00DE56CB">
              <w:rPr>
                <w:lang w:val="en-US"/>
              </w:rPr>
              <w:t>51</w:t>
            </w:r>
          </w:p>
        </w:tc>
        <w:tc>
          <w:tcPr>
            <w:tcW w:w="1376" w:type="dxa"/>
          </w:tcPr>
          <w:p w14:paraId="454BBD71" w14:textId="6CAC477E" w:rsidR="00916074" w:rsidRPr="006D0F6E" w:rsidRDefault="00916074" w:rsidP="00916074">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88.33</w:t>
            </w:r>
          </w:p>
        </w:tc>
      </w:tr>
      <w:tr w:rsidR="00DE56CB" w14:paraId="0FAC0504"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3504BCC5" w14:textId="77777777" w:rsidR="00DE56CB" w:rsidRPr="00841A59" w:rsidRDefault="00DE56CB" w:rsidP="00DE56CB">
            <w:pPr>
              <w:pStyle w:val="Osnovnitekst"/>
              <w:spacing w:after="0" w:line="276" w:lineRule="auto"/>
              <w:ind w:firstLine="0"/>
              <w:jc w:val="center"/>
              <w:rPr>
                <w:i/>
                <w:iCs/>
                <w:lang w:val="en-US"/>
              </w:rPr>
            </w:pPr>
            <w:r>
              <w:rPr>
                <w:i/>
                <w:iCs/>
                <w:lang w:val="en-US"/>
              </w:rPr>
              <w:t>IDF</w:t>
            </w:r>
          </w:p>
        </w:tc>
        <w:tc>
          <w:tcPr>
            <w:tcW w:w="1375" w:type="dxa"/>
          </w:tcPr>
          <w:p w14:paraId="11CAAB2F" w14:textId="19D931C9"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sr-Cyrl-RS"/>
              </w:rPr>
              <w:t>8</w:t>
            </w:r>
            <w:r>
              <w:rPr>
                <w:lang w:val="en-US"/>
              </w:rPr>
              <w:t>6</w:t>
            </w:r>
            <w:r w:rsidRPr="009D201B">
              <w:rPr>
                <w:lang w:val="sr-Cyrl-RS"/>
              </w:rPr>
              <w:t>.0</w:t>
            </w:r>
            <w:r>
              <w:rPr>
                <w:lang w:val="en-US"/>
              </w:rPr>
              <w:t>1</w:t>
            </w:r>
          </w:p>
        </w:tc>
        <w:tc>
          <w:tcPr>
            <w:tcW w:w="1375" w:type="dxa"/>
          </w:tcPr>
          <w:p w14:paraId="2715E6D8" w14:textId="72137E68"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sr-Cyrl-RS"/>
              </w:rPr>
              <w:t>7</w:t>
            </w:r>
            <w:r>
              <w:rPr>
                <w:lang w:val="en-US"/>
              </w:rPr>
              <w:t>1</w:t>
            </w:r>
            <w:r w:rsidRPr="009D201B">
              <w:rPr>
                <w:lang w:val="sr-Cyrl-RS"/>
              </w:rPr>
              <w:t>.</w:t>
            </w:r>
            <w:r>
              <w:rPr>
                <w:lang w:val="en-US"/>
              </w:rPr>
              <w:t>51</w:t>
            </w:r>
          </w:p>
        </w:tc>
        <w:tc>
          <w:tcPr>
            <w:tcW w:w="1375" w:type="dxa"/>
          </w:tcPr>
          <w:p w14:paraId="0E45ABDD" w14:textId="5615E61C"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85.36</w:t>
            </w:r>
          </w:p>
        </w:tc>
        <w:tc>
          <w:tcPr>
            <w:tcW w:w="1376" w:type="dxa"/>
          </w:tcPr>
          <w:p w14:paraId="21DEE406" w14:textId="11990238"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w:t>
            </w:r>
            <w:r>
              <w:rPr>
                <w:lang w:val="en-US"/>
              </w:rPr>
              <w:t>6</w:t>
            </w:r>
            <w:r w:rsidRPr="009D201B">
              <w:rPr>
                <w:lang w:val="sr-Cyrl-RS"/>
              </w:rPr>
              <w:t>.59</w:t>
            </w:r>
          </w:p>
        </w:tc>
        <w:tc>
          <w:tcPr>
            <w:tcW w:w="1376" w:type="dxa"/>
          </w:tcPr>
          <w:p w14:paraId="7EDE907E" w14:textId="59D92B94"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85.79</w:t>
            </w:r>
          </w:p>
        </w:tc>
        <w:tc>
          <w:tcPr>
            <w:tcW w:w="1376" w:type="dxa"/>
          </w:tcPr>
          <w:p w14:paraId="3B5A3B91" w14:textId="0807441C"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sr-Cyrl-RS"/>
              </w:rPr>
              <w:t>8</w:t>
            </w:r>
            <w:r>
              <w:rPr>
                <w:lang w:val="en-US"/>
              </w:rPr>
              <w:t>7</w:t>
            </w:r>
            <w:r w:rsidRPr="009D201B">
              <w:rPr>
                <w:lang w:val="sr-Cyrl-RS"/>
              </w:rPr>
              <w:t>.</w:t>
            </w:r>
            <w:r>
              <w:rPr>
                <w:lang w:val="en-US"/>
              </w:rPr>
              <w:t>52</w:t>
            </w:r>
          </w:p>
        </w:tc>
      </w:tr>
      <w:tr w:rsidR="00DE56CB" w14:paraId="08564E66"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55492E0A" w14:textId="77777777" w:rsidR="00DE56CB" w:rsidRPr="00A41568" w:rsidRDefault="00DE56CB" w:rsidP="00DE56CB">
            <w:pPr>
              <w:pStyle w:val="Osnovnitekst"/>
              <w:spacing w:after="0" w:line="276" w:lineRule="auto"/>
              <w:ind w:firstLine="0"/>
              <w:jc w:val="center"/>
              <w:rPr>
                <w:i/>
                <w:iCs/>
                <w:lang w:val="en-US"/>
              </w:rPr>
            </w:pPr>
            <w:r>
              <w:rPr>
                <w:i/>
                <w:iCs/>
                <w:lang w:val="en-US"/>
              </w:rPr>
              <w:t>TF-IDF</w:t>
            </w:r>
          </w:p>
        </w:tc>
        <w:tc>
          <w:tcPr>
            <w:tcW w:w="1375" w:type="dxa"/>
          </w:tcPr>
          <w:p w14:paraId="73780953" w14:textId="31614752"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80.39</w:t>
            </w:r>
          </w:p>
        </w:tc>
        <w:tc>
          <w:tcPr>
            <w:tcW w:w="1375" w:type="dxa"/>
          </w:tcPr>
          <w:p w14:paraId="5F0AB13B" w14:textId="7BF9F06C"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71.79</w:t>
            </w:r>
          </w:p>
        </w:tc>
        <w:tc>
          <w:tcPr>
            <w:tcW w:w="1375" w:type="dxa"/>
          </w:tcPr>
          <w:p w14:paraId="383E1CD8" w14:textId="3E89650F"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84.05</w:t>
            </w:r>
          </w:p>
        </w:tc>
        <w:tc>
          <w:tcPr>
            <w:tcW w:w="1376" w:type="dxa"/>
          </w:tcPr>
          <w:p w14:paraId="41E56056" w14:textId="37F6B3D0"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BB3871">
              <w:rPr>
                <w:lang w:val="sr-Cyrl-RS"/>
              </w:rPr>
              <w:t>85.25</w:t>
            </w:r>
          </w:p>
        </w:tc>
        <w:tc>
          <w:tcPr>
            <w:tcW w:w="1376" w:type="dxa"/>
          </w:tcPr>
          <w:p w14:paraId="17ADA33A" w14:textId="0E5CF15B"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88.91</w:t>
            </w:r>
          </w:p>
        </w:tc>
        <w:tc>
          <w:tcPr>
            <w:tcW w:w="1376" w:type="dxa"/>
          </w:tcPr>
          <w:p w14:paraId="7B5BB5B1" w14:textId="1EA3EBC7"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89.55</w:t>
            </w:r>
          </w:p>
        </w:tc>
      </w:tr>
      <w:tr w:rsidR="00A42C43" w14:paraId="78CFA5F5"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720A65B6" w14:textId="77777777" w:rsidR="00A42C43" w:rsidRPr="00A41568" w:rsidRDefault="00A42C43" w:rsidP="00A42C43">
            <w:pPr>
              <w:pStyle w:val="Osnovnitekst"/>
              <w:spacing w:after="0" w:line="276" w:lineRule="auto"/>
              <w:ind w:firstLine="0"/>
              <w:jc w:val="center"/>
              <w:rPr>
                <w:i/>
                <w:iCs/>
                <w:lang w:val="en-US"/>
              </w:rPr>
            </w:pPr>
            <w:r>
              <w:rPr>
                <w:i/>
                <w:iCs/>
                <w:lang w:val="en-US"/>
              </w:rPr>
              <w:t>Stemming</w:t>
            </w:r>
          </w:p>
        </w:tc>
        <w:tc>
          <w:tcPr>
            <w:tcW w:w="1375" w:type="dxa"/>
          </w:tcPr>
          <w:p w14:paraId="13ECDBF9" w14:textId="0ECA6FE8" w:rsidR="00A42C43" w:rsidRP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w:t>
            </w:r>
            <w:r w:rsidRPr="00BB3871">
              <w:rPr>
                <w:lang w:val="sr-Cyrl-RS"/>
              </w:rPr>
              <w:t>.</w:t>
            </w:r>
            <w:r>
              <w:rPr>
                <w:lang w:val="en-US"/>
              </w:rPr>
              <w:t>39</w:t>
            </w:r>
          </w:p>
        </w:tc>
        <w:tc>
          <w:tcPr>
            <w:tcW w:w="1375" w:type="dxa"/>
          </w:tcPr>
          <w:p w14:paraId="00BFA5D2" w14:textId="193B0D78" w:rsidR="00A42C43" w:rsidRP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73</w:t>
            </w:r>
            <w:r w:rsidRPr="00BB3871">
              <w:rPr>
                <w:lang w:val="sr-Cyrl-RS"/>
              </w:rPr>
              <w:t>.</w:t>
            </w:r>
            <w:r>
              <w:rPr>
                <w:lang w:val="en-US"/>
              </w:rPr>
              <w:t>2</w:t>
            </w:r>
          </w:p>
        </w:tc>
        <w:tc>
          <w:tcPr>
            <w:tcW w:w="1375" w:type="dxa"/>
          </w:tcPr>
          <w:p w14:paraId="53490BE8" w14:textId="3EB15A04"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84.33</w:t>
            </w:r>
          </w:p>
        </w:tc>
        <w:tc>
          <w:tcPr>
            <w:tcW w:w="1376" w:type="dxa"/>
          </w:tcPr>
          <w:p w14:paraId="345A99FA" w14:textId="3A06DF37"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86.4</w:t>
            </w:r>
          </w:p>
        </w:tc>
        <w:tc>
          <w:tcPr>
            <w:tcW w:w="1376" w:type="dxa"/>
          </w:tcPr>
          <w:p w14:paraId="12D1D0D5" w14:textId="190786FE"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84.88</w:t>
            </w:r>
          </w:p>
        </w:tc>
        <w:tc>
          <w:tcPr>
            <w:tcW w:w="1376" w:type="dxa"/>
          </w:tcPr>
          <w:p w14:paraId="16453A06" w14:textId="7CF9B214"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87.64</w:t>
            </w:r>
          </w:p>
        </w:tc>
      </w:tr>
      <w:tr w:rsidR="00A42C43" w14:paraId="6178C0C1"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511EA788" w14:textId="77777777" w:rsidR="00A42C43" w:rsidRPr="00A41568" w:rsidRDefault="00A42C43" w:rsidP="00A42C43">
            <w:pPr>
              <w:pStyle w:val="Osnovnitekst"/>
              <w:spacing w:after="0" w:line="276" w:lineRule="auto"/>
              <w:ind w:firstLine="0"/>
              <w:jc w:val="center"/>
              <w:rPr>
                <w:i/>
                <w:iCs/>
                <w:lang w:val="en-US"/>
              </w:rPr>
            </w:pPr>
            <w:r>
              <w:rPr>
                <w:i/>
                <w:iCs/>
                <w:lang w:val="en-US"/>
              </w:rPr>
              <w:t>FreqFilter</w:t>
            </w:r>
          </w:p>
        </w:tc>
        <w:tc>
          <w:tcPr>
            <w:tcW w:w="1375" w:type="dxa"/>
          </w:tcPr>
          <w:p w14:paraId="200DEC3E" w14:textId="4D59F967"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80.3</w:t>
            </w:r>
          </w:p>
        </w:tc>
        <w:tc>
          <w:tcPr>
            <w:tcW w:w="1375" w:type="dxa"/>
          </w:tcPr>
          <w:p w14:paraId="512CC636" w14:textId="0C664D66"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74.9</w:t>
            </w:r>
          </w:p>
        </w:tc>
        <w:tc>
          <w:tcPr>
            <w:tcW w:w="1375" w:type="dxa"/>
          </w:tcPr>
          <w:p w14:paraId="3DBCEE98" w14:textId="0D0D8CF9"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85.5</w:t>
            </w:r>
          </w:p>
        </w:tc>
        <w:tc>
          <w:tcPr>
            <w:tcW w:w="1376" w:type="dxa"/>
          </w:tcPr>
          <w:p w14:paraId="141A030E" w14:textId="1630BD00"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86.33</w:t>
            </w:r>
          </w:p>
        </w:tc>
        <w:tc>
          <w:tcPr>
            <w:tcW w:w="1376" w:type="dxa"/>
          </w:tcPr>
          <w:p w14:paraId="44F3EEA7" w14:textId="55F6AAD9"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85.4</w:t>
            </w:r>
          </w:p>
        </w:tc>
        <w:tc>
          <w:tcPr>
            <w:tcW w:w="1376" w:type="dxa"/>
          </w:tcPr>
          <w:p w14:paraId="5D1749D8" w14:textId="261C7FA9" w:rsidR="00A42C43" w:rsidRPr="002B0FA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87.4</w:t>
            </w:r>
          </w:p>
        </w:tc>
      </w:tr>
      <w:tr w:rsidR="00A42C43" w14:paraId="254308B7"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70878B6B" w14:textId="77777777" w:rsidR="00A42C43" w:rsidRPr="00A41568" w:rsidRDefault="00A42C43" w:rsidP="00A42C43">
            <w:pPr>
              <w:pStyle w:val="Osnovnitekst"/>
              <w:spacing w:after="0" w:line="276" w:lineRule="auto"/>
              <w:ind w:firstLine="0"/>
              <w:jc w:val="center"/>
              <w:rPr>
                <w:i/>
                <w:iCs/>
                <w:lang w:val="en-US"/>
              </w:rPr>
            </w:pPr>
            <w:r>
              <w:rPr>
                <w:i/>
                <w:iCs/>
                <w:lang w:val="en-US"/>
              </w:rPr>
              <w:t>Bigrams</w:t>
            </w:r>
          </w:p>
        </w:tc>
        <w:tc>
          <w:tcPr>
            <w:tcW w:w="1375" w:type="dxa"/>
          </w:tcPr>
          <w:p w14:paraId="1AFC89E0" w14:textId="3DE91ACA"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80.5</w:t>
            </w:r>
          </w:p>
        </w:tc>
        <w:tc>
          <w:tcPr>
            <w:tcW w:w="1375" w:type="dxa"/>
          </w:tcPr>
          <w:p w14:paraId="65420F8B" w14:textId="69A906D6"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72.44</w:t>
            </w:r>
          </w:p>
        </w:tc>
        <w:tc>
          <w:tcPr>
            <w:tcW w:w="1375" w:type="dxa"/>
          </w:tcPr>
          <w:p w14:paraId="325B380A" w14:textId="1F1E868D"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81.31</w:t>
            </w:r>
          </w:p>
        </w:tc>
        <w:tc>
          <w:tcPr>
            <w:tcW w:w="1376" w:type="dxa"/>
          </w:tcPr>
          <w:p w14:paraId="7081AABA" w14:textId="43D6CA53"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83.15</w:t>
            </w:r>
          </w:p>
        </w:tc>
        <w:tc>
          <w:tcPr>
            <w:tcW w:w="1376" w:type="dxa"/>
          </w:tcPr>
          <w:p w14:paraId="397F8C45" w14:textId="05D50F38"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82.31</w:t>
            </w:r>
          </w:p>
        </w:tc>
        <w:tc>
          <w:tcPr>
            <w:tcW w:w="1376" w:type="dxa"/>
          </w:tcPr>
          <w:p w14:paraId="6D34FFB7" w14:textId="2BECDC5C" w:rsidR="00A42C43" w:rsidRDefault="00A42C43" w:rsidP="00A42C43">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en-US"/>
              </w:rPr>
              <w:t>84.44</w:t>
            </w:r>
          </w:p>
        </w:tc>
      </w:tr>
      <w:tr w:rsidR="00A42C43" w14:paraId="53AFE7DF"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17B22A6D" w14:textId="77777777" w:rsidR="00A42C43" w:rsidRPr="00A41568" w:rsidRDefault="00A42C43" w:rsidP="00A42C43">
            <w:pPr>
              <w:pStyle w:val="Osnovnitekst"/>
              <w:spacing w:after="0" w:line="276" w:lineRule="auto"/>
              <w:ind w:firstLine="0"/>
              <w:jc w:val="center"/>
              <w:rPr>
                <w:i/>
                <w:iCs/>
                <w:lang w:val="en-US"/>
              </w:rPr>
            </w:pPr>
            <w:r>
              <w:rPr>
                <w:i/>
                <w:iCs/>
                <w:lang w:val="en-US"/>
              </w:rPr>
              <w:t>Trigrams</w:t>
            </w:r>
          </w:p>
        </w:tc>
        <w:tc>
          <w:tcPr>
            <w:tcW w:w="1375" w:type="dxa"/>
          </w:tcPr>
          <w:p w14:paraId="29125830" w14:textId="60C1646B"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75.1</w:t>
            </w:r>
          </w:p>
        </w:tc>
        <w:tc>
          <w:tcPr>
            <w:tcW w:w="1375" w:type="dxa"/>
          </w:tcPr>
          <w:p w14:paraId="3FCDF2F1" w14:textId="772D7407"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67.54</w:t>
            </w:r>
          </w:p>
        </w:tc>
        <w:tc>
          <w:tcPr>
            <w:tcW w:w="1375" w:type="dxa"/>
          </w:tcPr>
          <w:p w14:paraId="5AEDE8A8" w14:textId="1314D239"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80.77</w:t>
            </w:r>
          </w:p>
        </w:tc>
        <w:tc>
          <w:tcPr>
            <w:tcW w:w="1376" w:type="dxa"/>
          </w:tcPr>
          <w:p w14:paraId="74035E74" w14:textId="0446B23F"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82.13</w:t>
            </w:r>
          </w:p>
        </w:tc>
        <w:tc>
          <w:tcPr>
            <w:tcW w:w="1376" w:type="dxa"/>
          </w:tcPr>
          <w:p w14:paraId="404B77C9" w14:textId="5303857E"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w:t>
            </w:r>
            <w:r w:rsidR="009A07C5">
              <w:rPr>
                <w:lang w:val="en-US"/>
              </w:rPr>
              <w:t>1</w:t>
            </w:r>
            <w:r>
              <w:rPr>
                <w:lang w:val="en-US"/>
              </w:rPr>
              <w:t>.</w:t>
            </w:r>
            <w:r w:rsidR="009A07C5">
              <w:rPr>
                <w:lang w:val="en-US"/>
              </w:rPr>
              <w:t>1</w:t>
            </w:r>
            <w:r>
              <w:rPr>
                <w:lang w:val="en-US"/>
              </w:rPr>
              <w:t>1</w:t>
            </w:r>
          </w:p>
        </w:tc>
        <w:tc>
          <w:tcPr>
            <w:tcW w:w="1376" w:type="dxa"/>
          </w:tcPr>
          <w:p w14:paraId="2A3F2660" w14:textId="713BAB98" w:rsidR="00A42C43" w:rsidRDefault="00A42C43" w:rsidP="00A42C43">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en-US"/>
              </w:rPr>
              <w:t>8</w:t>
            </w:r>
            <w:r w:rsidR="009A07C5">
              <w:rPr>
                <w:lang w:val="en-US"/>
              </w:rPr>
              <w:t>2</w:t>
            </w:r>
            <w:r>
              <w:rPr>
                <w:lang w:val="en-US"/>
              </w:rPr>
              <w:t>.</w:t>
            </w:r>
            <w:r w:rsidR="009A07C5">
              <w:rPr>
                <w:lang w:val="en-US"/>
              </w:rPr>
              <w:t>89</w:t>
            </w:r>
          </w:p>
        </w:tc>
      </w:tr>
    </w:tbl>
    <w:p w14:paraId="22D2E9A1" w14:textId="1E5F3C4B" w:rsidR="00BC4242" w:rsidRDefault="00BC4242" w:rsidP="000A0B30">
      <w:pPr>
        <w:pStyle w:val="Osnovnitekst"/>
        <w:rPr>
          <w:lang w:val="sr-Cyrl-RS"/>
        </w:rPr>
      </w:pPr>
    </w:p>
    <w:tbl>
      <w:tblPr>
        <w:tblStyle w:val="GridTable5Dark-Accent1"/>
        <w:tblW w:w="0" w:type="auto"/>
        <w:jc w:val="center"/>
        <w:tblLook w:val="04A0" w:firstRow="1" w:lastRow="0" w:firstColumn="1" w:lastColumn="0" w:noHBand="0" w:noVBand="1"/>
      </w:tblPr>
      <w:tblGrid>
        <w:gridCol w:w="3209"/>
        <w:gridCol w:w="3209"/>
        <w:gridCol w:w="3210"/>
      </w:tblGrid>
      <w:tr w:rsidR="00BC4242" w14:paraId="072ED09F" w14:textId="77777777" w:rsidTr="00A42C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F6EE175" w14:textId="77777777" w:rsidR="00BC4242" w:rsidRDefault="00BC4242" w:rsidP="00A42C43">
            <w:pPr>
              <w:pStyle w:val="Osnovnitekst"/>
              <w:spacing w:after="0" w:line="276" w:lineRule="auto"/>
              <w:ind w:firstLine="0"/>
              <w:jc w:val="center"/>
              <w:rPr>
                <w:lang w:val="sr-Cyrl-RS"/>
              </w:rPr>
            </w:pPr>
          </w:p>
        </w:tc>
        <w:tc>
          <w:tcPr>
            <w:tcW w:w="3209" w:type="dxa"/>
          </w:tcPr>
          <w:p w14:paraId="5BCC3166" w14:textId="77777777" w:rsidR="00BC4242" w:rsidRPr="009D015A"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Логистичка Регресија</w:t>
            </w:r>
          </w:p>
        </w:tc>
        <w:tc>
          <w:tcPr>
            <w:tcW w:w="3210" w:type="dxa"/>
          </w:tcPr>
          <w:p w14:paraId="43900579" w14:textId="77777777" w:rsidR="00BC4242" w:rsidRDefault="00BC4242" w:rsidP="00A42C43">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Потпорни Вектори</w:t>
            </w:r>
          </w:p>
        </w:tc>
      </w:tr>
      <w:tr w:rsidR="00DE56CB" w14:paraId="437A7D10"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A061930" w14:textId="77777777" w:rsidR="00DE56CB" w:rsidRDefault="00DE56CB" w:rsidP="00DE56CB">
            <w:pPr>
              <w:pStyle w:val="Osnovnitekst"/>
              <w:spacing w:after="0" w:line="276" w:lineRule="auto"/>
              <w:ind w:firstLine="0"/>
              <w:jc w:val="center"/>
              <w:rPr>
                <w:lang w:val="sr-Cyrl-RS"/>
              </w:rPr>
            </w:pPr>
            <w:r>
              <w:rPr>
                <w:lang w:val="sr-Cyrl-RS"/>
              </w:rPr>
              <w:t>Без претпроцесирања</w:t>
            </w:r>
          </w:p>
        </w:tc>
        <w:tc>
          <w:tcPr>
            <w:tcW w:w="3209" w:type="dxa"/>
          </w:tcPr>
          <w:p w14:paraId="47010D78" w14:textId="7A01CC9D" w:rsidR="00DE56CB" w:rsidRP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sr-Cyrl-RS"/>
              </w:rPr>
              <w:t>4.</w:t>
            </w:r>
            <w:r>
              <w:rPr>
                <w:lang w:val="en-US"/>
              </w:rPr>
              <w:t>3</w:t>
            </w:r>
          </w:p>
        </w:tc>
        <w:tc>
          <w:tcPr>
            <w:tcW w:w="3210" w:type="dxa"/>
          </w:tcPr>
          <w:p w14:paraId="0E6E95EE" w14:textId="4C014E5C" w:rsidR="00DE56CB" w:rsidRP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sr-Cyrl-RS"/>
              </w:rPr>
              <w:t>0.</w:t>
            </w:r>
            <w:r>
              <w:rPr>
                <w:lang w:val="en-US"/>
              </w:rPr>
              <w:t>36</w:t>
            </w:r>
          </w:p>
        </w:tc>
      </w:tr>
      <w:tr w:rsidR="00DE56CB" w14:paraId="30B37869"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D1CB218" w14:textId="77777777" w:rsidR="00DE56CB" w:rsidRPr="00095AF7" w:rsidRDefault="00DE56CB" w:rsidP="00DE56CB">
            <w:pPr>
              <w:pStyle w:val="Osnovnitekst"/>
              <w:spacing w:after="0" w:line="276" w:lineRule="auto"/>
              <w:ind w:firstLine="0"/>
              <w:jc w:val="center"/>
              <w:rPr>
                <w:lang w:val="sr-Cyrl-RS"/>
              </w:rPr>
            </w:pPr>
            <w:r>
              <w:rPr>
                <w:i/>
                <w:iCs/>
                <w:lang w:val="en-US"/>
              </w:rPr>
              <w:t>Lower casing</w:t>
            </w:r>
          </w:p>
        </w:tc>
        <w:tc>
          <w:tcPr>
            <w:tcW w:w="3209" w:type="dxa"/>
          </w:tcPr>
          <w:p w14:paraId="60E9100B" w14:textId="37F9BB02"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3860D1">
              <w:rPr>
                <w:lang w:val="sr-Cyrl-RS"/>
              </w:rPr>
              <w:t>4.</w:t>
            </w:r>
            <w:r>
              <w:rPr>
                <w:lang w:val="en-US"/>
              </w:rPr>
              <w:t>3</w:t>
            </w:r>
          </w:p>
        </w:tc>
        <w:tc>
          <w:tcPr>
            <w:tcW w:w="3210" w:type="dxa"/>
          </w:tcPr>
          <w:p w14:paraId="68196137" w14:textId="5BDDFC6F" w:rsidR="00DE56CB" w:rsidRP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0.</w:t>
            </w:r>
            <w:r>
              <w:rPr>
                <w:lang w:val="en-US"/>
              </w:rPr>
              <w:t>25</w:t>
            </w:r>
          </w:p>
        </w:tc>
      </w:tr>
      <w:tr w:rsidR="00DE56CB" w14:paraId="098CA87F"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01F3087" w14:textId="77777777" w:rsidR="00DE56CB" w:rsidRDefault="00DE56CB" w:rsidP="00DE56CB">
            <w:pPr>
              <w:pStyle w:val="Osnovnitekst"/>
              <w:spacing w:after="0" w:line="276" w:lineRule="auto"/>
              <w:ind w:firstLine="0"/>
              <w:jc w:val="center"/>
              <w:rPr>
                <w:i/>
                <w:iCs/>
                <w:lang w:val="en-US"/>
              </w:rPr>
            </w:pPr>
            <w:r>
              <w:rPr>
                <w:i/>
                <w:iCs/>
                <w:lang w:val="en-US"/>
              </w:rPr>
              <w:t>TF</w:t>
            </w:r>
          </w:p>
        </w:tc>
        <w:tc>
          <w:tcPr>
            <w:tcW w:w="3209" w:type="dxa"/>
          </w:tcPr>
          <w:p w14:paraId="7795A9D2" w14:textId="365A73C2" w:rsidR="00DE56CB" w:rsidRPr="006D0F6E"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22.2</w:t>
            </w:r>
          </w:p>
        </w:tc>
        <w:tc>
          <w:tcPr>
            <w:tcW w:w="3210" w:type="dxa"/>
          </w:tcPr>
          <w:p w14:paraId="43A0C404" w14:textId="5167F2FA" w:rsidR="00DE56CB" w:rsidRPr="006D0F6E"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24.4</w:t>
            </w:r>
          </w:p>
        </w:tc>
      </w:tr>
      <w:tr w:rsidR="00DE56CB" w14:paraId="046865B5"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7428B7D9" w14:textId="77777777" w:rsidR="00DE56CB" w:rsidRDefault="00DE56CB" w:rsidP="00DE56CB">
            <w:pPr>
              <w:pStyle w:val="Osnovnitekst"/>
              <w:spacing w:after="0" w:line="276" w:lineRule="auto"/>
              <w:ind w:firstLine="0"/>
              <w:jc w:val="center"/>
              <w:rPr>
                <w:i/>
                <w:iCs/>
                <w:lang w:val="en-US"/>
              </w:rPr>
            </w:pPr>
            <w:r>
              <w:rPr>
                <w:i/>
                <w:iCs/>
                <w:lang w:val="en-US"/>
              </w:rPr>
              <w:t>IDF</w:t>
            </w:r>
          </w:p>
        </w:tc>
        <w:tc>
          <w:tcPr>
            <w:tcW w:w="3209" w:type="dxa"/>
          </w:tcPr>
          <w:p w14:paraId="5921E403" w14:textId="72A8FA36"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w:t>
            </w:r>
            <w:r>
              <w:rPr>
                <w:lang w:val="en-US"/>
              </w:rPr>
              <w:t>4</w:t>
            </w:r>
            <w:r w:rsidRPr="009D201B">
              <w:rPr>
                <w:lang w:val="en-US"/>
              </w:rPr>
              <w:t>.2</w:t>
            </w:r>
          </w:p>
        </w:tc>
        <w:tc>
          <w:tcPr>
            <w:tcW w:w="3210" w:type="dxa"/>
          </w:tcPr>
          <w:p w14:paraId="04351B63" w14:textId="10E191C3"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w:t>
            </w:r>
            <w:r>
              <w:rPr>
                <w:lang w:val="en-US"/>
              </w:rPr>
              <w:t>0</w:t>
            </w:r>
            <w:r w:rsidRPr="009D201B">
              <w:rPr>
                <w:lang w:val="en-US"/>
              </w:rPr>
              <w:t>.</w:t>
            </w:r>
            <w:r>
              <w:rPr>
                <w:lang w:val="en-US"/>
              </w:rPr>
              <w:t>12</w:t>
            </w:r>
          </w:p>
        </w:tc>
      </w:tr>
      <w:tr w:rsidR="00DE56CB" w14:paraId="28EEE244"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41281D5" w14:textId="77777777" w:rsidR="00DE56CB" w:rsidRDefault="00DE56CB" w:rsidP="00DE56CB">
            <w:pPr>
              <w:pStyle w:val="Osnovnitekst"/>
              <w:spacing w:after="0" w:line="276" w:lineRule="auto"/>
              <w:ind w:firstLine="0"/>
              <w:jc w:val="center"/>
              <w:rPr>
                <w:i/>
                <w:iCs/>
                <w:lang w:val="en-US"/>
              </w:rPr>
            </w:pPr>
            <w:r>
              <w:rPr>
                <w:i/>
                <w:iCs/>
                <w:lang w:val="en-US"/>
              </w:rPr>
              <w:t>TF-IDF</w:t>
            </w:r>
          </w:p>
        </w:tc>
        <w:tc>
          <w:tcPr>
            <w:tcW w:w="3209" w:type="dxa"/>
          </w:tcPr>
          <w:p w14:paraId="450BA13E" w14:textId="5E89C589"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w:t>
            </w:r>
            <w:r>
              <w:rPr>
                <w:lang w:val="en-US"/>
              </w:rPr>
              <w:t>0</w:t>
            </w:r>
            <w:r w:rsidRPr="00BB3871">
              <w:rPr>
                <w:lang w:val="en-US"/>
              </w:rPr>
              <w:t>.</w:t>
            </w:r>
            <w:r>
              <w:rPr>
                <w:lang w:val="en-US"/>
              </w:rPr>
              <w:t>1</w:t>
            </w:r>
          </w:p>
        </w:tc>
        <w:tc>
          <w:tcPr>
            <w:tcW w:w="3210" w:type="dxa"/>
          </w:tcPr>
          <w:p w14:paraId="6A35B1B2" w14:textId="235C3937"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w:t>
            </w:r>
            <w:r>
              <w:rPr>
                <w:lang w:val="en-US"/>
              </w:rPr>
              <w:t>1</w:t>
            </w:r>
            <w:r w:rsidRPr="00BB3871">
              <w:rPr>
                <w:lang w:val="en-US"/>
              </w:rPr>
              <w:t>.</w:t>
            </w:r>
            <w:r>
              <w:rPr>
                <w:lang w:val="en-US"/>
              </w:rPr>
              <w:t>65</w:t>
            </w:r>
          </w:p>
        </w:tc>
      </w:tr>
      <w:tr w:rsidR="00DE56CB" w14:paraId="04D35D87"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F6B140E" w14:textId="77777777" w:rsidR="00DE56CB" w:rsidRDefault="00DE56CB" w:rsidP="00DE56CB">
            <w:pPr>
              <w:pStyle w:val="Osnovnitekst"/>
              <w:spacing w:after="0" w:line="276" w:lineRule="auto"/>
              <w:ind w:firstLine="0"/>
              <w:jc w:val="center"/>
              <w:rPr>
                <w:i/>
                <w:iCs/>
                <w:lang w:val="en-US"/>
              </w:rPr>
            </w:pPr>
            <w:r>
              <w:rPr>
                <w:i/>
                <w:iCs/>
                <w:lang w:val="en-US"/>
              </w:rPr>
              <w:t>Stemming</w:t>
            </w:r>
          </w:p>
        </w:tc>
        <w:tc>
          <w:tcPr>
            <w:tcW w:w="3209" w:type="dxa"/>
          </w:tcPr>
          <w:p w14:paraId="79ED569E" w14:textId="5B3AC34F"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12.4</w:t>
            </w:r>
          </w:p>
        </w:tc>
        <w:tc>
          <w:tcPr>
            <w:tcW w:w="3210" w:type="dxa"/>
          </w:tcPr>
          <w:p w14:paraId="2120DD37" w14:textId="7183E397"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10.8</w:t>
            </w:r>
          </w:p>
        </w:tc>
      </w:tr>
      <w:tr w:rsidR="00DE56CB" w14:paraId="2C75D3E9"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BB7AFA7" w14:textId="77777777" w:rsidR="00DE56CB" w:rsidRDefault="00DE56CB" w:rsidP="00DE56CB">
            <w:pPr>
              <w:pStyle w:val="Osnovnitekst"/>
              <w:spacing w:after="0" w:line="276" w:lineRule="auto"/>
              <w:ind w:firstLine="0"/>
              <w:jc w:val="center"/>
              <w:rPr>
                <w:i/>
                <w:iCs/>
                <w:lang w:val="en-US"/>
              </w:rPr>
            </w:pPr>
            <w:r>
              <w:rPr>
                <w:i/>
                <w:iCs/>
                <w:lang w:val="en-US"/>
              </w:rPr>
              <w:t>Frequency Filtering</w:t>
            </w:r>
          </w:p>
        </w:tc>
        <w:tc>
          <w:tcPr>
            <w:tcW w:w="3209" w:type="dxa"/>
          </w:tcPr>
          <w:p w14:paraId="10DA6892" w14:textId="6BBF1027"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w:t>
            </w:r>
          </w:p>
        </w:tc>
        <w:tc>
          <w:tcPr>
            <w:tcW w:w="3210" w:type="dxa"/>
          </w:tcPr>
          <w:p w14:paraId="25EA66C8" w14:textId="6008CC81"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0.39</w:t>
            </w:r>
          </w:p>
        </w:tc>
      </w:tr>
      <w:tr w:rsidR="00DE56CB" w14:paraId="37B65964" w14:textId="77777777" w:rsidTr="00A42C43">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F4F4F89" w14:textId="77777777" w:rsidR="00DE56CB" w:rsidRDefault="00DE56CB" w:rsidP="00DE56CB">
            <w:pPr>
              <w:pStyle w:val="Osnovnitekst"/>
              <w:spacing w:after="0" w:line="276" w:lineRule="auto"/>
              <w:ind w:firstLine="0"/>
              <w:jc w:val="center"/>
              <w:rPr>
                <w:i/>
                <w:iCs/>
                <w:lang w:val="en-US"/>
              </w:rPr>
            </w:pPr>
            <w:r>
              <w:rPr>
                <w:i/>
                <w:iCs/>
                <w:lang w:val="en-US"/>
              </w:rPr>
              <w:t>Bigrams</w:t>
            </w:r>
          </w:p>
        </w:tc>
        <w:tc>
          <w:tcPr>
            <w:tcW w:w="3209" w:type="dxa"/>
          </w:tcPr>
          <w:p w14:paraId="60AB15F5" w14:textId="0D6F3166"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2.31</w:t>
            </w:r>
          </w:p>
        </w:tc>
        <w:tc>
          <w:tcPr>
            <w:tcW w:w="3210" w:type="dxa"/>
          </w:tcPr>
          <w:p w14:paraId="1E763405" w14:textId="721070CD" w:rsidR="00DE56CB" w:rsidRDefault="00DE56CB" w:rsidP="00DE56CB">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0.36</w:t>
            </w:r>
          </w:p>
        </w:tc>
      </w:tr>
      <w:tr w:rsidR="00DE56CB" w14:paraId="49C84E43" w14:textId="77777777" w:rsidTr="00A42C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990264B" w14:textId="77777777" w:rsidR="00DE56CB" w:rsidRDefault="00DE56CB" w:rsidP="00DE56CB">
            <w:pPr>
              <w:pStyle w:val="Osnovnitekst"/>
              <w:spacing w:after="0" w:line="276" w:lineRule="auto"/>
              <w:ind w:firstLine="0"/>
              <w:jc w:val="center"/>
              <w:rPr>
                <w:i/>
                <w:iCs/>
                <w:lang w:val="en-US"/>
              </w:rPr>
            </w:pPr>
            <w:r>
              <w:rPr>
                <w:i/>
                <w:iCs/>
                <w:lang w:val="en-US"/>
              </w:rPr>
              <w:t>Trigrams</w:t>
            </w:r>
          </w:p>
        </w:tc>
        <w:tc>
          <w:tcPr>
            <w:tcW w:w="3209" w:type="dxa"/>
          </w:tcPr>
          <w:p w14:paraId="5A1A0AB3" w14:textId="3666E3D3"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c>
          <w:tcPr>
            <w:tcW w:w="3210" w:type="dxa"/>
          </w:tcPr>
          <w:p w14:paraId="34194DBE" w14:textId="384C6E67" w:rsidR="00DE56CB" w:rsidRDefault="00DE56CB" w:rsidP="00DE56CB">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2.31</w:t>
            </w:r>
          </w:p>
        </w:tc>
      </w:tr>
    </w:tbl>
    <w:p w14:paraId="4698BA66" w14:textId="64543A15" w:rsidR="00BC4242" w:rsidRDefault="00BC4242" w:rsidP="000A0B30">
      <w:pPr>
        <w:pStyle w:val="Osnovnitekst"/>
        <w:rPr>
          <w:lang w:val="sr-Cyrl-RS"/>
        </w:rPr>
      </w:pPr>
    </w:p>
    <w:p w14:paraId="61A833C0" w14:textId="37C7CF97" w:rsidR="00B65588" w:rsidRDefault="00B65588" w:rsidP="00B65588">
      <w:pPr>
        <w:pStyle w:val="Osnovnitekst"/>
        <w:rPr>
          <w:lang w:val="sr-Cyrl-RS"/>
        </w:rPr>
      </w:pPr>
      <w:r>
        <w:rPr>
          <w:lang w:val="sr-Cyrl-RS"/>
        </w:rPr>
        <w:t>Из наведених резултата може се видети да Мултиваријациони Бернулијев Наивни Бајесов Класификатор дефинитивно даје најслабије резултате од свих коришћених метода. Чак и као најгори класификатор, перформансе му ипак нису толико ниске.</w:t>
      </w:r>
    </w:p>
    <w:p w14:paraId="0773A143" w14:textId="3900F54C" w:rsidR="00B65588" w:rsidRDefault="00B65588" w:rsidP="00B65588">
      <w:pPr>
        <w:pStyle w:val="Osnovnitekst"/>
        <w:rPr>
          <w:lang w:val="sr-Cyrl-RS"/>
        </w:rPr>
      </w:pPr>
      <w:r>
        <w:rPr>
          <w:lang w:val="sr-Cyrl-RS"/>
        </w:rPr>
        <w:t xml:space="preserve">Метода Потпорних Вектора се показала као најбоља од свих, мада Логистичкој Регресији уопште не бежи за много. Наиме, скоро да ове две методе дају исте перформансе. Овај коментар се такође односи на варијанту са </w:t>
      </w:r>
      <w:r>
        <w:rPr>
          <w:i/>
          <w:iCs/>
          <w:lang w:val="en-US"/>
        </w:rPr>
        <w:t>L2</w:t>
      </w:r>
      <w:r>
        <w:rPr>
          <w:lang w:val="sr-Cyrl-RS"/>
        </w:rPr>
        <w:t xml:space="preserve"> функцијом регуларизације, која се показала као боља за мали део перформанси у односу на </w:t>
      </w:r>
      <w:r>
        <w:rPr>
          <w:i/>
          <w:iCs/>
          <w:lang w:val="en-US"/>
        </w:rPr>
        <w:t>L1</w:t>
      </w:r>
      <w:r>
        <w:rPr>
          <w:lang w:val="sr-Cyrl-RS"/>
        </w:rPr>
        <w:t>.</w:t>
      </w:r>
    </w:p>
    <w:p w14:paraId="74CF3C93" w14:textId="411952CB" w:rsidR="00B65588" w:rsidRDefault="00B65588" w:rsidP="00B65588">
      <w:pPr>
        <w:pStyle w:val="Osnovnitekst"/>
        <w:rPr>
          <w:lang w:val="sr-Cyrl-RS"/>
        </w:rPr>
      </w:pPr>
      <w:r>
        <w:rPr>
          <w:lang w:val="sr-Cyrl-RS"/>
        </w:rPr>
        <w:t>За разлику од осталих класификатора, Мултиномијални Наивни Бајесов Класификатор показује доста варијација у перформансама. У одређеним моментима, перформансе му скоро достижу перформансе ЛР и МПВ, док у неким моментима (са другим претпроцесирањима) има пад у перформансама скоро до МБНБК.</w:t>
      </w:r>
    </w:p>
    <w:p w14:paraId="038A119D" w14:textId="7FBDD49E" w:rsidR="00B65588" w:rsidRDefault="00B65588" w:rsidP="00B65588">
      <w:pPr>
        <w:pStyle w:val="Osnovnitekst"/>
        <w:rPr>
          <w:lang w:val="sr-Cyrl-RS"/>
        </w:rPr>
      </w:pPr>
      <w:r>
        <w:rPr>
          <w:lang w:val="sr-Cyrl-RS"/>
        </w:rPr>
        <w:lastRenderedPageBreak/>
        <w:t xml:space="preserve">Што се самих метода претпроцесирања тиче, </w:t>
      </w:r>
      <w:r w:rsidR="00A05094">
        <w:rPr>
          <w:i/>
          <w:iCs/>
          <w:lang w:val="en-US"/>
        </w:rPr>
        <w:t>IDF</w:t>
      </w:r>
      <w:r w:rsidR="00A05094">
        <w:rPr>
          <w:lang w:val="sr-Cyrl-RS"/>
        </w:rPr>
        <w:t xml:space="preserve"> </w:t>
      </w:r>
      <w:r w:rsidR="00E52826">
        <w:rPr>
          <w:lang w:val="sr-Cyrl-RS"/>
        </w:rPr>
        <w:t xml:space="preserve">и </w:t>
      </w:r>
      <w:r w:rsidR="00E52826">
        <w:rPr>
          <w:i/>
          <w:iCs/>
          <w:lang w:val="en-US"/>
        </w:rPr>
        <w:t xml:space="preserve">TF-IDF </w:t>
      </w:r>
      <w:r w:rsidR="002E3B78">
        <w:rPr>
          <w:lang w:val="sr-Cyrl-RS"/>
        </w:rPr>
        <w:t>техник</w:t>
      </w:r>
      <w:r w:rsidR="00E52826">
        <w:rPr>
          <w:lang w:val="sr-Cyrl-RS"/>
        </w:rPr>
        <w:t>е су</w:t>
      </w:r>
      <w:r w:rsidR="002E3B78">
        <w:rPr>
          <w:lang w:val="sr-Cyrl-RS"/>
        </w:rPr>
        <w:t xml:space="preserve"> </w:t>
      </w:r>
      <w:r w:rsidR="00A05094">
        <w:rPr>
          <w:lang w:val="sr-Cyrl-RS"/>
        </w:rPr>
        <w:t>се показале као најбољ</w:t>
      </w:r>
      <w:r w:rsidR="00E52826">
        <w:rPr>
          <w:lang w:val="sr-Cyrl-RS"/>
        </w:rPr>
        <w:t>е</w:t>
      </w:r>
      <w:r w:rsidR="00A05094">
        <w:rPr>
          <w:lang w:val="sr-Cyrl-RS"/>
        </w:rPr>
        <w:t xml:space="preserve">, док </w:t>
      </w:r>
      <w:r w:rsidR="002E3B78">
        <w:rPr>
          <w:lang w:val="sr-Cyrl-RS"/>
        </w:rPr>
        <w:t>је техника</w:t>
      </w:r>
      <w:r w:rsidR="00A05094">
        <w:rPr>
          <w:lang w:val="sr-Cyrl-RS"/>
        </w:rPr>
        <w:t xml:space="preserve"> </w:t>
      </w:r>
      <w:r w:rsidR="00A05094">
        <w:rPr>
          <w:i/>
          <w:iCs/>
          <w:lang w:val="en-US"/>
        </w:rPr>
        <w:t>Trigrams</w:t>
      </w:r>
      <w:r w:rsidR="00A05094">
        <w:rPr>
          <w:lang w:val="sr-Cyrl-RS"/>
        </w:rPr>
        <w:t xml:space="preserve"> показал</w:t>
      </w:r>
      <w:r w:rsidR="002E3B78">
        <w:rPr>
          <w:lang w:val="sr-Cyrl-RS"/>
        </w:rPr>
        <w:t>а</w:t>
      </w:r>
      <w:r w:rsidR="00A05094">
        <w:rPr>
          <w:lang w:val="sr-Cyrl-RS"/>
        </w:rPr>
        <w:t xml:space="preserve"> доста лоше резултате.</w:t>
      </w:r>
      <w:r w:rsidR="00FA7A9D">
        <w:rPr>
          <w:lang w:val="sr-Cyrl-RS"/>
        </w:rPr>
        <w:t xml:space="preserve"> Поред тога, чак и техника </w:t>
      </w:r>
      <w:r w:rsidR="00FA7A9D">
        <w:rPr>
          <w:i/>
          <w:iCs/>
          <w:lang w:val="en-US"/>
        </w:rPr>
        <w:t>Lowercasing</w:t>
      </w:r>
      <w:r w:rsidR="00FA7A9D">
        <w:rPr>
          <w:lang w:val="sr-Cyrl-RS"/>
        </w:rPr>
        <w:t>, као једноставна техника за претпроцесирање показује сасвим добре резултате.</w:t>
      </w:r>
      <w:r w:rsidR="00E52826">
        <w:rPr>
          <w:lang w:val="sr-Cyrl-RS"/>
        </w:rPr>
        <w:t xml:space="preserve"> У неким ситуацијама, </w:t>
      </w:r>
      <w:r w:rsidR="00E52826">
        <w:rPr>
          <w:i/>
          <w:iCs/>
          <w:lang w:val="sr-Latn-RS"/>
        </w:rPr>
        <w:t>Stemming</w:t>
      </w:r>
      <w:r w:rsidR="00E52826">
        <w:rPr>
          <w:lang w:val="sr-Cyrl-RS"/>
        </w:rPr>
        <w:t xml:space="preserve"> и </w:t>
      </w:r>
      <w:r w:rsidR="00E52826">
        <w:rPr>
          <w:i/>
          <w:iCs/>
          <w:lang w:val="en-US"/>
        </w:rPr>
        <w:t>Frequency Filtering</w:t>
      </w:r>
      <w:r w:rsidR="00E52826">
        <w:rPr>
          <w:lang w:val="sr-Cyrl-RS"/>
        </w:rPr>
        <w:t xml:space="preserve"> дају резултате који су међу најбољим</w:t>
      </w:r>
      <w:r w:rsidR="00000B7D">
        <w:rPr>
          <w:lang w:val="sr-Cyrl-RS"/>
        </w:rPr>
        <w:t xml:space="preserve"> (</w:t>
      </w:r>
      <w:r w:rsidR="00A468AF">
        <w:rPr>
          <w:lang w:val="sr-Cyrl-RS"/>
        </w:rPr>
        <w:t>нпр. за ЛР</w:t>
      </w:r>
      <w:r w:rsidR="00000B7D">
        <w:rPr>
          <w:lang w:val="sr-Cyrl-RS"/>
        </w:rPr>
        <w:t>)</w:t>
      </w:r>
      <w:r w:rsidR="00E52826">
        <w:rPr>
          <w:lang w:val="sr-Cyrl-RS"/>
        </w:rPr>
        <w:t>.</w:t>
      </w:r>
    </w:p>
    <w:p w14:paraId="1ABC15FE" w14:textId="2465E19B" w:rsidR="00130C8D" w:rsidRPr="00FA7A9D" w:rsidRDefault="00130C8D" w:rsidP="00B65588">
      <w:pPr>
        <w:pStyle w:val="Osnovnitekst"/>
        <w:rPr>
          <w:lang w:val="sr-Cyrl-RS"/>
        </w:rPr>
      </w:pPr>
      <w:r>
        <w:rPr>
          <w:lang w:val="sr-Cyrl-RS"/>
        </w:rPr>
        <w:t>Из наведеног се може видети да су успешно били прикупљени</w:t>
      </w:r>
      <w:r w:rsidR="00BD3AE7">
        <w:rPr>
          <w:lang w:val="sr-Cyrl-RS"/>
        </w:rPr>
        <w:t xml:space="preserve"> и анотирани</w:t>
      </w:r>
      <w:r>
        <w:rPr>
          <w:lang w:val="sr-Cyrl-RS"/>
        </w:rPr>
        <w:t xml:space="preserve"> подаци,</w:t>
      </w:r>
      <w:r w:rsidR="00BD3AE7">
        <w:rPr>
          <w:lang w:val="sr-Cyrl-RS"/>
        </w:rPr>
        <w:t xml:space="preserve"> а</w:t>
      </w:r>
      <w:r>
        <w:rPr>
          <w:lang w:val="sr-Cyrl-RS"/>
        </w:rPr>
        <w:t xml:space="preserve"> затим истренирани одређени класификатори и на крају је била успешно извршена евалуација модела.</w:t>
      </w:r>
    </w:p>
    <w:sectPr w:rsidR="00130C8D" w:rsidRPr="00FA7A9D"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ADF12" w14:textId="77777777" w:rsidR="006903CB" w:rsidRDefault="006903CB">
      <w:r>
        <w:separator/>
      </w:r>
    </w:p>
  </w:endnote>
  <w:endnote w:type="continuationSeparator" w:id="0">
    <w:p w14:paraId="4138F0A0" w14:textId="77777777" w:rsidR="006903CB" w:rsidRDefault="00690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79CD7" w14:textId="77777777" w:rsidR="00A42C43" w:rsidRDefault="00A42C43"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8BFAB" w14:textId="77777777" w:rsidR="00A42C43" w:rsidRDefault="00A42C43"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DD5F" w14:textId="6C5F0C8A" w:rsidR="00A42C43" w:rsidRDefault="00A42C43"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99F35FD" w14:textId="77777777" w:rsidR="00A42C43" w:rsidRDefault="00A42C43"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42C3" w14:textId="77777777" w:rsidR="00A42C43" w:rsidRDefault="00A42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FC131" w14:textId="77777777" w:rsidR="006903CB" w:rsidRDefault="006903CB">
      <w:r>
        <w:separator/>
      </w:r>
    </w:p>
  </w:footnote>
  <w:footnote w:type="continuationSeparator" w:id="0">
    <w:p w14:paraId="5962FD85" w14:textId="77777777" w:rsidR="006903CB" w:rsidRDefault="00690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290FD" w14:textId="77777777" w:rsidR="00A42C43" w:rsidRDefault="00A42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AB05" w14:textId="77777777" w:rsidR="00A42C43" w:rsidRDefault="00A42C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D945C" w14:textId="77777777" w:rsidR="00A42C43" w:rsidRDefault="00A42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BB96D64"/>
    <w:multiLevelType w:val="hybridMultilevel"/>
    <w:tmpl w:val="DFFE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F196B0C4"/>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1287"/>
        </w:tabs>
        <w:ind w:left="1287" w:hanging="567"/>
      </w:pPr>
      <w:rPr>
        <w:rFonts w:hint="default"/>
        <w:sz w:val="28"/>
        <w:szCs w:val="28"/>
      </w:rPr>
    </w:lvl>
    <w:lvl w:ilvl="2">
      <w:start w:val="1"/>
      <w:numFmt w:val="decimal"/>
      <w:pStyle w:val="IIInivonaslova-Odeljak"/>
      <w:lvlText w:val="%1.%2.%3."/>
      <w:lvlJc w:val="left"/>
      <w:pPr>
        <w:tabs>
          <w:tab w:val="num" w:pos="720"/>
        </w:tabs>
        <w:ind w:left="720" w:hanging="720"/>
      </w:pPr>
      <w:rPr>
        <w:rFonts w:hint="default"/>
        <w:i w:val="0"/>
        <w:iCs/>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3EB27D27"/>
    <w:multiLevelType w:val="hybridMultilevel"/>
    <w:tmpl w:val="231064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05D6B8B"/>
    <w:multiLevelType w:val="hybridMultilevel"/>
    <w:tmpl w:val="09A667D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51F038F"/>
    <w:multiLevelType w:val="hybridMultilevel"/>
    <w:tmpl w:val="648A803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4"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1107"/>
        </w:tabs>
        <w:ind w:left="110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9"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93905C5"/>
    <w:multiLevelType w:val="hybridMultilevel"/>
    <w:tmpl w:val="0A943EC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4" w15:restartNumberingAfterBreak="0">
    <w:nsid w:val="6A1614E1"/>
    <w:multiLevelType w:val="hybridMultilevel"/>
    <w:tmpl w:val="5D4EF5F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5"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6"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7" w15:restartNumberingAfterBreak="0">
    <w:nsid w:val="6F7D5798"/>
    <w:multiLevelType w:val="hybridMultilevel"/>
    <w:tmpl w:val="3500BD9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8" w15:restartNumberingAfterBreak="0">
    <w:nsid w:val="738A5823"/>
    <w:multiLevelType w:val="hybridMultilevel"/>
    <w:tmpl w:val="FDEAAC7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9"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7791525F"/>
    <w:multiLevelType w:val="hybridMultilevel"/>
    <w:tmpl w:val="A35CB108"/>
    <w:lvl w:ilvl="0" w:tplc="04090001">
      <w:start w:val="1"/>
      <w:numFmt w:val="bullet"/>
      <w:lvlText w:val=""/>
      <w:lvlJc w:val="left"/>
      <w:pPr>
        <w:ind w:left="4332" w:hanging="360"/>
      </w:pPr>
      <w:rPr>
        <w:rFonts w:ascii="Symbol" w:hAnsi="Symbol" w:hint="default"/>
      </w:rPr>
    </w:lvl>
    <w:lvl w:ilvl="1" w:tplc="04090003" w:tentative="1">
      <w:start w:val="1"/>
      <w:numFmt w:val="bullet"/>
      <w:lvlText w:val="o"/>
      <w:lvlJc w:val="left"/>
      <w:pPr>
        <w:ind w:left="5052" w:hanging="360"/>
      </w:pPr>
      <w:rPr>
        <w:rFonts w:ascii="Courier New" w:hAnsi="Courier New" w:cs="Courier New" w:hint="default"/>
      </w:rPr>
    </w:lvl>
    <w:lvl w:ilvl="2" w:tplc="04090005" w:tentative="1">
      <w:start w:val="1"/>
      <w:numFmt w:val="bullet"/>
      <w:lvlText w:val=""/>
      <w:lvlJc w:val="left"/>
      <w:pPr>
        <w:ind w:left="5772" w:hanging="360"/>
      </w:pPr>
      <w:rPr>
        <w:rFonts w:ascii="Wingdings" w:hAnsi="Wingdings" w:hint="default"/>
      </w:rPr>
    </w:lvl>
    <w:lvl w:ilvl="3" w:tplc="04090001" w:tentative="1">
      <w:start w:val="1"/>
      <w:numFmt w:val="bullet"/>
      <w:lvlText w:val=""/>
      <w:lvlJc w:val="left"/>
      <w:pPr>
        <w:ind w:left="6492" w:hanging="360"/>
      </w:pPr>
      <w:rPr>
        <w:rFonts w:ascii="Symbol" w:hAnsi="Symbol" w:hint="default"/>
      </w:rPr>
    </w:lvl>
    <w:lvl w:ilvl="4" w:tplc="04090003" w:tentative="1">
      <w:start w:val="1"/>
      <w:numFmt w:val="bullet"/>
      <w:lvlText w:val="o"/>
      <w:lvlJc w:val="left"/>
      <w:pPr>
        <w:ind w:left="7212" w:hanging="360"/>
      </w:pPr>
      <w:rPr>
        <w:rFonts w:ascii="Courier New" w:hAnsi="Courier New" w:cs="Courier New" w:hint="default"/>
      </w:rPr>
    </w:lvl>
    <w:lvl w:ilvl="5" w:tplc="04090005" w:tentative="1">
      <w:start w:val="1"/>
      <w:numFmt w:val="bullet"/>
      <w:lvlText w:val=""/>
      <w:lvlJc w:val="left"/>
      <w:pPr>
        <w:ind w:left="7932" w:hanging="360"/>
      </w:pPr>
      <w:rPr>
        <w:rFonts w:ascii="Wingdings" w:hAnsi="Wingdings" w:hint="default"/>
      </w:rPr>
    </w:lvl>
    <w:lvl w:ilvl="6" w:tplc="04090001" w:tentative="1">
      <w:start w:val="1"/>
      <w:numFmt w:val="bullet"/>
      <w:lvlText w:val=""/>
      <w:lvlJc w:val="left"/>
      <w:pPr>
        <w:ind w:left="8652" w:hanging="360"/>
      </w:pPr>
      <w:rPr>
        <w:rFonts w:ascii="Symbol" w:hAnsi="Symbol" w:hint="default"/>
      </w:rPr>
    </w:lvl>
    <w:lvl w:ilvl="7" w:tplc="04090003" w:tentative="1">
      <w:start w:val="1"/>
      <w:numFmt w:val="bullet"/>
      <w:lvlText w:val="o"/>
      <w:lvlJc w:val="left"/>
      <w:pPr>
        <w:ind w:left="9372" w:hanging="360"/>
      </w:pPr>
      <w:rPr>
        <w:rFonts w:ascii="Courier New" w:hAnsi="Courier New" w:cs="Courier New" w:hint="default"/>
      </w:rPr>
    </w:lvl>
    <w:lvl w:ilvl="8" w:tplc="04090005" w:tentative="1">
      <w:start w:val="1"/>
      <w:numFmt w:val="bullet"/>
      <w:lvlText w:val=""/>
      <w:lvlJc w:val="left"/>
      <w:pPr>
        <w:ind w:left="10092" w:hanging="360"/>
      </w:pPr>
      <w:rPr>
        <w:rFonts w:ascii="Wingdings" w:hAnsi="Wingdings" w:hint="default"/>
      </w:rPr>
    </w:lvl>
  </w:abstractNum>
  <w:abstractNum w:abstractNumId="31" w15:restartNumberingAfterBreak="0">
    <w:nsid w:val="7ABF3C07"/>
    <w:multiLevelType w:val="hybridMultilevel"/>
    <w:tmpl w:val="2F9E47A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2"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4"/>
  </w:num>
  <w:num w:numId="3">
    <w:abstractNumId w:val="8"/>
  </w:num>
  <w:num w:numId="4">
    <w:abstractNumId w:val="9"/>
  </w:num>
  <w:num w:numId="5">
    <w:abstractNumId w:val="15"/>
  </w:num>
  <w:num w:numId="6">
    <w:abstractNumId w:val="1"/>
  </w:num>
  <w:num w:numId="7">
    <w:abstractNumId w:val="19"/>
  </w:num>
  <w:num w:numId="8">
    <w:abstractNumId w:val="25"/>
  </w:num>
  <w:num w:numId="9">
    <w:abstractNumId w:val="18"/>
  </w:num>
  <w:num w:numId="10">
    <w:abstractNumId w:val="4"/>
  </w:num>
  <w:num w:numId="11">
    <w:abstractNumId w:val="3"/>
  </w:num>
  <w:num w:numId="12">
    <w:abstractNumId w:val="0"/>
  </w:num>
  <w:num w:numId="13">
    <w:abstractNumId w:val="6"/>
  </w:num>
  <w:num w:numId="14">
    <w:abstractNumId w:val="7"/>
  </w:num>
  <w:num w:numId="15">
    <w:abstractNumId w:val="32"/>
  </w:num>
  <w:num w:numId="16">
    <w:abstractNumId w:val="20"/>
  </w:num>
  <w:num w:numId="17">
    <w:abstractNumId w:val="29"/>
  </w:num>
  <w:num w:numId="18">
    <w:abstractNumId w:val="21"/>
  </w:num>
  <w:num w:numId="19">
    <w:abstractNumId w:val="10"/>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2"/>
  </w:num>
  <w:num w:numId="25">
    <w:abstractNumId w:val="17"/>
  </w:num>
  <w:num w:numId="26">
    <w:abstractNumId w:val="24"/>
  </w:num>
  <w:num w:numId="27">
    <w:abstractNumId w:val="13"/>
  </w:num>
  <w:num w:numId="28">
    <w:abstractNumId w:val="12"/>
  </w:num>
  <w:num w:numId="29">
    <w:abstractNumId w:val="27"/>
  </w:num>
  <w:num w:numId="30">
    <w:abstractNumId w:val="28"/>
  </w:num>
  <w:num w:numId="31">
    <w:abstractNumId w:val="23"/>
  </w:num>
  <w:num w:numId="32">
    <w:abstractNumId w:val="2"/>
  </w:num>
  <w:num w:numId="33">
    <w:abstractNumId w:val="30"/>
  </w:num>
  <w:num w:numId="34">
    <w:abstractNumId w:val="11"/>
  </w:num>
  <w:num w:numId="35">
    <w:abstractNumId w:val="5"/>
    <w:lvlOverride w:ilvl="0">
      <w:startOverride w:val="4"/>
    </w:lvlOverride>
    <w:lvlOverride w:ilvl="1">
      <w:startOverride w:val="2"/>
    </w:lvlOverride>
    <w:lvlOverride w:ilvl="2">
      <w:startOverride w:val="2"/>
    </w:lvlOverride>
  </w:num>
  <w:num w:numId="36">
    <w:abstractNumId w:val="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6E"/>
    <w:rsid w:val="00000B7D"/>
    <w:rsid w:val="00001DEB"/>
    <w:rsid w:val="000030B8"/>
    <w:rsid w:val="00004A1B"/>
    <w:rsid w:val="00005CF9"/>
    <w:rsid w:val="00006715"/>
    <w:rsid w:val="000114B1"/>
    <w:rsid w:val="00012162"/>
    <w:rsid w:val="00013802"/>
    <w:rsid w:val="00022379"/>
    <w:rsid w:val="000232E2"/>
    <w:rsid w:val="000246D0"/>
    <w:rsid w:val="000251B3"/>
    <w:rsid w:val="00025CE3"/>
    <w:rsid w:val="00031822"/>
    <w:rsid w:val="00032DE9"/>
    <w:rsid w:val="000440C2"/>
    <w:rsid w:val="000458C7"/>
    <w:rsid w:val="000522F4"/>
    <w:rsid w:val="00053572"/>
    <w:rsid w:val="00056F3D"/>
    <w:rsid w:val="00057F65"/>
    <w:rsid w:val="00062C1C"/>
    <w:rsid w:val="00063807"/>
    <w:rsid w:val="0006568F"/>
    <w:rsid w:val="00066AB0"/>
    <w:rsid w:val="00066C16"/>
    <w:rsid w:val="00071B99"/>
    <w:rsid w:val="00073986"/>
    <w:rsid w:val="00080C50"/>
    <w:rsid w:val="00082333"/>
    <w:rsid w:val="00084D3C"/>
    <w:rsid w:val="0008521A"/>
    <w:rsid w:val="00095AF7"/>
    <w:rsid w:val="000979D5"/>
    <w:rsid w:val="00097ACD"/>
    <w:rsid w:val="000A0B30"/>
    <w:rsid w:val="000A1114"/>
    <w:rsid w:val="000A4575"/>
    <w:rsid w:val="000A46C2"/>
    <w:rsid w:val="000A51E6"/>
    <w:rsid w:val="000A59D6"/>
    <w:rsid w:val="000A5E34"/>
    <w:rsid w:val="000A7EA5"/>
    <w:rsid w:val="000B04EC"/>
    <w:rsid w:val="000B0E6E"/>
    <w:rsid w:val="000B1246"/>
    <w:rsid w:val="000B423D"/>
    <w:rsid w:val="000B5E99"/>
    <w:rsid w:val="000B6335"/>
    <w:rsid w:val="000C14FB"/>
    <w:rsid w:val="000C3C68"/>
    <w:rsid w:val="000C3FD6"/>
    <w:rsid w:val="000C5D22"/>
    <w:rsid w:val="000D08B4"/>
    <w:rsid w:val="000D240D"/>
    <w:rsid w:val="000D38CC"/>
    <w:rsid w:val="000D4F58"/>
    <w:rsid w:val="000D51FA"/>
    <w:rsid w:val="000D5E0F"/>
    <w:rsid w:val="000D6A31"/>
    <w:rsid w:val="000D792F"/>
    <w:rsid w:val="000E0AD7"/>
    <w:rsid w:val="000E4D69"/>
    <w:rsid w:val="000E52F3"/>
    <w:rsid w:val="000E6724"/>
    <w:rsid w:val="000F0F13"/>
    <w:rsid w:val="000F3EAD"/>
    <w:rsid w:val="000F3FDA"/>
    <w:rsid w:val="000F43BA"/>
    <w:rsid w:val="000F7064"/>
    <w:rsid w:val="0010193B"/>
    <w:rsid w:val="0010244C"/>
    <w:rsid w:val="00105088"/>
    <w:rsid w:val="001065B8"/>
    <w:rsid w:val="001071EF"/>
    <w:rsid w:val="001104C5"/>
    <w:rsid w:val="0012038F"/>
    <w:rsid w:val="00125C5C"/>
    <w:rsid w:val="00125C81"/>
    <w:rsid w:val="001269CF"/>
    <w:rsid w:val="00127063"/>
    <w:rsid w:val="00130C8D"/>
    <w:rsid w:val="001329A3"/>
    <w:rsid w:val="001343A4"/>
    <w:rsid w:val="00134F81"/>
    <w:rsid w:val="00135926"/>
    <w:rsid w:val="001375E3"/>
    <w:rsid w:val="001407C0"/>
    <w:rsid w:val="0014092E"/>
    <w:rsid w:val="00140F1D"/>
    <w:rsid w:val="00142A38"/>
    <w:rsid w:val="00144DA8"/>
    <w:rsid w:val="00150146"/>
    <w:rsid w:val="001510B2"/>
    <w:rsid w:val="00152143"/>
    <w:rsid w:val="001525D9"/>
    <w:rsid w:val="0015321D"/>
    <w:rsid w:val="00154D1C"/>
    <w:rsid w:val="00162188"/>
    <w:rsid w:val="00164F10"/>
    <w:rsid w:val="00166F0A"/>
    <w:rsid w:val="001711DF"/>
    <w:rsid w:val="00173BE2"/>
    <w:rsid w:val="00173E19"/>
    <w:rsid w:val="0017433A"/>
    <w:rsid w:val="00175BF7"/>
    <w:rsid w:val="00182901"/>
    <w:rsid w:val="00185818"/>
    <w:rsid w:val="00190281"/>
    <w:rsid w:val="0019253F"/>
    <w:rsid w:val="00192D32"/>
    <w:rsid w:val="0019403C"/>
    <w:rsid w:val="0019462B"/>
    <w:rsid w:val="00196C7A"/>
    <w:rsid w:val="001A2ECA"/>
    <w:rsid w:val="001A5771"/>
    <w:rsid w:val="001A5810"/>
    <w:rsid w:val="001A5BEB"/>
    <w:rsid w:val="001A76E4"/>
    <w:rsid w:val="001A7FD1"/>
    <w:rsid w:val="001B0075"/>
    <w:rsid w:val="001B2132"/>
    <w:rsid w:val="001B2545"/>
    <w:rsid w:val="001B2959"/>
    <w:rsid w:val="001B5A9C"/>
    <w:rsid w:val="001C6A5D"/>
    <w:rsid w:val="001C74CB"/>
    <w:rsid w:val="001D51E5"/>
    <w:rsid w:val="001D6CF0"/>
    <w:rsid w:val="001D7E62"/>
    <w:rsid w:val="001E1BF2"/>
    <w:rsid w:val="001E21BD"/>
    <w:rsid w:val="001E68ED"/>
    <w:rsid w:val="001E78AF"/>
    <w:rsid w:val="001F1BE0"/>
    <w:rsid w:val="001F257A"/>
    <w:rsid w:val="001F26A2"/>
    <w:rsid w:val="001F4635"/>
    <w:rsid w:val="001F70F3"/>
    <w:rsid w:val="00200C33"/>
    <w:rsid w:val="00203A16"/>
    <w:rsid w:val="00203F35"/>
    <w:rsid w:val="00205348"/>
    <w:rsid w:val="00205DFD"/>
    <w:rsid w:val="00206CC2"/>
    <w:rsid w:val="00206ECC"/>
    <w:rsid w:val="002079CF"/>
    <w:rsid w:val="00207E96"/>
    <w:rsid w:val="0021095F"/>
    <w:rsid w:val="0021527B"/>
    <w:rsid w:val="00215C84"/>
    <w:rsid w:val="00222721"/>
    <w:rsid w:val="0022303D"/>
    <w:rsid w:val="00224F3F"/>
    <w:rsid w:val="0023120A"/>
    <w:rsid w:val="00232E51"/>
    <w:rsid w:val="002347D1"/>
    <w:rsid w:val="0024148D"/>
    <w:rsid w:val="0024221C"/>
    <w:rsid w:val="00242C69"/>
    <w:rsid w:val="0024306D"/>
    <w:rsid w:val="00246534"/>
    <w:rsid w:val="00247E7A"/>
    <w:rsid w:val="00250829"/>
    <w:rsid w:val="002508B2"/>
    <w:rsid w:val="00250BF4"/>
    <w:rsid w:val="00252F3C"/>
    <w:rsid w:val="00254AF1"/>
    <w:rsid w:val="00262B86"/>
    <w:rsid w:val="00262E82"/>
    <w:rsid w:val="00263400"/>
    <w:rsid w:val="00263D01"/>
    <w:rsid w:val="00263D2C"/>
    <w:rsid w:val="00267306"/>
    <w:rsid w:val="00271DF9"/>
    <w:rsid w:val="00275CD4"/>
    <w:rsid w:val="00277120"/>
    <w:rsid w:val="00283ADA"/>
    <w:rsid w:val="00284129"/>
    <w:rsid w:val="0028548E"/>
    <w:rsid w:val="002911DB"/>
    <w:rsid w:val="00296D0C"/>
    <w:rsid w:val="002A0132"/>
    <w:rsid w:val="002A0293"/>
    <w:rsid w:val="002A0A3D"/>
    <w:rsid w:val="002A0D03"/>
    <w:rsid w:val="002A0FDC"/>
    <w:rsid w:val="002A1EFD"/>
    <w:rsid w:val="002A31D2"/>
    <w:rsid w:val="002A547E"/>
    <w:rsid w:val="002A5F84"/>
    <w:rsid w:val="002A6007"/>
    <w:rsid w:val="002A6B7F"/>
    <w:rsid w:val="002A7C69"/>
    <w:rsid w:val="002B0DC4"/>
    <w:rsid w:val="002B0FA3"/>
    <w:rsid w:val="002B2E6D"/>
    <w:rsid w:val="002B58A7"/>
    <w:rsid w:val="002B7056"/>
    <w:rsid w:val="002B7085"/>
    <w:rsid w:val="002C6D05"/>
    <w:rsid w:val="002D0FBE"/>
    <w:rsid w:val="002D229A"/>
    <w:rsid w:val="002D285E"/>
    <w:rsid w:val="002D2A21"/>
    <w:rsid w:val="002D2EB9"/>
    <w:rsid w:val="002D7455"/>
    <w:rsid w:val="002D797D"/>
    <w:rsid w:val="002E0598"/>
    <w:rsid w:val="002E288B"/>
    <w:rsid w:val="002E3B78"/>
    <w:rsid w:val="002E544B"/>
    <w:rsid w:val="002E6814"/>
    <w:rsid w:val="002F29E2"/>
    <w:rsid w:val="002F5FFB"/>
    <w:rsid w:val="002F6F55"/>
    <w:rsid w:val="002F704B"/>
    <w:rsid w:val="002F7C33"/>
    <w:rsid w:val="00300A8C"/>
    <w:rsid w:val="00300AA3"/>
    <w:rsid w:val="00300CA5"/>
    <w:rsid w:val="00301E25"/>
    <w:rsid w:val="00303B50"/>
    <w:rsid w:val="00303DDA"/>
    <w:rsid w:val="00305257"/>
    <w:rsid w:val="00305E23"/>
    <w:rsid w:val="00314251"/>
    <w:rsid w:val="003142CE"/>
    <w:rsid w:val="00320387"/>
    <w:rsid w:val="00321073"/>
    <w:rsid w:val="00321DC6"/>
    <w:rsid w:val="00330E89"/>
    <w:rsid w:val="003321E0"/>
    <w:rsid w:val="00333874"/>
    <w:rsid w:val="0033490D"/>
    <w:rsid w:val="003453E8"/>
    <w:rsid w:val="00345AA9"/>
    <w:rsid w:val="00346071"/>
    <w:rsid w:val="00351658"/>
    <w:rsid w:val="003557F7"/>
    <w:rsid w:val="00361BA5"/>
    <w:rsid w:val="0036300C"/>
    <w:rsid w:val="003700BF"/>
    <w:rsid w:val="0037293D"/>
    <w:rsid w:val="00374335"/>
    <w:rsid w:val="00377AB2"/>
    <w:rsid w:val="00377D5B"/>
    <w:rsid w:val="003803D5"/>
    <w:rsid w:val="0038314C"/>
    <w:rsid w:val="003833A9"/>
    <w:rsid w:val="00384BF4"/>
    <w:rsid w:val="00385375"/>
    <w:rsid w:val="003854F8"/>
    <w:rsid w:val="003860D1"/>
    <w:rsid w:val="0039080C"/>
    <w:rsid w:val="00392E37"/>
    <w:rsid w:val="00394773"/>
    <w:rsid w:val="0039564B"/>
    <w:rsid w:val="00395E07"/>
    <w:rsid w:val="00397B3D"/>
    <w:rsid w:val="00397C91"/>
    <w:rsid w:val="003A02A8"/>
    <w:rsid w:val="003A19F0"/>
    <w:rsid w:val="003A2CDA"/>
    <w:rsid w:val="003A43B6"/>
    <w:rsid w:val="003A45C4"/>
    <w:rsid w:val="003B02B4"/>
    <w:rsid w:val="003B3C2C"/>
    <w:rsid w:val="003B3C6B"/>
    <w:rsid w:val="003B3E63"/>
    <w:rsid w:val="003C342D"/>
    <w:rsid w:val="003C7ACB"/>
    <w:rsid w:val="003D2A18"/>
    <w:rsid w:val="003D2F45"/>
    <w:rsid w:val="003D5AE8"/>
    <w:rsid w:val="003D7D4C"/>
    <w:rsid w:val="003E07BC"/>
    <w:rsid w:val="003E4238"/>
    <w:rsid w:val="003E451D"/>
    <w:rsid w:val="003E5343"/>
    <w:rsid w:val="003E5D20"/>
    <w:rsid w:val="003E7816"/>
    <w:rsid w:val="003E7C74"/>
    <w:rsid w:val="003F0ADA"/>
    <w:rsid w:val="003F42E3"/>
    <w:rsid w:val="003F4DA7"/>
    <w:rsid w:val="00403C11"/>
    <w:rsid w:val="00405C6D"/>
    <w:rsid w:val="00412C13"/>
    <w:rsid w:val="00417278"/>
    <w:rsid w:val="00421CDC"/>
    <w:rsid w:val="00426C9C"/>
    <w:rsid w:val="00426E8D"/>
    <w:rsid w:val="00427FFC"/>
    <w:rsid w:val="00437A3F"/>
    <w:rsid w:val="00440381"/>
    <w:rsid w:val="0044067A"/>
    <w:rsid w:val="004455B9"/>
    <w:rsid w:val="0045117C"/>
    <w:rsid w:val="00456BEB"/>
    <w:rsid w:val="004603BD"/>
    <w:rsid w:val="00460E0C"/>
    <w:rsid w:val="00460F03"/>
    <w:rsid w:val="004618F9"/>
    <w:rsid w:val="00461D9E"/>
    <w:rsid w:val="00463B0A"/>
    <w:rsid w:val="00463EFE"/>
    <w:rsid w:val="00466209"/>
    <w:rsid w:val="00466380"/>
    <w:rsid w:val="00467D12"/>
    <w:rsid w:val="00470D3E"/>
    <w:rsid w:val="00471345"/>
    <w:rsid w:val="0047406A"/>
    <w:rsid w:val="00477BEC"/>
    <w:rsid w:val="004844A0"/>
    <w:rsid w:val="00495D1A"/>
    <w:rsid w:val="004966AF"/>
    <w:rsid w:val="00497B0C"/>
    <w:rsid w:val="00497E85"/>
    <w:rsid w:val="004A5CA4"/>
    <w:rsid w:val="004B2484"/>
    <w:rsid w:val="004B266D"/>
    <w:rsid w:val="004C0D7F"/>
    <w:rsid w:val="004C2762"/>
    <w:rsid w:val="004C43B1"/>
    <w:rsid w:val="004C78DF"/>
    <w:rsid w:val="004D467F"/>
    <w:rsid w:val="004D54B8"/>
    <w:rsid w:val="004D5E18"/>
    <w:rsid w:val="004E0CB0"/>
    <w:rsid w:val="004E69D2"/>
    <w:rsid w:val="004F1014"/>
    <w:rsid w:val="004F3EF3"/>
    <w:rsid w:val="004F5E33"/>
    <w:rsid w:val="004F6692"/>
    <w:rsid w:val="00504789"/>
    <w:rsid w:val="00505586"/>
    <w:rsid w:val="0051626B"/>
    <w:rsid w:val="00516516"/>
    <w:rsid w:val="00517EF6"/>
    <w:rsid w:val="005203C5"/>
    <w:rsid w:val="00526BFB"/>
    <w:rsid w:val="00530373"/>
    <w:rsid w:val="00531A59"/>
    <w:rsid w:val="005334C5"/>
    <w:rsid w:val="005341F8"/>
    <w:rsid w:val="00536ACA"/>
    <w:rsid w:val="00544F10"/>
    <w:rsid w:val="005455B9"/>
    <w:rsid w:val="005458AC"/>
    <w:rsid w:val="00546ECE"/>
    <w:rsid w:val="0054746C"/>
    <w:rsid w:val="005504F3"/>
    <w:rsid w:val="00551D67"/>
    <w:rsid w:val="005540C9"/>
    <w:rsid w:val="0055486C"/>
    <w:rsid w:val="00556FF8"/>
    <w:rsid w:val="005614CE"/>
    <w:rsid w:val="00562AA6"/>
    <w:rsid w:val="005642B4"/>
    <w:rsid w:val="00565081"/>
    <w:rsid w:val="00567066"/>
    <w:rsid w:val="00573BBE"/>
    <w:rsid w:val="0057474A"/>
    <w:rsid w:val="00576E23"/>
    <w:rsid w:val="00585D7F"/>
    <w:rsid w:val="00586F2A"/>
    <w:rsid w:val="005877D4"/>
    <w:rsid w:val="005879CD"/>
    <w:rsid w:val="00590906"/>
    <w:rsid w:val="00595506"/>
    <w:rsid w:val="00595B9E"/>
    <w:rsid w:val="0059600A"/>
    <w:rsid w:val="005A371C"/>
    <w:rsid w:val="005A5D88"/>
    <w:rsid w:val="005B07D6"/>
    <w:rsid w:val="005B2432"/>
    <w:rsid w:val="005B53DE"/>
    <w:rsid w:val="005B639F"/>
    <w:rsid w:val="005C08E1"/>
    <w:rsid w:val="005C1F3F"/>
    <w:rsid w:val="005C268F"/>
    <w:rsid w:val="005C3E11"/>
    <w:rsid w:val="005C6C16"/>
    <w:rsid w:val="005D2C3A"/>
    <w:rsid w:val="005D4A35"/>
    <w:rsid w:val="005D56FF"/>
    <w:rsid w:val="005D5F98"/>
    <w:rsid w:val="005D722A"/>
    <w:rsid w:val="005D7A55"/>
    <w:rsid w:val="005E0E71"/>
    <w:rsid w:val="005E46B2"/>
    <w:rsid w:val="005E603E"/>
    <w:rsid w:val="005F0A23"/>
    <w:rsid w:val="005F0A62"/>
    <w:rsid w:val="005F0F1A"/>
    <w:rsid w:val="005F62B2"/>
    <w:rsid w:val="00602367"/>
    <w:rsid w:val="0060272D"/>
    <w:rsid w:val="006058CD"/>
    <w:rsid w:val="00605FD0"/>
    <w:rsid w:val="006107C6"/>
    <w:rsid w:val="00615EC0"/>
    <w:rsid w:val="00616A56"/>
    <w:rsid w:val="00616C49"/>
    <w:rsid w:val="0062459C"/>
    <w:rsid w:val="00627C57"/>
    <w:rsid w:val="00630D49"/>
    <w:rsid w:val="006330B5"/>
    <w:rsid w:val="00634CB5"/>
    <w:rsid w:val="006366ED"/>
    <w:rsid w:val="00637AD5"/>
    <w:rsid w:val="006412E1"/>
    <w:rsid w:val="00641E0D"/>
    <w:rsid w:val="006450B3"/>
    <w:rsid w:val="006535A2"/>
    <w:rsid w:val="0065537D"/>
    <w:rsid w:val="00657309"/>
    <w:rsid w:val="00663CD4"/>
    <w:rsid w:val="0066648C"/>
    <w:rsid w:val="006666EF"/>
    <w:rsid w:val="00666F21"/>
    <w:rsid w:val="0067119F"/>
    <w:rsid w:val="006730BD"/>
    <w:rsid w:val="00676786"/>
    <w:rsid w:val="00682051"/>
    <w:rsid w:val="006850E6"/>
    <w:rsid w:val="006862D1"/>
    <w:rsid w:val="006862E1"/>
    <w:rsid w:val="006903CB"/>
    <w:rsid w:val="00692882"/>
    <w:rsid w:val="00694B8E"/>
    <w:rsid w:val="006979EB"/>
    <w:rsid w:val="006A10CA"/>
    <w:rsid w:val="006A2F77"/>
    <w:rsid w:val="006B61FA"/>
    <w:rsid w:val="006C044B"/>
    <w:rsid w:val="006C3D38"/>
    <w:rsid w:val="006C40BA"/>
    <w:rsid w:val="006C44F0"/>
    <w:rsid w:val="006C7D2F"/>
    <w:rsid w:val="006D052A"/>
    <w:rsid w:val="006D0DE4"/>
    <w:rsid w:val="006D0F6E"/>
    <w:rsid w:val="006D2273"/>
    <w:rsid w:val="006D4BEE"/>
    <w:rsid w:val="006D54BB"/>
    <w:rsid w:val="006D55D1"/>
    <w:rsid w:val="006F0DDB"/>
    <w:rsid w:val="006F1DD0"/>
    <w:rsid w:val="006F41E5"/>
    <w:rsid w:val="006F45FC"/>
    <w:rsid w:val="006F5267"/>
    <w:rsid w:val="006F5CD0"/>
    <w:rsid w:val="006F5EBE"/>
    <w:rsid w:val="006F6034"/>
    <w:rsid w:val="00700E2B"/>
    <w:rsid w:val="00702E97"/>
    <w:rsid w:val="00704C97"/>
    <w:rsid w:val="0071344C"/>
    <w:rsid w:val="00713FD5"/>
    <w:rsid w:val="007148B1"/>
    <w:rsid w:val="00717E6E"/>
    <w:rsid w:val="00717EE7"/>
    <w:rsid w:val="00717EF1"/>
    <w:rsid w:val="00720F4F"/>
    <w:rsid w:val="00722A7B"/>
    <w:rsid w:val="00723CEE"/>
    <w:rsid w:val="00725535"/>
    <w:rsid w:val="00732643"/>
    <w:rsid w:val="00733DB9"/>
    <w:rsid w:val="007414C3"/>
    <w:rsid w:val="007424A3"/>
    <w:rsid w:val="00745708"/>
    <w:rsid w:val="00746339"/>
    <w:rsid w:val="00754446"/>
    <w:rsid w:val="00760839"/>
    <w:rsid w:val="007648F2"/>
    <w:rsid w:val="007669F4"/>
    <w:rsid w:val="00767FFB"/>
    <w:rsid w:val="00770341"/>
    <w:rsid w:val="00781A46"/>
    <w:rsid w:val="00783BB0"/>
    <w:rsid w:val="00784006"/>
    <w:rsid w:val="00784B8C"/>
    <w:rsid w:val="00785716"/>
    <w:rsid w:val="00785F4A"/>
    <w:rsid w:val="00786104"/>
    <w:rsid w:val="007869DB"/>
    <w:rsid w:val="00787342"/>
    <w:rsid w:val="0079206E"/>
    <w:rsid w:val="007A1C8E"/>
    <w:rsid w:val="007A2BC0"/>
    <w:rsid w:val="007A2F6D"/>
    <w:rsid w:val="007A3134"/>
    <w:rsid w:val="007B52A3"/>
    <w:rsid w:val="007B6609"/>
    <w:rsid w:val="007B6B0D"/>
    <w:rsid w:val="007B7EB8"/>
    <w:rsid w:val="007C0001"/>
    <w:rsid w:val="007C5175"/>
    <w:rsid w:val="007C54DF"/>
    <w:rsid w:val="007C5F95"/>
    <w:rsid w:val="007D0F95"/>
    <w:rsid w:val="007E0EBD"/>
    <w:rsid w:val="007E177D"/>
    <w:rsid w:val="007E7EE1"/>
    <w:rsid w:val="007F2F77"/>
    <w:rsid w:val="007F3E2D"/>
    <w:rsid w:val="0080226F"/>
    <w:rsid w:val="008057BA"/>
    <w:rsid w:val="008107C7"/>
    <w:rsid w:val="00813A00"/>
    <w:rsid w:val="0081612B"/>
    <w:rsid w:val="00816359"/>
    <w:rsid w:val="00820470"/>
    <w:rsid w:val="008207BC"/>
    <w:rsid w:val="00820FFA"/>
    <w:rsid w:val="008218B5"/>
    <w:rsid w:val="00822B8F"/>
    <w:rsid w:val="00826CAE"/>
    <w:rsid w:val="00840B5D"/>
    <w:rsid w:val="00841A59"/>
    <w:rsid w:val="008423BC"/>
    <w:rsid w:val="00843183"/>
    <w:rsid w:val="00844393"/>
    <w:rsid w:val="008471DF"/>
    <w:rsid w:val="00847C33"/>
    <w:rsid w:val="00860902"/>
    <w:rsid w:val="00870DBA"/>
    <w:rsid w:val="00871C89"/>
    <w:rsid w:val="00872C04"/>
    <w:rsid w:val="00875603"/>
    <w:rsid w:val="00875995"/>
    <w:rsid w:val="00876682"/>
    <w:rsid w:val="008778C1"/>
    <w:rsid w:val="00880365"/>
    <w:rsid w:val="0088041E"/>
    <w:rsid w:val="0088401D"/>
    <w:rsid w:val="008846C6"/>
    <w:rsid w:val="008856E3"/>
    <w:rsid w:val="0088572B"/>
    <w:rsid w:val="00887E98"/>
    <w:rsid w:val="008907C4"/>
    <w:rsid w:val="00891838"/>
    <w:rsid w:val="0089197E"/>
    <w:rsid w:val="008A1648"/>
    <w:rsid w:val="008A178C"/>
    <w:rsid w:val="008A42C7"/>
    <w:rsid w:val="008A6972"/>
    <w:rsid w:val="008A7CF4"/>
    <w:rsid w:val="008B13FF"/>
    <w:rsid w:val="008B1A5F"/>
    <w:rsid w:val="008B2847"/>
    <w:rsid w:val="008B7F40"/>
    <w:rsid w:val="008C172B"/>
    <w:rsid w:val="008C252B"/>
    <w:rsid w:val="008C3A96"/>
    <w:rsid w:val="008C496A"/>
    <w:rsid w:val="008C4C6F"/>
    <w:rsid w:val="008C72BF"/>
    <w:rsid w:val="008D2B16"/>
    <w:rsid w:val="008D3847"/>
    <w:rsid w:val="008D41CA"/>
    <w:rsid w:val="008D47CC"/>
    <w:rsid w:val="008D684A"/>
    <w:rsid w:val="008D73AF"/>
    <w:rsid w:val="008E1BD5"/>
    <w:rsid w:val="008E47CF"/>
    <w:rsid w:val="008E668F"/>
    <w:rsid w:val="008E7025"/>
    <w:rsid w:val="008F0F0A"/>
    <w:rsid w:val="008F0FFE"/>
    <w:rsid w:val="008F7252"/>
    <w:rsid w:val="00902AC0"/>
    <w:rsid w:val="00902D25"/>
    <w:rsid w:val="00906CC3"/>
    <w:rsid w:val="00906E4F"/>
    <w:rsid w:val="009110D3"/>
    <w:rsid w:val="00915727"/>
    <w:rsid w:val="00916074"/>
    <w:rsid w:val="00927F2B"/>
    <w:rsid w:val="00930003"/>
    <w:rsid w:val="009310A2"/>
    <w:rsid w:val="00931C81"/>
    <w:rsid w:val="0093305B"/>
    <w:rsid w:val="00943E74"/>
    <w:rsid w:val="00950AFF"/>
    <w:rsid w:val="0095353A"/>
    <w:rsid w:val="009624DF"/>
    <w:rsid w:val="00963B12"/>
    <w:rsid w:val="0096703F"/>
    <w:rsid w:val="00967FC5"/>
    <w:rsid w:val="009769F0"/>
    <w:rsid w:val="0097755B"/>
    <w:rsid w:val="00977D0E"/>
    <w:rsid w:val="00994272"/>
    <w:rsid w:val="009947A9"/>
    <w:rsid w:val="00996404"/>
    <w:rsid w:val="009A04F2"/>
    <w:rsid w:val="009A07C5"/>
    <w:rsid w:val="009A0A48"/>
    <w:rsid w:val="009A2F6C"/>
    <w:rsid w:val="009A70BC"/>
    <w:rsid w:val="009A7A02"/>
    <w:rsid w:val="009A7EC6"/>
    <w:rsid w:val="009B29F2"/>
    <w:rsid w:val="009B60F4"/>
    <w:rsid w:val="009B6460"/>
    <w:rsid w:val="009C16FA"/>
    <w:rsid w:val="009C39A6"/>
    <w:rsid w:val="009C3DF9"/>
    <w:rsid w:val="009C4491"/>
    <w:rsid w:val="009C4F88"/>
    <w:rsid w:val="009D015A"/>
    <w:rsid w:val="009D196A"/>
    <w:rsid w:val="009D201B"/>
    <w:rsid w:val="009D2596"/>
    <w:rsid w:val="009D6211"/>
    <w:rsid w:val="009E0194"/>
    <w:rsid w:val="009E4FD0"/>
    <w:rsid w:val="009E70C9"/>
    <w:rsid w:val="009E77E9"/>
    <w:rsid w:val="009E7988"/>
    <w:rsid w:val="009E7A33"/>
    <w:rsid w:val="009E7A7D"/>
    <w:rsid w:val="009E7BB9"/>
    <w:rsid w:val="009F2097"/>
    <w:rsid w:val="009F3723"/>
    <w:rsid w:val="00A05094"/>
    <w:rsid w:val="00A06F63"/>
    <w:rsid w:val="00A0710F"/>
    <w:rsid w:val="00A07DDE"/>
    <w:rsid w:val="00A11B58"/>
    <w:rsid w:val="00A12001"/>
    <w:rsid w:val="00A1314E"/>
    <w:rsid w:val="00A133CB"/>
    <w:rsid w:val="00A14EB5"/>
    <w:rsid w:val="00A153EF"/>
    <w:rsid w:val="00A1787A"/>
    <w:rsid w:val="00A17D97"/>
    <w:rsid w:val="00A2042B"/>
    <w:rsid w:val="00A2483A"/>
    <w:rsid w:val="00A258F8"/>
    <w:rsid w:val="00A26979"/>
    <w:rsid w:val="00A27780"/>
    <w:rsid w:val="00A301F2"/>
    <w:rsid w:val="00A305D8"/>
    <w:rsid w:val="00A3069A"/>
    <w:rsid w:val="00A35CD4"/>
    <w:rsid w:val="00A36EA3"/>
    <w:rsid w:val="00A40E22"/>
    <w:rsid w:val="00A41568"/>
    <w:rsid w:val="00A41C74"/>
    <w:rsid w:val="00A425B1"/>
    <w:rsid w:val="00A42C43"/>
    <w:rsid w:val="00A468AF"/>
    <w:rsid w:val="00A47E10"/>
    <w:rsid w:val="00A50681"/>
    <w:rsid w:val="00A51930"/>
    <w:rsid w:val="00A530AD"/>
    <w:rsid w:val="00A546B6"/>
    <w:rsid w:val="00A5665D"/>
    <w:rsid w:val="00A57257"/>
    <w:rsid w:val="00A601B2"/>
    <w:rsid w:val="00A60F9B"/>
    <w:rsid w:val="00A64BEA"/>
    <w:rsid w:val="00A6561D"/>
    <w:rsid w:val="00A6568D"/>
    <w:rsid w:val="00A65719"/>
    <w:rsid w:val="00A66A84"/>
    <w:rsid w:val="00A67F19"/>
    <w:rsid w:val="00A76B46"/>
    <w:rsid w:val="00A83F19"/>
    <w:rsid w:val="00A85089"/>
    <w:rsid w:val="00A85A53"/>
    <w:rsid w:val="00A85CF3"/>
    <w:rsid w:val="00A90214"/>
    <w:rsid w:val="00A92438"/>
    <w:rsid w:val="00A92829"/>
    <w:rsid w:val="00A9610A"/>
    <w:rsid w:val="00A9637A"/>
    <w:rsid w:val="00AA00CF"/>
    <w:rsid w:val="00AA1077"/>
    <w:rsid w:val="00AA17F4"/>
    <w:rsid w:val="00AA2FE3"/>
    <w:rsid w:val="00AA50F7"/>
    <w:rsid w:val="00AA69C5"/>
    <w:rsid w:val="00AA6E1D"/>
    <w:rsid w:val="00AB1CAC"/>
    <w:rsid w:val="00AB2C87"/>
    <w:rsid w:val="00AC0E09"/>
    <w:rsid w:val="00AC2C8D"/>
    <w:rsid w:val="00AD1EA8"/>
    <w:rsid w:val="00AD241A"/>
    <w:rsid w:val="00AD4C17"/>
    <w:rsid w:val="00AD5428"/>
    <w:rsid w:val="00AD7394"/>
    <w:rsid w:val="00AE0461"/>
    <w:rsid w:val="00AE2476"/>
    <w:rsid w:val="00AE771F"/>
    <w:rsid w:val="00AF3540"/>
    <w:rsid w:val="00AF4300"/>
    <w:rsid w:val="00AF5FBD"/>
    <w:rsid w:val="00B0355F"/>
    <w:rsid w:val="00B03C87"/>
    <w:rsid w:val="00B04720"/>
    <w:rsid w:val="00B12172"/>
    <w:rsid w:val="00B12B0E"/>
    <w:rsid w:val="00B16C2C"/>
    <w:rsid w:val="00B228D8"/>
    <w:rsid w:val="00B268A8"/>
    <w:rsid w:val="00B32E63"/>
    <w:rsid w:val="00B42DED"/>
    <w:rsid w:val="00B47306"/>
    <w:rsid w:val="00B60052"/>
    <w:rsid w:val="00B61E00"/>
    <w:rsid w:val="00B653B5"/>
    <w:rsid w:val="00B65588"/>
    <w:rsid w:val="00B75AD8"/>
    <w:rsid w:val="00B75DDB"/>
    <w:rsid w:val="00B80208"/>
    <w:rsid w:val="00B80A18"/>
    <w:rsid w:val="00B82A42"/>
    <w:rsid w:val="00B82F49"/>
    <w:rsid w:val="00B8396C"/>
    <w:rsid w:val="00B84C37"/>
    <w:rsid w:val="00B8516B"/>
    <w:rsid w:val="00B85C73"/>
    <w:rsid w:val="00B86005"/>
    <w:rsid w:val="00B92BA4"/>
    <w:rsid w:val="00B942C9"/>
    <w:rsid w:val="00BA0F9D"/>
    <w:rsid w:val="00BA3937"/>
    <w:rsid w:val="00BA411A"/>
    <w:rsid w:val="00BB0E41"/>
    <w:rsid w:val="00BB2081"/>
    <w:rsid w:val="00BB2129"/>
    <w:rsid w:val="00BB30CF"/>
    <w:rsid w:val="00BB3525"/>
    <w:rsid w:val="00BB3871"/>
    <w:rsid w:val="00BB4376"/>
    <w:rsid w:val="00BC1589"/>
    <w:rsid w:val="00BC4242"/>
    <w:rsid w:val="00BC664E"/>
    <w:rsid w:val="00BD03DF"/>
    <w:rsid w:val="00BD0F50"/>
    <w:rsid w:val="00BD24FC"/>
    <w:rsid w:val="00BD3610"/>
    <w:rsid w:val="00BD37A5"/>
    <w:rsid w:val="00BD3AE7"/>
    <w:rsid w:val="00BD7842"/>
    <w:rsid w:val="00BE0F1D"/>
    <w:rsid w:val="00BE139F"/>
    <w:rsid w:val="00BE74F2"/>
    <w:rsid w:val="00BF207C"/>
    <w:rsid w:val="00BF26C6"/>
    <w:rsid w:val="00BF60EF"/>
    <w:rsid w:val="00BF780D"/>
    <w:rsid w:val="00C04786"/>
    <w:rsid w:val="00C078E4"/>
    <w:rsid w:val="00C11051"/>
    <w:rsid w:val="00C1267A"/>
    <w:rsid w:val="00C15832"/>
    <w:rsid w:val="00C211ED"/>
    <w:rsid w:val="00C21541"/>
    <w:rsid w:val="00C274E7"/>
    <w:rsid w:val="00C3145B"/>
    <w:rsid w:val="00C33F00"/>
    <w:rsid w:val="00C447BE"/>
    <w:rsid w:val="00C469CC"/>
    <w:rsid w:val="00C50CE5"/>
    <w:rsid w:val="00C54CFE"/>
    <w:rsid w:val="00C55943"/>
    <w:rsid w:val="00C56120"/>
    <w:rsid w:val="00C5754D"/>
    <w:rsid w:val="00C6155B"/>
    <w:rsid w:val="00C647FF"/>
    <w:rsid w:val="00C6791A"/>
    <w:rsid w:val="00C717C3"/>
    <w:rsid w:val="00C72725"/>
    <w:rsid w:val="00C76D85"/>
    <w:rsid w:val="00C774A8"/>
    <w:rsid w:val="00C83EBA"/>
    <w:rsid w:val="00C86CDB"/>
    <w:rsid w:val="00C92A36"/>
    <w:rsid w:val="00C95BA0"/>
    <w:rsid w:val="00CA0D08"/>
    <w:rsid w:val="00CA298C"/>
    <w:rsid w:val="00CB1110"/>
    <w:rsid w:val="00CB1B98"/>
    <w:rsid w:val="00CB6BE2"/>
    <w:rsid w:val="00CB6E27"/>
    <w:rsid w:val="00CB6E46"/>
    <w:rsid w:val="00CC033C"/>
    <w:rsid w:val="00CC0428"/>
    <w:rsid w:val="00CC2FA3"/>
    <w:rsid w:val="00CC443C"/>
    <w:rsid w:val="00CD396A"/>
    <w:rsid w:val="00CE1030"/>
    <w:rsid w:val="00CE15F7"/>
    <w:rsid w:val="00CE4319"/>
    <w:rsid w:val="00CE79F4"/>
    <w:rsid w:val="00CF1BE5"/>
    <w:rsid w:val="00CF4371"/>
    <w:rsid w:val="00CF5053"/>
    <w:rsid w:val="00CF5424"/>
    <w:rsid w:val="00CF6B1A"/>
    <w:rsid w:val="00CF6E68"/>
    <w:rsid w:val="00D019AF"/>
    <w:rsid w:val="00D042FB"/>
    <w:rsid w:val="00D04F20"/>
    <w:rsid w:val="00D063DE"/>
    <w:rsid w:val="00D06810"/>
    <w:rsid w:val="00D070F1"/>
    <w:rsid w:val="00D107E7"/>
    <w:rsid w:val="00D144A8"/>
    <w:rsid w:val="00D17A85"/>
    <w:rsid w:val="00D17C41"/>
    <w:rsid w:val="00D20A09"/>
    <w:rsid w:val="00D20D2B"/>
    <w:rsid w:val="00D217B7"/>
    <w:rsid w:val="00D224D2"/>
    <w:rsid w:val="00D2593C"/>
    <w:rsid w:val="00D31F69"/>
    <w:rsid w:val="00D33701"/>
    <w:rsid w:val="00D33870"/>
    <w:rsid w:val="00D34855"/>
    <w:rsid w:val="00D3494A"/>
    <w:rsid w:val="00D36164"/>
    <w:rsid w:val="00D36853"/>
    <w:rsid w:val="00D37211"/>
    <w:rsid w:val="00D4093A"/>
    <w:rsid w:val="00D412ED"/>
    <w:rsid w:val="00D415DA"/>
    <w:rsid w:val="00D42F90"/>
    <w:rsid w:val="00D43170"/>
    <w:rsid w:val="00D45441"/>
    <w:rsid w:val="00D5066D"/>
    <w:rsid w:val="00D549BE"/>
    <w:rsid w:val="00D6068D"/>
    <w:rsid w:val="00D625B4"/>
    <w:rsid w:val="00D648A5"/>
    <w:rsid w:val="00D65152"/>
    <w:rsid w:val="00D72B94"/>
    <w:rsid w:val="00D73DC5"/>
    <w:rsid w:val="00D752FE"/>
    <w:rsid w:val="00D76E8F"/>
    <w:rsid w:val="00D77BA8"/>
    <w:rsid w:val="00D81ED4"/>
    <w:rsid w:val="00D83998"/>
    <w:rsid w:val="00D83CF2"/>
    <w:rsid w:val="00D84047"/>
    <w:rsid w:val="00D84328"/>
    <w:rsid w:val="00D850AA"/>
    <w:rsid w:val="00D9133C"/>
    <w:rsid w:val="00D94D3A"/>
    <w:rsid w:val="00D96844"/>
    <w:rsid w:val="00D97226"/>
    <w:rsid w:val="00DA1A25"/>
    <w:rsid w:val="00DA1F8C"/>
    <w:rsid w:val="00DA3834"/>
    <w:rsid w:val="00DA4FCB"/>
    <w:rsid w:val="00DB0C2E"/>
    <w:rsid w:val="00DB0F7D"/>
    <w:rsid w:val="00DB3D06"/>
    <w:rsid w:val="00DB56D8"/>
    <w:rsid w:val="00DB6F68"/>
    <w:rsid w:val="00DB7D50"/>
    <w:rsid w:val="00DC355F"/>
    <w:rsid w:val="00DC7B79"/>
    <w:rsid w:val="00DD0428"/>
    <w:rsid w:val="00DD17A0"/>
    <w:rsid w:val="00DD2C05"/>
    <w:rsid w:val="00DD2FF5"/>
    <w:rsid w:val="00DD588D"/>
    <w:rsid w:val="00DE1CE2"/>
    <w:rsid w:val="00DE2564"/>
    <w:rsid w:val="00DE56CB"/>
    <w:rsid w:val="00DE6FEB"/>
    <w:rsid w:val="00DF1938"/>
    <w:rsid w:val="00DF5BE6"/>
    <w:rsid w:val="00E041C7"/>
    <w:rsid w:val="00E11BBB"/>
    <w:rsid w:val="00E12BB7"/>
    <w:rsid w:val="00E12DE2"/>
    <w:rsid w:val="00E15A46"/>
    <w:rsid w:val="00E1662C"/>
    <w:rsid w:val="00E27DDC"/>
    <w:rsid w:val="00E31231"/>
    <w:rsid w:val="00E31B64"/>
    <w:rsid w:val="00E33DBD"/>
    <w:rsid w:val="00E348D1"/>
    <w:rsid w:val="00E50294"/>
    <w:rsid w:val="00E52826"/>
    <w:rsid w:val="00E542AA"/>
    <w:rsid w:val="00E5539C"/>
    <w:rsid w:val="00E5541E"/>
    <w:rsid w:val="00E60DA4"/>
    <w:rsid w:val="00E65CBC"/>
    <w:rsid w:val="00E65D72"/>
    <w:rsid w:val="00E70A59"/>
    <w:rsid w:val="00E7161C"/>
    <w:rsid w:val="00E74E70"/>
    <w:rsid w:val="00E7712B"/>
    <w:rsid w:val="00E77559"/>
    <w:rsid w:val="00E77918"/>
    <w:rsid w:val="00E8728A"/>
    <w:rsid w:val="00E92922"/>
    <w:rsid w:val="00E94C13"/>
    <w:rsid w:val="00EA0180"/>
    <w:rsid w:val="00EA152D"/>
    <w:rsid w:val="00EB0866"/>
    <w:rsid w:val="00EB43C7"/>
    <w:rsid w:val="00EB464C"/>
    <w:rsid w:val="00EB636E"/>
    <w:rsid w:val="00EB7B5E"/>
    <w:rsid w:val="00EB7BF8"/>
    <w:rsid w:val="00EC4C90"/>
    <w:rsid w:val="00ED01B2"/>
    <w:rsid w:val="00ED15CA"/>
    <w:rsid w:val="00ED1702"/>
    <w:rsid w:val="00ED5193"/>
    <w:rsid w:val="00ED6FEE"/>
    <w:rsid w:val="00EE7194"/>
    <w:rsid w:val="00EF2775"/>
    <w:rsid w:val="00EF35A1"/>
    <w:rsid w:val="00EF7970"/>
    <w:rsid w:val="00F01B65"/>
    <w:rsid w:val="00F06BB2"/>
    <w:rsid w:val="00F073D5"/>
    <w:rsid w:val="00F075A6"/>
    <w:rsid w:val="00F12D34"/>
    <w:rsid w:val="00F20C43"/>
    <w:rsid w:val="00F23D77"/>
    <w:rsid w:val="00F30E5B"/>
    <w:rsid w:val="00F32153"/>
    <w:rsid w:val="00F34F9C"/>
    <w:rsid w:val="00F35547"/>
    <w:rsid w:val="00F35A83"/>
    <w:rsid w:val="00F42699"/>
    <w:rsid w:val="00F55CFC"/>
    <w:rsid w:val="00F615D6"/>
    <w:rsid w:val="00F63539"/>
    <w:rsid w:val="00F65734"/>
    <w:rsid w:val="00F704BD"/>
    <w:rsid w:val="00F7184A"/>
    <w:rsid w:val="00F72485"/>
    <w:rsid w:val="00F72E03"/>
    <w:rsid w:val="00F828DF"/>
    <w:rsid w:val="00F83460"/>
    <w:rsid w:val="00F8473C"/>
    <w:rsid w:val="00F97B91"/>
    <w:rsid w:val="00FA34E1"/>
    <w:rsid w:val="00FA373F"/>
    <w:rsid w:val="00FA73BA"/>
    <w:rsid w:val="00FA7A9D"/>
    <w:rsid w:val="00FB0AC4"/>
    <w:rsid w:val="00FB61DC"/>
    <w:rsid w:val="00FC3313"/>
    <w:rsid w:val="00FC3FB2"/>
    <w:rsid w:val="00FC401A"/>
    <w:rsid w:val="00FC52D5"/>
    <w:rsid w:val="00FD1084"/>
    <w:rsid w:val="00FD3E60"/>
    <w:rsid w:val="00FD450D"/>
    <w:rsid w:val="00FD62D2"/>
    <w:rsid w:val="00FD69A2"/>
    <w:rsid w:val="00FD7771"/>
    <w:rsid w:val="00FD7AC3"/>
    <w:rsid w:val="00FE2134"/>
    <w:rsid w:val="00FE582D"/>
    <w:rsid w:val="00FE59EE"/>
    <w:rsid w:val="00FE6B38"/>
    <w:rsid w:val="00FE7805"/>
    <w:rsid w:val="00FF008D"/>
    <w:rsid w:val="00FF1501"/>
    <w:rsid w:val="00FF5685"/>
    <w:rsid w:val="00FF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0FE2B"/>
  <w15:docId w15:val="{A24E899C-78F4-425B-946B-219305B4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1287"/>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tabs>
        <w:tab w:val="clear" w:pos="1107"/>
        <w:tab w:val="num" w:pos="567"/>
      </w:tabs>
      <w:spacing w:before="240" w:after="160"/>
      <w:ind w:left="567"/>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customStyle="1" w:styleId="Default">
    <w:name w:val="Default"/>
    <w:rsid w:val="00595506"/>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89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907C4"/>
    <w:rPr>
      <w:rFonts w:ascii="Courier New" w:hAnsi="Courier New" w:cs="Courier New"/>
    </w:rPr>
  </w:style>
  <w:style w:type="paragraph" w:styleId="ListParagraph">
    <w:name w:val="List Paragraph"/>
    <w:basedOn w:val="Normal"/>
    <w:uiPriority w:val="34"/>
    <w:qFormat/>
    <w:rsid w:val="008907C4"/>
    <w:pPr>
      <w:ind w:left="720"/>
      <w:contextualSpacing/>
    </w:pPr>
  </w:style>
  <w:style w:type="table" w:styleId="GridTable2-Accent1">
    <w:name w:val="Grid Table 2 Accent 1"/>
    <w:basedOn w:val="TableNormal"/>
    <w:uiPriority w:val="47"/>
    <w:rsid w:val="007B7EB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7B7EB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0F3E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B473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4675">
      <w:bodyDiv w:val="1"/>
      <w:marLeft w:val="0"/>
      <w:marRight w:val="0"/>
      <w:marTop w:val="0"/>
      <w:marBottom w:val="0"/>
      <w:divBdr>
        <w:top w:val="none" w:sz="0" w:space="0" w:color="auto"/>
        <w:left w:val="none" w:sz="0" w:space="0" w:color="auto"/>
        <w:bottom w:val="none" w:sz="0" w:space="0" w:color="auto"/>
        <w:right w:val="none" w:sz="0" w:space="0" w:color="auto"/>
      </w:divBdr>
    </w:div>
    <w:div w:id="237448079">
      <w:bodyDiv w:val="1"/>
      <w:marLeft w:val="0"/>
      <w:marRight w:val="0"/>
      <w:marTop w:val="0"/>
      <w:marBottom w:val="0"/>
      <w:divBdr>
        <w:top w:val="none" w:sz="0" w:space="0" w:color="auto"/>
        <w:left w:val="none" w:sz="0" w:space="0" w:color="auto"/>
        <w:bottom w:val="none" w:sz="0" w:space="0" w:color="auto"/>
        <w:right w:val="none" w:sz="0" w:space="0" w:color="auto"/>
      </w:divBdr>
    </w:div>
    <w:div w:id="248273998">
      <w:bodyDiv w:val="1"/>
      <w:marLeft w:val="0"/>
      <w:marRight w:val="0"/>
      <w:marTop w:val="0"/>
      <w:marBottom w:val="0"/>
      <w:divBdr>
        <w:top w:val="none" w:sz="0" w:space="0" w:color="auto"/>
        <w:left w:val="none" w:sz="0" w:space="0" w:color="auto"/>
        <w:bottom w:val="none" w:sz="0" w:space="0" w:color="auto"/>
        <w:right w:val="none" w:sz="0" w:space="0" w:color="auto"/>
      </w:divBdr>
    </w:div>
    <w:div w:id="410855953">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1980342">
      <w:bodyDiv w:val="1"/>
      <w:marLeft w:val="0"/>
      <w:marRight w:val="0"/>
      <w:marTop w:val="0"/>
      <w:marBottom w:val="0"/>
      <w:divBdr>
        <w:top w:val="none" w:sz="0" w:space="0" w:color="auto"/>
        <w:left w:val="none" w:sz="0" w:space="0" w:color="auto"/>
        <w:bottom w:val="none" w:sz="0" w:space="0" w:color="auto"/>
        <w:right w:val="none" w:sz="0" w:space="0" w:color="auto"/>
      </w:divBdr>
    </w:div>
    <w:div w:id="1008405422">
      <w:bodyDiv w:val="1"/>
      <w:marLeft w:val="0"/>
      <w:marRight w:val="0"/>
      <w:marTop w:val="0"/>
      <w:marBottom w:val="0"/>
      <w:divBdr>
        <w:top w:val="none" w:sz="0" w:space="0" w:color="auto"/>
        <w:left w:val="none" w:sz="0" w:space="0" w:color="auto"/>
        <w:bottom w:val="none" w:sz="0" w:space="0" w:color="auto"/>
        <w:right w:val="none" w:sz="0" w:space="0" w:color="auto"/>
      </w:divBdr>
    </w:div>
    <w:div w:id="1086927586">
      <w:bodyDiv w:val="1"/>
      <w:marLeft w:val="0"/>
      <w:marRight w:val="0"/>
      <w:marTop w:val="0"/>
      <w:marBottom w:val="0"/>
      <w:divBdr>
        <w:top w:val="none" w:sz="0" w:space="0" w:color="auto"/>
        <w:left w:val="none" w:sz="0" w:space="0" w:color="auto"/>
        <w:bottom w:val="none" w:sz="0" w:space="0" w:color="auto"/>
        <w:right w:val="none" w:sz="0" w:space="0" w:color="auto"/>
      </w:divBdr>
    </w:div>
    <w:div w:id="1110785930">
      <w:bodyDiv w:val="1"/>
      <w:marLeft w:val="0"/>
      <w:marRight w:val="0"/>
      <w:marTop w:val="0"/>
      <w:marBottom w:val="0"/>
      <w:divBdr>
        <w:top w:val="none" w:sz="0" w:space="0" w:color="auto"/>
        <w:left w:val="none" w:sz="0" w:space="0" w:color="auto"/>
        <w:bottom w:val="none" w:sz="0" w:space="0" w:color="auto"/>
        <w:right w:val="none" w:sz="0" w:space="0" w:color="auto"/>
      </w:divBdr>
    </w:div>
    <w:div w:id="1252278915">
      <w:bodyDiv w:val="1"/>
      <w:marLeft w:val="0"/>
      <w:marRight w:val="0"/>
      <w:marTop w:val="0"/>
      <w:marBottom w:val="0"/>
      <w:divBdr>
        <w:top w:val="none" w:sz="0" w:space="0" w:color="auto"/>
        <w:left w:val="none" w:sz="0" w:space="0" w:color="auto"/>
        <w:bottom w:val="none" w:sz="0" w:space="0" w:color="auto"/>
        <w:right w:val="none" w:sz="0" w:space="0" w:color="auto"/>
      </w:divBdr>
    </w:div>
    <w:div w:id="1371031565">
      <w:bodyDiv w:val="1"/>
      <w:marLeft w:val="0"/>
      <w:marRight w:val="0"/>
      <w:marTop w:val="0"/>
      <w:marBottom w:val="0"/>
      <w:divBdr>
        <w:top w:val="none" w:sz="0" w:space="0" w:color="auto"/>
        <w:left w:val="none" w:sz="0" w:space="0" w:color="auto"/>
        <w:bottom w:val="none" w:sz="0" w:space="0" w:color="auto"/>
        <w:right w:val="none" w:sz="0" w:space="0" w:color="auto"/>
      </w:divBdr>
    </w:div>
    <w:div w:id="1468549011">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30755309">
      <w:bodyDiv w:val="1"/>
      <w:marLeft w:val="0"/>
      <w:marRight w:val="0"/>
      <w:marTop w:val="0"/>
      <w:marBottom w:val="0"/>
      <w:divBdr>
        <w:top w:val="none" w:sz="0" w:space="0" w:color="auto"/>
        <w:left w:val="none" w:sz="0" w:space="0" w:color="auto"/>
        <w:bottom w:val="none" w:sz="0" w:space="0" w:color="auto"/>
        <w:right w:val="none" w:sz="0" w:space="0" w:color="auto"/>
      </w:divBdr>
    </w:div>
    <w:div w:id="1637636267">
      <w:bodyDiv w:val="1"/>
      <w:marLeft w:val="0"/>
      <w:marRight w:val="0"/>
      <w:marTop w:val="0"/>
      <w:marBottom w:val="0"/>
      <w:divBdr>
        <w:top w:val="none" w:sz="0" w:space="0" w:color="auto"/>
        <w:left w:val="none" w:sz="0" w:space="0" w:color="auto"/>
        <w:bottom w:val="none" w:sz="0" w:space="0" w:color="auto"/>
        <w:right w:val="none" w:sz="0" w:space="0" w:color="auto"/>
      </w:divBdr>
    </w:div>
    <w:div w:id="1807045346">
      <w:bodyDiv w:val="1"/>
      <w:marLeft w:val="0"/>
      <w:marRight w:val="0"/>
      <w:marTop w:val="0"/>
      <w:marBottom w:val="0"/>
      <w:divBdr>
        <w:top w:val="none" w:sz="0" w:space="0" w:color="auto"/>
        <w:left w:val="none" w:sz="0" w:space="0" w:color="auto"/>
        <w:bottom w:val="none" w:sz="0" w:space="0" w:color="auto"/>
        <w:right w:val="none" w:sz="0" w:space="0" w:color="auto"/>
      </w:divBdr>
    </w:div>
    <w:div w:id="1964731820">
      <w:bodyDiv w:val="1"/>
      <w:marLeft w:val="0"/>
      <w:marRight w:val="0"/>
      <w:marTop w:val="0"/>
      <w:marBottom w:val="0"/>
      <w:divBdr>
        <w:top w:val="none" w:sz="0" w:space="0" w:color="auto"/>
        <w:left w:val="none" w:sz="0" w:space="0" w:color="auto"/>
        <w:bottom w:val="none" w:sz="0" w:space="0" w:color="auto"/>
        <w:right w:val="none" w:sz="0" w:space="0" w:color="auto"/>
      </w:divBdr>
    </w:div>
    <w:div w:id="1993168945">
      <w:bodyDiv w:val="1"/>
      <w:marLeft w:val="0"/>
      <w:marRight w:val="0"/>
      <w:marTop w:val="0"/>
      <w:marBottom w:val="0"/>
      <w:divBdr>
        <w:top w:val="none" w:sz="0" w:space="0" w:color="auto"/>
        <w:left w:val="none" w:sz="0" w:space="0" w:color="auto"/>
        <w:bottom w:val="none" w:sz="0" w:space="0" w:color="auto"/>
        <w:right w:val="none" w:sz="0" w:space="0" w:color="auto"/>
      </w:divBdr>
    </w:div>
    <w:div w:id="21282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wesomeopensource.com/projects/sql-server" TargetMode="External"/><Relationship Id="rId2" Type="http://schemas.openxmlformats.org/officeDocument/2006/relationships/numbering" Target="numbering.xml"/><Relationship Id="rId16" Type="http://schemas.openxmlformats.org/officeDocument/2006/relationships/hyperlink" Target="https://awesomeopensource.com/projects/sq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edium.com/issuehunt/50-top-projects-of-sql-on-github-in-2018-aabe0950a43a"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tevanovic\Desktop\ASM%20-%20Sablon%20za%20izve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98DF4-40E0-473C-B2D9-A95F2060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3425</TotalTime>
  <Pages>20</Pages>
  <Words>4144</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27716</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Jovan Stevanovic</dc:creator>
  <cp:lastModifiedBy>Vladimir Sivcev</cp:lastModifiedBy>
  <cp:revision>663</cp:revision>
  <cp:lastPrinted>2010-03-22T09:00:00Z</cp:lastPrinted>
  <dcterms:created xsi:type="dcterms:W3CDTF">2019-12-19T14:52:00Z</dcterms:created>
  <dcterms:modified xsi:type="dcterms:W3CDTF">2020-06-22T18:09:00Z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