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Pr="004423D5" w:rsidRDefault="004423D5" w:rsidP="004423D5">
      <w:r>
        <w:t xml:space="preserve">Рассмотрим сферу планирования на производстве. Пусть составлен план, по которому работают станки. В какой-то момент  появляется необходимость внести изменение в план. </w:t>
      </w:r>
      <w:bookmarkStart w:id="0" w:name="_GoBack"/>
      <w:bookmarkEnd w:id="0"/>
    </w:p>
    <w:sectPr w:rsidR="004423D5" w:rsidRPr="0044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107628"/>
    <w:rsid w:val="003011F9"/>
    <w:rsid w:val="004423D5"/>
    <w:rsid w:val="007855EE"/>
    <w:rsid w:val="00B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2</cp:revision>
  <dcterms:created xsi:type="dcterms:W3CDTF">2013-12-04T12:50:00Z</dcterms:created>
  <dcterms:modified xsi:type="dcterms:W3CDTF">2013-12-04T13:01:00Z</dcterms:modified>
</cp:coreProperties>
</file>