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A43FB" w14:textId="77777777" w:rsidR="00CC69E7" w:rsidRPr="00CC69E7" w:rsidRDefault="00CC69E7" w:rsidP="00CC69E7">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CC69E7">
        <w:rPr>
          <w:rFonts w:ascii="Segoe UI Light" w:eastAsia="Times New Roman" w:hAnsi="Segoe UI Light" w:cs="Segoe UI Light"/>
          <w:color w:val="222222"/>
          <w:kern w:val="36"/>
          <w:sz w:val="48"/>
          <w:szCs w:val="48"/>
        </w:rPr>
        <w:t>Lab 09b - Implement Azure Container Instances</w:t>
      </w:r>
    </w:p>
    <w:p w14:paraId="6A71C799" w14:textId="63804918" w:rsidR="00C5156E" w:rsidRDefault="00000000"/>
    <w:p w14:paraId="4B80F935" w14:textId="79C27971" w:rsidR="00CC69E7" w:rsidRDefault="00CC69E7">
      <w:pPr>
        <w:rPr>
          <w:rFonts w:ascii="Segoe UI" w:hAnsi="Segoe UI" w:cs="Segoe UI"/>
          <w:color w:val="222222"/>
          <w:shd w:val="clear" w:color="auto" w:fill="FFFFFF"/>
        </w:rPr>
      </w:pPr>
      <w:r>
        <w:rPr>
          <w:rFonts w:ascii="Segoe UI" w:hAnsi="Segoe UI" w:cs="Segoe UI"/>
          <w:color w:val="222222"/>
          <w:shd w:val="clear" w:color="auto" w:fill="FFFFFF"/>
        </w:rPr>
        <w:t>Contoso wants to find a new platform for its virtualized workloads. You identified a number of container images that can be leveraged to accomplish this objective. Since you want to minimize container management, you plan to evaluate the use of Azure Container Instances for deployment of Docker images.</w:t>
      </w:r>
    </w:p>
    <w:p w14:paraId="55CC2653" w14:textId="6AD64ACF" w:rsidR="00CC69E7" w:rsidRDefault="00CC69E7" w:rsidP="00CC69E7">
      <w:pPr>
        <w:pStyle w:val="NormalWeb"/>
        <w:shd w:val="clear" w:color="auto" w:fill="FFFFFF"/>
        <w:spacing w:after="0" w:afterAutospacing="0"/>
        <w:rPr>
          <w:rFonts w:ascii="Segoe UI" w:hAnsi="Segoe UI" w:cs="Segoe UI"/>
          <w:color w:val="222222"/>
        </w:rPr>
      </w:pPr>
      <w:r>
        <w:rPr>
          <w:rFonts w:ascii="Segoe UI" w:hAnsi="Segoe UI" w:cs="Segoe UI"/>
          <w:color w:val="222222"/>
        </w:rPr>
        <w:t>In this lab, you will:</w:t>
      </w:r>
    </w:p>
    <w:p w14:paraId="13E70FAD" w14:textId="77777777" w:rsidR="00CC69E7" w:rsidRDefault="00CC69E7" w:rsidP="00CC69E7">
      <w:pPr>
        <w:numPr>
          <w:ilvl w:val="0"/>
          <w:numId w:val="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Task 1: Deploy a Docker image by using the Azure Container Instance</w:t>
      </w:r>
    </w:p>
    <w:p w14:paraId="22512B4D" w14:textId="77777777" w:rsidR="00CC69E7" w:rsidRDefault="00CC69E7" w:rsidP="00CC69E7">
      <w:pPr>
        <w:numPr>
          <w:ilvl w:val="0"/>
          <w:numId w:val="1"/>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Task 2: Review the functionality of the Azure Container Instance</w:t>
      </w:r>
    </w:p>
    <w:p w14:paraId="34B9DD10" w14:textId="627F7BC4" w:rsidR="00CC69E7" w:rsidRDefault="00CC69E7">
      <w:r>
        <w:rPr>
          <w:rFonts w:ascii="Segoe UI" w:hAnsi="Segoe UI" w:cs="Segoe UI"/>
          <w:noProof/>
          <w:color w:val="222222"/>
        </w:rPr>
        <w:drawing>
          <wp:inline distT="0" distB="0" distL="0" distR="0" wp14:anchorId="4CFCCBB8" wp14:editId="19203A4C">
            <wp:extent cx="5440680" cy="2331720"/>
            <wp:effectExtent l="0" t="0" r="762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0680" cy="2331720"/>
                    </a:xfrm>
                    <a:prstGeom prst="rect">
                      <a:avLst/>
                    </a:prstGeom>
                    <a:noFill/>
                    <a:ln>
                      <a:noFill/>
                    </a:ln>
                  </pic:spPr>
                </pic:pic>
              </a:graphicData>
            </a:graphic>
          </wp:inline>
        </w:drawing>
      </w:r>
    </w:p>
    <w:p w14:paraId="594DF589" w14:textId="77777777" w:rsidR="00CC69E7" w:rsidRPr="00CC69E7" w:rsidRDefault="00CC69E7" w:rsidP="00CC69E7">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CC69E7">
        <w:rPr>
          <w:rFonts w:ascii="Segoe UI Semibold" w:eastAsia="Times New Roman" w:hAnsi="Segoe UI Semibold" w:cs="Segoe UI Semibold"/>
          <w:color w:val="222222"/>
          <w:sz w:val="27"/>
          <w:szCs w:val="27"/>
        </w:rPr>
        <w:t>Exercise 1</w:t>
      </w:r>
    </w:p>
    <w:p w14:paraId="1ED17438" w14:textId="77777777" w:rsidR="00CC69E7" w:rsidRPr="00CC69E7" w:rsidRDefault="00CC69E7" w:rsidP="00CC69E7">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CC69E7">
        <w:rPr>
          <w:rFonts w:ascii="Segoe UI Semibold" w:eastAsia="Times New Roman" w:hAnsi="Segoe UI Semibold" w:cs="Segoe UI Semibold"/>
          <w:color w:val="222222"/>
          <w:sz w:val="24"/>
          <w:szCs w:val="24"/>
        </w:rPr>
        <w:t>Task 1: Deploy a Docker image by using the Azure Container Instance</w:t>
      </w:r>
    </w:p>
    <w:p w14:paraId="64644DF3" w14:textId="48F6456B" w:rsidR="00CC69E7" w:rsidRPr="00CC69E7" w:rsidRDefault="00CC69E7" w:rsidP="00CC69E7">
      <w:pPr>
        <w:shd w:val="clear" w:color="auto" w:fill="FFFFFF"/>
        <w:spacing w:before="100" w:beforeAutospacing="1" w:after="0" w:line="240" w:lineRule="auto"/>
        <w:rPr>
          <w:rFonts w:ascii="Segoe UI" w:eastAsia="Times New Roman" w:hAnsi="Segoe UI" w:cs="Segoe UI"/>
          <w:color w:val="222222"/>
          <w:sz w:val="24"/>
          <w:szCs w:val="24"/>
        </w:rPr>
      </w:pPr>
      <w:r w:rsidRPr="00CC69E7">
        <w:rPr>
          <w:rFonts w:ascii="Segoe UI" w:eastAsia="Times New Roman" w:hAnsi="Segoe UI" w:cs="Segoe UI"/>
          <w:color w:val="222222"/>
          <w:sz w:val="24"/>
          <w:szCs w:val="24"/>
        </w:rPr>
        <w:t xml:space="preserve">In this task, </w:t>
      </w:r>
      <w:r>
        <w:rPr>
          <w:rFonts w:ascii="Segoe UI" w:eastAsia="Times New Roman" w:hAnsi="Segoe UI" w:cs="Segoe UI"/>
          <w:color w:val="222222"/>
          <w:sz w:val="24"/>
          <w:szCs w:val="24"/>
        </w:rPr>
        <w:t>we</w:t>
      </w:r>
      <w:r w:rsidRPr="00CC69E7">
        <w:rPr>
          <w:rFonts w:ascii="Segoe UI" w:eastAsia="Times New Roman" w:hAnsi="Segoe UI" w:cs="Segoe UI"/>
          <w:color w:val="222222"/>
          <w:sz w:val="24"/>
          <w:szCs w:val="24"/>
        </w:rPr>
        <w:t xml:space="preserve"> will create a new container instance for the web application.</w:t>
      </w:r>
    </w:p>
    <w:p w14:paraId="4FBBF00F" w14:textId="2AD1FA61" w:rsidR="00CC69E7" w:rsidRDefault="00CC69E7"/>
    <w:p w14:paraId="547F3347" w14:textId="182BBED7" w:rsidR="00CC69E7" w:rsidRDefault="00CC69E7">
      <w:r>
        <w:t>We sign in the Azure portal</w:t>
      </w:r>
      <w:r w:rsidR="00FE3F04">
        <w:t>, locate and open Container instances and click Create. We create a new container with the following settings:</w:t>
      </w:r>
    </w:p>
    <w:tbl>
      <w:tblPr>
        <w:tblW w:w="9087" w:type="dxa"/>
        <w:shd w:val="clear" w:color="auto" w:fill="FFFFFF"/>
        <w:tblCellMar>
          <w:top w:w="15" w:type="dxa"/>
          <w:left w:w="15" w:type="dxa"/>
          <w:bottom w:w="15" w:type="dxa"/>
          <w:right w:w="15" w:type="dxa"/>
        </w:tblCellMar>
        <w:tblLook w:val="04A0" w:firstRow="1" w:lastRow="0" w:firstColumn="1" w:lastColumn="0" w:noHBand="0" w:noVBand="1"/>
      </w:tblPr>
      <w:tblGrid>
        <w:gridCol w:w="1840"/>
        <w:gridCol w:w="7247"/>
      </w:tblGrid>
      <w:tr w:rsidR="00FE3F04" w:rsidRPr="00FE3F04" w14:paraId="64410281" w14:textId="77777777" w:rsidTr="00FE3F04">
        <w:trPr>
          <w:tblHeader/>
        </w:trPr>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43E2D3D9" w14:textId="77777777" w:rsidR="00FE3F04" w:rsidRPr="00FE3F04" w:rsidRDefault="00FE3F04" w:rsidP="00FE3F04">
            <w:pPr>
              <w:spacing w:after="0" w:line="240" w:lineRule="auto"/>
              <w:rPr>
                <w:rFonts w:ascii="Segoe UI Semibold" w:eastAsia="Times New Roman" w:hAnsi="Segoe UI Semibold" w:cs="Segoe UI Semibold"/>
                <w:color w:val="222222"/>
                <w:sz w:val="24"/>
                <w:szCs w:val="24"/>
              </w:rPr>
            </w:pPr>
            <w:r w:rsidRPr="00FE3F04">
              <w:rPr>
                <w:rFonts w:ascii="Segoe UI Semibold" w:eastAsia="Times New Roman" w:hAnsi="Segoe UI Semibold" w:cs="Segoe UI Semibold"/>
                <w:color w:val="222222"/>
                <w:sz w:val="24"/>
                <w:szCs w:val="24"/>
              </w:rPr>
              <w:lastRenderedPageBreak/>
              <w:t>Setting</w:t>
            </w:r>
          </w:p>
        </w:tc>
        <w:tc>
          <w:tcPr>
            <w:tcW w:w="724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6FE5F6FC" w14:textId="77777777" w:rsidR="00FE3F04" w:rsidRPr="00FE3F04" w:rsidRDefault="00FE3F04" w:rsidP="00FE3F04">
            <w:pPr>
              <w:spacing w:after="0" w:line="240" w:lineRule="auto"/>
              <w:rPr>
                <w:rFonts w:ascii="Segoe UI Semibold" w:eastAsia="Times New Roman" w:hAnsi="Segoe UI Semibold" w:cs="Segoe UI Semibold"/>
                <w:color w:val="222222"/>
                <w:sz w:val="24"/>
                <w:szCs w:val="24"/>
              </w:rPr>
            </w:pPr>
            <w:r w:rsidRPr="00FE3F04">
              <w:rPr>
                <w:rFonts w:ascii="Segoe UI Semibold" w:eastAsia="Times New Roman" w:hAnsi="Segoe UI Semibold" w:cs="Segoe UI Semibold"/>
                <w:color w:val="222222"/>
                <w:sz w:val="24"/>
                <w:szCs w:val="24"/>
              </w:rPr>
              <w:t>Value</w:t>
            </w:r>
          </w:p>
        </w:tc>
      </w:tr>
      <w:tr w:rsidR="00FE3F04" w:rsidRPr="00FE3F04" w14:paraId="7C4F1393" w14:textId="77777777" w:rsidTr="00FE3F04">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2D09EA81" w14:textId="77777777" w:rsidR="00FE3F04" w:rsidRPr="00FE3F04" w:rsidRDefault="00FE3F04" w:rsidP="00FE3F04">
            <w:pPr>
              <w:spacing w:after="0" w:line="240" w:lineRule="auto"/>
              <w:rPr>
                <w:rFonts w:ascii="Segoe UI" w:eastAsia="Times New Roman" w:hAnsi="Segoe UI" w:cs="Segoe UI"/>
                <w:color w:val="222222"/>
                <w:sz w:val="24"/>
                <w:szCs w:val="24"/>
              </w:rPr>
            </w:pPr>
            <w:r w:rsidRPr="00FE3F04">
              <w:rPr>
                <w:rFonts w:ascii="Segoe UI" w:eastAsia="Times New Roman" w:hAnsi="Segoe UI" w:cs="Segoe UI"/>
                <w:color w:val="222222"/>
                <w:sz w:val="24"/>
                <w:szCs w:val="24"/>
              </w:rPr>
              <w:t>Subscription</w:t>
            </w:r>
          </w:p>
        </w:tc>
        <w:tc>
          <w:tcPr>
            <w:tcW w:w="724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0760FF5" w14:textId="77777777" w:rsidR="00FE3F04" w:rsidRPr="00FE3F04" w:rsidRDefault="00FE3F04" w:rsidP="00FE3F04">
            <w:pPr>
              <w:spacing w:after="0" w:line="240" w:lineRule="auto"/>
              <w:rPr>
                <w:rFonts w:ascii="Segoe UI" w:eastAsia="Times New Roman" w:hAnsi="Segoe UI" w:cs="Segoe UI"/>
                <w:color w:val="222222"/>
                <w:sz w:val="24"/>
                <w:szCs w:val="24"/>
              </w:rPr>
            </w:pPr>
            <w:r w:rsidRPr="00FE3F04">
              <w:rPr>
                <w:rFonts w:ascii="Segoe UI" w:eastAsia="Times New Roman" w:hAnsi="Segoe UI" w:cs="Segoe UI"/>
                <w:color w:val="222222"/>
                <w:sz w:val="24"/>
                <w:szCs w:val="24"/>
              </w:rPr>
              <w:t>the name of the Azure subscription you are using in this lab</w:t>
            </w:r>
          </w:p>
        </w:tc>
      </w:tr>
      <w:tr w:rsidR="00FE3F04" w:rsidRPr="00FE3F04" w14:paraId="6CA42329" w14:textId="77777777" w:rsidTr="00FE3F04">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0AEEC10" w14:textId="77777777" w:rsidR="00FE3F04" w:rsidRPr="00FE3F04" w:rsidRDefault="00FE3F04" w:rsidP="00FE3F04">
            <w:pPr>
              <w:spacing w:after="0" w:line="240" w:lineRule="auto"/>
              <w:rPr>
                <w:rFonts w:ascii="Segoe UI" w:eastAsia="Times New Roman" w:hAnsi="Segoe UI" w:cs="Segoe UI"/>
                <w:color w:val="222222"/>
                <w:sz w:val="24"/>
                <w:szCs w:val="24"/>
              </w:rPr>
            </w:pPr>
            <w:r w:rsidRPr="00FE3F04">
              <w:rPr>
                <w:rFonts w:ascii="Segoe UI" w:eastAsia="Times New Roman" w:hAnsi="Segoe UI" w:cs="Segoe UI"/>
                <w:color w:val="222222"/>
                <w:sz w:val="24"/>
                <w:szCs w:val="24"/>
              </w:rPr>
              <w:t>Resource group</w:t>
            </w:r>
          </w:p>
        </w:tc>
        <w:tc>
          <w:tcPr>
            <w:tcW w:w="724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1A2C674" w14:textId="77777777" w:rsidR="00FE3F04" w:rsidRPr="00FE3F04" w:rsidRDefault="00FE3F04" w:rsidP="00FE3F04">
            <w:pPr>
              <w:spacing w:after="0" w:line="240" w:lineRule="auto"/>
              <w:rPr>
                <w:rFonts w:ascii="Segoe UI" w:eastAsia="Times New Roman" w:hAnsi="Segoe UI" w:cs="Segoe UI"/>
                <w:color w:val="222222"/>
                <w:sz w:val="24"/>
                <w:szCs w:val="24"/>
              </w:rPr>
            </w:pPr>
            <w:r w:rsidRPr="00FE3F04">
              <w:rPr>
                <w:rFonts w:ascii="Segoe UI" w:eastAsia="Times New Roman" w:hAnsi="Segoe UI" w:cs="Segoe UI"/>
                <w:color w:val="222222"/>
                <w:sz w:val="24"/>
                <w:szCs w:val="24"/>
              </w:rPr>
              <w:t>the name of a new resource group </w:t>
            </w:r>
            <w:r w:rsidRPr="00FE3F04">
              <w:rPr>
                <w:rFonts w:ascii="Segoe UI" w:eastAsia="Times New Roman" w:hAnsi="Segoe UI" w:cs="Segoe UI"/>
                <w:b/>
                <w:bCs/>
                <w:color w:val="222222"/>
                <w:sz w:val="24"/>
                <w:szCs w:val="24"/>
              </w:rPr>
              <w:t>az104-09b-rg1</w:t>
            </w:r>
          </w:p>
        </w:tc>
      </w:tr>
      <w:tr w:rsidR="00FE3F04" w:rsidRPr="00FE3F04" w14:paraId="5003EC65" w14:textId="77777777" w:rsidTr="00FE3F04">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FE5CB16" w14:textId="77777777" w:rsidR="00FE3F04" w:rsidRPr="00FE3F04" w:rsidRDefault="00FE3F04" w:rsidP="00FE3F04">
            <w:pPr>
              <w:spacing w:after="0" w:line="240" w:lineRule="auto"/>
              <w:rPr>
                <w:rFonts w:ascii="Segoe UI" w:eastAsia="Times New Roman" w:hAnsi="Segoe UI" w:cs="Segoe UI"/>
                <w:color w:val="222222"/>
                <w:sz w:val="24"/>
                <w:szCs w:val="24"/>
              </w:rPr>
            </w:pPr>
            <w:r w:rsidRPr="00FE3F04">
              <w:rPr>
                <w:rFonts w:ascii="Segoe UI" w:eastAsia="Times New Roman" w:hAnsi="Segoe UI" w:cs="Segoe UI"/>
                <w:color w:val="222222"/>
                <w:sz w:val="24"/>
                <w:szCs w:val="24"/>
              </w:rPr>
              <w:t>Container name</w:t>
            </w:r>
          </w:p>
        </w:tc>
        <w:tc>
          <w:tcPr>
            <w:tcW w:w="724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DACFA1C" w14:textId="77777777" w:rsidR="00FE3F04" w:rsidRPr="00FE3F04" w:rsidRDefault="00FE3F04" w:rsidP="00FE3F04">
            <w:pPr>
              <w:spacing w:after="0" w:line="240" w:lineRule="auto"/>
              <w:rPr>
                <w:rFonts w:ascii="Segoe UI" w:eastAsia="Times New Roman" w:hAnsi="Segoe UI" w:cs="Segoe UI"/>
                <w:color w:val="222222"/>
                <w:sz w:val="24"/>
                <w:szCs w:val="24"/>
              </w:rPr>
            </w:pPr>
            <w:r w:rsidRPr="00FE3F04">
              <w:rPr>
                <w:rFonts w:ascii="Segoe UI" w:eastAsia="Times New Roman" w:hAnsi="Segoe UI" w:cs="Segoe UI"/>
                <w:b/>
                <w:bCs/>
                <w:color w:val="222222"/>
                <w:sz w:val="24"/>
                <w:szCs w:val="24"/>
              </w:rPr>
              <w:t>az104-9b-c1</w:t>
            </w:r>
          </w:p>
        </w:tc>
      </w:tr>
      <w:tr w:rsidR="00FE3F04" w:rsidRPr="00FE3F04" w14:paraId="05681098" w14:textId="77777777" w:rsidTr="00FE3F04">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4190D1EE" w14:textId="77777777" w:rsidR="00FE3F04" w:rsidRPr="00FE3F04" w:rsidRDefault="00FE3F04" w:rsidP="00FE3F04">
            <w:pPr>
              <w:spacing w:after="0" w:line="240" w:lineRule="auto"/>
              <w:rPr>
                <w:rFonts w:ascii="Segoe UI" w:eastAsia="Times New Roman" w:hAnsi="Segoe UI" w:cs="Segoe UI"/>
                <w:color w:val="222222"/>
                <w:sz w:val="24"/>
                <w:szCs w:val="24"/>
              </w:rPr>
            </w:pPr>
            <w:r w:rsidRPr="00FE3F04">
              <w:rPr>
                <w:rFonts w:ascii="Segoe UI" w:eastAsia="Times New Roman" w:hAnsi="Segoe UI" w:cs="Segoe UI"/>
                <w:color w:val="222222"/>
                <w:sz w:val="24"/>
                <w:szCs w:val="24"/>
              </w:rPr>
              <w:t>Region</w:t>
            </w:r>
          </w:p>
        </w:tc>
        <w:tc>
          <w:tcPr>
            <w:tcW w:w="724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BD27F3C" w14:textId="77777777" w:rsidR="00FE3F04" w:rsidRPr="00FE3F04" w:rsidRDefault="00FE3F04" w:rsidP="00FE3F04">
            <w:pPr>
              <w:spacing w:after="0" w:line="240" w:lineRule="auto"/>
              <w:rPr>
                <w:rFonts w:ascii="Segoe UI" w:eastAsia="Times New Roman" w:hAnsi="Segoe UI" w:cs="Segoe UI"/>
                <w:color w:val="222222"/>
                <w:sz w:val="24"/>
                <w:szCs w:val="24"/>
              </w:rPr>
            </w:pPr>
            <w:r w:rsidRPr="00FE3F04">
              <w:rPr>
                <w:rFonts w:ascii="Segoe UI" w:eastAsia="Times New Roman" w:hAnsi="Segoe UI" w:cs="Segoe UI"/>
                <w:color w:val="222222"/>
                <w:sz w:val="24"/>
                <w:szCs w:val="24"/>
              </w:rPr>
              <w:t>the name of a region where you can provision Azure container instances</w:t>
            </w:r>
          </w:p>
        </w:tc>
      </w:tr>
      <w:tr w:rsidR="00FE3F04" w:rsidRPr="00FE3F04" w14:paraId="2BB54432" w14:textId="77777777" w:rsidTr="00FE3F04">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4514B00" w14:textId="77777777" w:rsidR="00FE3F04" w:rsidRPr="00FE3F04" w:rsidRDefault="00FE3F04" w:rsidP="00FE3F04">
            <w:pPr>
              <w:spacing w:after="0" w:line="240" w:lineRule="auto"/>
              <w:rPr>
                <w:rFonts w:ascii="Segoe UI" w:eastAsia="Times New Roman" w:hAnsi="Segoe UI" w:cs="Segoe UI"/>
                <w:color w:val="222222"/>
                <w:sz w:val="24"/>
                <w:szCs w:val="24"/>
              </w:rPr>
            </w:pPr>
            <w:r w:rsidRPr="00FE3F04">
              <w:rPr>
                <w:rFonts w:ascii="Segoe UI" w:eastAsia="Times New Roman" w:hAnsi="Segoe UI" w:cs="Segoe UI"/>
                <w:color w:val="222222"/>
                <w:sz w:val="24"/>
                <w:szCs w:val="24"/>
              </w:rPr>
              <w:t>Image Source</w:t>
            </w:r>
          </w:p>
        </w:tc>
        <w:tc>
          <w:tcPr>
            <w:tcW w:w="724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3DB6DFD2" w14:textId="77777777" w:rsidR="00FE3F04" w:rsidRPr="00FE3F04" w:rsidRDefault="00FE3F04" w:rsidP="00FE3F04">
            <w:pPr>
              <w:spacing w:after="0" w:line="240" w:lineRule="auto"/>
              <w:rPr>
                <w:rFonts w:ascii="Segoe UI" w:eastAsia="Times New Roman" w:hAnsi="Segoe UI" w:cs="Segoe UI"/>
                <w:color w:val="222222"/>
                <w:sz w:val="24"/>
                <w:szCs w:val="24"/>
              </w:rPr>
            </w:pPr>
            <w:proofErr w:type="spellStart"/>
            <w:r w:rsidRPr="00FE3F04">
              <w:rPr>
                <w:rFonts w:ascii="Segoe UI" w:eastAsia="Times New Roman" w:hAnsi="Segoe UI" w:cs="Segoe UI"/>
                <w:b/>
                <w:bCs/>
                <w:color w:val="222222"/>
                <w:sz w:val="24"/>
                <w:szCs w:val="24"/>
              </w:rPr>
              <w:t>Quickstart</w:t>
            </w:r>
            <w:proofErr w:type="spellEnd"/>
            <w:r w:rsidRPr="00FE3F04">
              <w:rPr>
                <w:rFonts w:ascii="Segoe UI" w:eastAsia="Times New Roman" w:hAnsi="Segoe UI" w:cs="Segoe UI"/>
                <w:b/>
                <w:bCs/>
                <w:color w:val="222222"/>
                <w:sz w:val="24"/>
                <w:szCs w:val="24"/>
              </w:rPr>
              <w:t xml:space="preserve"> images</w:t>
            </w:r>
          </w:p>
        </w:tc>
      </w:tr>
      <w:tr w:rsidR="00FE3F04" w:rsidRPr="00FE3F04" w14:paraId="280DDF6C" w14:textId="77777777" w:rsidTr="00FE3F04">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640601E3" w14:textId="77777777" w:rsidR="00FE3F04" w:rsidRPr="00FE3F04" w:rsidRDefault="00FE3F04" w:rsidP="00FE3F04">
            <w:pPr>
              <w:spacing w:after="0" w:line="240" w:lineRule="auto"/>
              <w:rPr>
                <w:rFonts w:ascii="Segoe UI" w:eastAsia="Times New Roman" w:hAnsi="Segoe UI" w:cs="Segoe UI"/>
                <w:color w:val="222222"/>
                <w:sz w:val="24"/>
                <w:szCs w:val="24"/>
              </w:rPr>
            </w:pPr>
            <w:r w:rsidRPr="00FE3F04">
              <w:rPr>
                <w:rFonts w:ascii="Segoe UI" w:eastAsia="Times New Roman" w:hAnsi="Segoe UI" w:cs="Segoe UI"/>
                <w:color w:val="222222"/>
                <w:sz w:val="24"/>
                <w:szCs w:val="24"/>
              </w:rPr>
              <w:t>Image</w:t>
            </w:r>
          </w:p>
        </w:tc>
        <w:tc>
          <w:tcPr>
            <w:tcW w:w="724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583457E" w14:textId="77777777" w:rsidR="00FE3F04" w:rsidRPr="00FE3F04" w:rsidRDefault="00FE3F04" w:rsidP="00FE3F04">
            <w:pPr>
              <w:spacing w:after="0" w:line="240" w:lineRule="auto"/>
              <w:rPr>
                <w:rFonts w:ascii="Segoe UI" w:eastAsia="Times New Roman" w:hAnsi="Segoe UI" w:cs="Segoe UI"/>
                <w:color w:val="222222"/>
                <w:sz w:val="24"/>
                <w:szCs w:val="24"/>
              </w:rPr>
            </w:pPr>
            <w:r w:rsidRPr="00FE3F04">
              <w:rPr>
                <w:rFonts w:ascii="Segoe UI" w:eastAsia="Times New Roman" w:hAnsi="Segoe UI" w:cs="Segoe UI"/>
                <w:b/>
                <w:bCs/>
                <w:color w:val="222222"/>
                <w:sz w:val="24"/>
                <w:szCs w:val="24"/>
              </w:rPr>
              <w:t>mcr.microsoft.com/</w:t>
            </w:r>
            <w:proofErr w:type="spellStart"/>
            <w:r w:rsidRPr="00FE3F04">
              <w:rPr>
                <w:rFonts w:ascii="Segoe UI" w:eastAsia="Times New Roman" w:hAnsi="Segoe UI" w:cs="Segoe UI"/>
                <w:b/>
                <w:bCs/>
                <w:color w:val="222222"/>
                <w:sz w:val="24"/>
                <w:szCs w:val="24"/>
              </w:rPr>
              <w:t>azuredocs</w:t>
            </w:r>
            <w:proofErr w:type="spellEnd"/>
            <w:r w:rsidRPr="00FE3F04">
              <w:rPr>
                <w:rFonts w:ascii="Segoe UI" w:eastAsia="Times New Roman" w:hAnsi="Segoe UI" w:cs="Segoe UI"/>
                <w:b/>
                <w:bCs/>
                <w:color w:val="222222"/>
                <w:sz w:val="24"/>
                <w:szCs w:val="24"/>
              </w:rPr>
              <w:t>/</w:t>
            </w:r>
            <w:proofErr w:type="spellStart"/>
            <w:r w:rsidRPr="00FE3F04">
              <w:rPr>
                <w:rFonts w:ascii="Segoe UI" w:eastAsia="Times New Roman" w:hAnsi="Segoe UI" w:cs="Segoe UI"/>
                <w:b/>
                <w:bCs/>
                <w:color w:val="222222"/>
                <w:sz w:val="24"/>
                <w:szCs w:val="24"/>
              </w:rPr>
              <w:t>aci-</w:t>
            </w:r>
            <w:proofErr w:type="gramStart"/>
            <w:r w:rsidRPr="00FE3F04">
              <w:rPr>
                <w:rFonts w:ascii="Segoe UI" w:eastAsia="Times New Roman" w:hAnsi="Segoe UI" w:cs="Segoe UI"/>
                <w:b/>
                <w:bCs/>
                <w:color w:val="222222"/>
                <w:sz w:val="24"/>
                <w:szCs w:val="24"/>
              </w:rPr>
              <w:t>helloworld:latest</w:t>
            </w:r>
            <w:proofErr w:type="spellEnd"/>
            <w:proofErr w:type="gramEnd"/>
            <w:r w:rsidRPr="00FE3F04">
              <w:rPr>
                <w:rFonts w:ascii="Segoe UI" w:eastAsia="Times New Roman" w:hAnsi="Segoe UI" w:cs="Segoe UI"/>
                <w:b/>
                <w:bCs/>
                <w:color w:val="222222"/>
                <w:sz w:val="24"/>
                <w:szCs w:val="24"/>
              </w:rPr>
              <w:t xml:space="preserve"> (Linux)</w:t>
            </w:r>
          </w:p>
        </w:tc>
      </w:tr>
    </w:tbl>
    <w:p w14:paraId="6144EAB0" w14:textId="7D1F8F1A" w:rsidR="00FE3F04" w:rsidRDefault="00FE3F04"/>
    <w:p w14:paraId="3EC1D2CE" w14:textId="310C63AB" w:rsidR="00FE3F04" w:rsidRDefault="00FE3F04">
      <w:pPr>
        <w:rPr>
          <w:b/>
          <w:bCs/>
        </w:rPr>
      </w:pPr>
      <w:r>
        <w:t xml:space="preserve">And on the networking tab we set any valid, globally unique DNS host name in my case </w:t>
      </w:r>
      <w:proofErr w:type="gramStart"/>
      <w:r w:rsidRPr="00FE3F04">
        <w:rPr>
          <w:b/>
          <w:bCs/>
        </w:rPr>
        <w:t>vlatko283</w:t>
      </w:r>
      <w:proofErr w:type="gramEnd"/>
    </w:p>
    <w:p w14:paraId="43585875" w14:textId="2B6F2E1A" w:rsidR="00FE3F04" w:rsidRDefault="00FE3F04">
      <w:pPr>
        <w:rPr>
          <w:b/>
          <w:bCs/>
        </w:rPr>
      </w:pPr>
      <w:r>
        <w:rPr>
          <w:noProof/>
        </w:rPr>
        <w:lastRenderedPageBreak/>
        <w:drawing>
          <wp:inline distT="0" distB="0" distL="0" distR="0" wp14:anchorId="634867DF" wp14:editId="6BC5BA57">
            <wp:extent cx="5463540" cy="6149340"/>
            <wp:effectExtent l="0" t="0" r="3810" b="381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3540" cy="6149340"/>
                    </a:xfrm>
                    <a:prstGeom prst="rect">
                      <a:avLst/>
                    </a:prstGeom>
                    <a:noFill/>
                    <a:ln>
                      <a:noFill/>
                    </a:ln>
                  </pic:spPr>
                </pic:pic>
              </a:graphicData>
            </a:graphic>
          </wp:inline>
        </w:drawing>
      </w:r>
    </w:p>
    <w:p w14:paraId="4C07F0B4" w14:textId="7DDB985F" w:rsidR="00FE3F04" w:rsidRDefault="00FE3F04">
      <w:r>
        <w:t xml:space="preserve">After reviewing the other settings and the validation </w:t>
      </w:r>
      <w:proofErr w:type="gramStart"/>
      <w:r>
        <w:t>passed</w:t>
      </w:r>
      <w:proofErr w:type="gramEnd"/>
      <w:r>
        <w:t xml:space="preserve"> we can now Create the instance.</w:t>
      </w:r>
    </w:p>
    <w:p w14:paraId="537F7888" w14:textId="7469F6E8" w:rsidR="00FE3F04" w:rsidRDefault="00FE3F04">
      <w:pPr>
        <w:rPr>
          <w:noProof/>
        </w:rPr>
      </w:pPr>
    </w:p>
    <w:p w14:paraId="203224F5" w14:textId="4B231EB7" w:rsidR="00FE3F04" w:rsidRDefault="00FE3F04">
      <w:pPr>
        <w:rPr>
          <w:noProof/>
        </w:rPr>
      </w:pPr>
    </w:p>
    <w:p w14:paraId="1D5E1D30" w14:textId="3E927196" w:rsidR="00FE3F04" w:rsidRDefault="00FE3F04">
      <w:pPr>
        <w:rPr>
          <w:noProof/>
        </w:rPr>
      </w:pPr>
    </w:p>
    <w:p w14:paraId="131C5559" w14:textId="4102E03E" w:rsidR="00FE3F04" w:rsidRDefault="00FE3F04">
      <w:pPr>
        <w:rPr>
          <w:noProof/>
        </w:rPr>
      </w:pPr>
    </w:p>
    <w:p w14:paraId="26618B1C" w14:textId="072269D2" w:rsidR="00FE3F04" w:rsidRDefault="00FE3F04">
      <w:pPr>
        <w:rPr>
          <w:noProof/>
        </w:rPr>
      </w:pPr>
    </w:p>
    <w:p w14:paraId="4E425D0D" w14:textId="62F8ABAA" w:rsidR="00FE3F04" w:rsidRDefault="00FE3F04">
      <w:pPr>
        <w:rPr>
          <w:noProof/>
        </w:rPr>
      </w:pPr>
    </w:p>
    <w:p w14:paraId="118DA587" w14:textId="77777777" w:rsidR="00FE3F04" w:rsidRPr="00FE3F04" w:rsidRDefault="00FE3F04" w:rsidP="00FE3F04">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FE3F04">
        <w:rPr>
          <w:rFonts w:ascii="Segoe UI Semibold" w:eastAsia="Times New Roman" w:hAnsi="Segoe UI Semibold" w:cs="Segoe UI Semibold"/>
          <w:color w:val="222222"/>
          <w:sz w:val="24"/>
          <w:szCs w:val="24"/>
        </w:rPr>
        <w:lastRenderedPageBreak/>
        <w:t>Task 2: Review the functionality of the Azure Container Instance</w:t>
      </w:r>
    </w:p>
    <w:p w14:paraId="78DE80D4" w14:textId="78951F6C" w:rsidR="00FE3F04" w:rsidRDefault="00FE3F04">
      <w:pPr>
        <w:rPr>
          <w:noProof/>
        </w:rPr>
      </w:pPr>
    </w:p>
    <w:p w14:paraId="0BE37224" w14:textId="4D1E0A79" w:rsidR="00FE3F04" w:rsidRDefault="00FE3F04">
      <w:pPr>
        <w:rPr>
          <w:noProof/>
        </w:rPr>
      </w:pPr>
      <w:r>
        <w:rPr>
          <w:noProof/>
        </w:rPr>
        <w:t>After the deployment is complete, we click the Go to resource link.</w:t>
      </w:r>
    </w:p>
    <w:p w14:paraId="4C81133A" w14:textId="1484A4B1" w:rsidR="00FE3F04" w:rsidRDefault="00FE3F04">
      <w:r>
        <w:rPr>
          <w:noProof/>
        </w:rPr>
        <w:drawing>
          <wp:inline distT="0" distB="0" distL="0" distR="0" wp14:anchorId="310B44B8" wp14:editId="76CEF9A3">
            <wp:extent cx="4862945" cy="356616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0636" cy="3571800"/>
                    </a:xfrm>
                    <a:prstGeom prst="rect">
                      <a:avLst/>
                    </a:prstGeom>
                    <a:noFill/>
                    <a:ln>
                      <a:noFill/>
                    </a:ln>
                  </pic:spPr>
                </pic:pic>
              </a:graphicData>
            </a:graphic>
          </wp:inline>
        </w:drawing>
      </w:r>
    </w:p>
    <w:p w14:paraId="3FAEE0E2" w14:textId="0587DA1E" w:rsidR="00FE3F04" w:rsidRDefault="00FE3F04">
      <w:r>
        <w:t>We can now verify that the container Status is Running. We copy the value of FQDN and paste the URL in a new browser tab to verify that the Welcome to Azure Container Instance page is displayed.</w:t>
      </w:r>
    </w:p>
    <w:p w14:paraId="47C759F6" w14:textId="4E0D55C2" w:rsidR="00FE3F04" w:rsidRDefault="00FE3F04">
      <w:r>
        <w:rPr>
          <w:noProof/>
        </w:rPr>
        <w:drawing>
          <wp:inline distT="0" distB="0" distL="0" distR="0" wp14:anchorId="162AF0C9" wp14:editId="25126730">
            <wp:extent cx="5166360" cy="2920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1819" cy="2924067"/>
                    </a:xfrm>
                    <a:prstGeom prst="rect">
                      <a:avLst/>
                    </a:prstGeom>
                    <a:noFill/>
                    <a:ln>
                      <a:noFill/>
                    </a:ln>
                  </pic:spPr>
                </pic:pic>
              </a:graphicData>
            </a:graphic>
          </wp:inline>
        </w:drawing>
      </w:r>
    </w:p>
    <w:p w14:paraId="709FCB97" w14:textId="3D525113" w:rsidR="00FE3F04" w:rsidRDefault="00FE3F04"/>
    <w:p w14:paraId="19FD0B10" w14:textId="7D06071B" w:rsidR="00FE3F04" w:rsidRDefault="00FE3F04">
      <w:r>
        <w:lastRenderedPageBreak/>
        <w:t>We close the tab and navigate to the Settings section of the container instance, we click on Containers and then Logs. We verify that we see the log representing the HTTP GET request generated by displaying the application in the browser.</w:t>
      </w:r>
    </w:p>
    <w:p w14:paraId="6B4B8B2B" w14:textId="50D7680A" w:rsidR="00FE3F04" w:rsidRDefault="00514D2A">
      <w:r>
        <w:rPr>
          <w:noProof/>
        </w:rPr>
        <w:drawing>
          <wp:inline distT="0" distB="0" distL="0" distR="0" wp14:anchorId="474ABAAF" wp14:editId="7478941F">
            <wp:extent cx="5943600" cy="1592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sectPr w:rsidR="00FE3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B3E88"/>
    <w:multiLevelType w:val="multilevel"/>
    <w:tmpl w:val="6D12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43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4D"/>
    <w:rsid w:val="0002544D"/>
    <w:rsid w:val="003C5A01"/>
    <w:rsid w:val="00514D2A"/>
    <w:rsid w:val="006B309B"/>
    <w:rsid w:val="00CC69E7"/>
    <w:rsid w:val="00FE3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E07F"/>
  <w15:chartTrackingRefBased/>
  <w15:docId w15:val="{8CCF59A6-A9FC-4058-B35A-3D2B9DAC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69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69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6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9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9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C69E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C6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C69E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69E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E3F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20512">
      <w:bodyDiv w:val="1"/>
      <w:marLeft w:val="0"/>
      <w:marRight w:val="0"/>
      <w:marTop w:val="0"/>
      <w:marBottom w:val="0"/>
      <w:divBdr>
        <w:top w:val="none" w:sz="0" w:space="0" w:color="auto"/>
        <w:left w:val="none" w:sz="0" w:space="0" w:color="auto"/>
        <w:bottom w:val="none" w:sz="0" w:space="0" w:color="auto"/>
        <w:right w:val="none" w:sz="0" w:space="0" w:color="auto"/>
      </w:divBdr>
    </w:div>
    <w:div w:id="1256011978">
      <w:bodyDiv w:val="1"/>
      <w:marLeft w:val="0"/>
      <w:marRight w:val="0"/>
      <w:marTop w:val="0"/>
      <w:marBottom w:val="0"/>
      <w:divBdr>
        <w:top w:val="none" w:sz="0" w:space="0" w:color="auto"/>
        <w:left w:val="none" w:sz="0" w:space="0" w:color="auto"/>
        <w:bottom w:val="none" w:sz="0" w:space="0" w:color="auto"/>
        <w:right w:val="none" w:sz="0" w:space="0" w:color="auto"/>
      </w:divBdr>
    </w:div>
    <w:div w:id="1471821581">
      <w:bodyDiv w:val="1"/>
      <w:marLeft w:val="0"/>
      <w:marRight w:val="0"/>
      <w:marTop w:val="0"/>
      <w:marBottom w:val="0"/>
      <w:divBdr>
        <w:top w:val="none" w:sz="0" w:space="0" w:color="auto"/>
        <w:left w:val="none" w:sz="0" w:space="0" w:color="auto"/>
        <w:bottom w:val="none" w:sz="0" w:space="0" w:color="auto"/>
        <w:right w:val="none" w:sz="0" w:space="0" w:color="auto"/>
      </w:divBdr>
    </w:div>
    <w:div w:id="1696073987">
      <w:bodyDiv w:val="1"/>
      <w:marLeft w:val="0"/>
      <w:marRight w:val="0"/>
      <w:marTop w:val="0"/>
      <w:marBottom w:val="0"/>
      <w:divBdr>
        <w:top w:val="none" w:sz="0" w:space="0" w:color="auto"/>
        <w:left w:val="none" w:sz="0" w:space="0" w:color="auto"/>
        <w:bottom w:val="none" w:sz="0" w:space="0" w:color="auto"/>
        <w:right w:val="none" w:sz="0" w:space="0" w:color="auto"/>
      </w:divBdr>
    </w:div>
    <w:div w:id="1793285822">
      <w:bodyDiv w:val="1"/>
      <w:marLeft w:val="0"/>
      <w:marRight w:val="0"/>
      <w:marTop w:val="0"/>
      <w:marBottom w:val="0"/>
      <w:divBdr>
        <w:top w:val="none" w:sz="0" w:space="0" w:color="auto"/>
        <w:left w:val="none" w:sz="0" w:space="0" w:color="auto"/>
        <w:bottom w:val="none" w:sz="0" w:space="0" w:color="auto"/>
        <w:right w:val="none" w:sz="0" w:space="0" w:color="auto"/>
      </w:divBdr>
    </w:div>
    <w:div w:id="1966497200">
      <w:bodyDiv w:val="1"/>
      <w:marLeft w:val="0"/>
      <w:marRight w:val="0"/>
      <w:marTop w:val="0"/>
      <w:marBottom w:val="0"/>
      <w:divBdr>
        <w:top w:val="none" w:sz="0" w:space="0" w:color="auto"/>
        <w:left w:val="none" w:sz="0" w:space="0" w:color="auto"/>
        <w:bottom w:val="none" w:sz="0" w:space="0" w:color="auto"/>
        <w:right w:val="none" w:sz="0" w:space="0" w:color="auto"/>
      </w:divBdr>
    </w:div>
    <w:div w:id="20765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Dynamics2</dc:creator>
  <cp:keywords/>
  <dc:description/>
  <cp:lastModifiedBy>T Dynamics2</cp:lastModifiedBy>
  <cp:revision>2</cp:revision>
  <dcterms:created xsi:type="dcterms:W3CDTF">2023-03-29T20:30:00Z</dcterms:created>
  <dcterms:modified xsi:type="dcterms:W3CDTF">2023-03-29T20:51:00Z</dcterms:modified>
</cp:coreProperties>
</file>