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3" w:val="left"/>
        </w:tabs>
        <w:bidi w:val="0"/>
        <w:spacing w:before="0" w:after="320" w:line="240" w:lineRule="auto"/>
        <w:ind w:left="0" w:right="0" w:firstLine="0"/>
        <w:jc w:val="both"/>
        <w:rPr>
          <w:sz w:val="22"/>
          <w:szCs w:val="22"/>
        </w:rPr>
      </w:pPr>
      <w:bookmarkStart w:id="0" w:name="bookmark0"/>
      <w:bookmarkEnd w:id="0"/>
      <w:r>
        <w:rPr>
          <w:color w:val="000000"/>
          <w:spacing w:val="0"/>
          <w:w w:val="100"/>
          <w:position w:val="0"/>
          <w:sz w:val="22"/>
          <w:szCs w:val="22"/>
        </w:rPr>
        <w:t>Назовите порядок неполной разборки служебного пистолета МР-71?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6" w:val="left"/>
        </w:tabs>
        <w:bidi w:val="0"/>
        <w:spacing w:before="0" w:after="0"/>
        <w:ind w:left="0" w:right="0" w:firstLine="0"/>
        <w:jc w:val="both"/>
      </w:pPr>
      <w:bookmarkStart w:id="1" w:name="bookmark1"/>
      <w:bookmarkEnd w:id="1"/>
      <w:r>
        <w:rPr>
          <w:color w:val="000000"/>
          <w:spacing w:val="0"/>
          <w:w w:val="100"/>
          <w:position w:val="0"/>
          <w:u w:val="single"/>
        </w:rPr>
        <w:t>Извлечь магазин из основания рукоятки, выключить предохранитель, убедиться в отсутствии патрона в патроннике, отвести спусковую скобу вниз и влево, отделить затвор от рамки, поставить спусковую скобу на место, снять со ствола возвратную пружину.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2" w:val="left"/>
        </w:tabs>
        <w:bidi w:val="0"/>
        <w:spacing w:before="0" w:after="0"/>
        <w:ind w:left="0" w:right="0" w:firstLine="0"/>
        <w:jc w:val="both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Выключить предохранитель, извлечь магазин из основания рукоятки, убедиться в отсутствии патрона в патроннике, отвести спусковую скобу вниз и влево, отделить затвор от рамки, поставить спусковую скобу на место, снять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со ствола возвратную пружину.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9" w:val="left"/>
        </w:tabs>
        <w:bidi w:val="0"/>
        <w:spacing w:before="0" w:after="320"/>
        <w:ind w:left="0" w:right="0" w:firstLine="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Отсоединить ремешок пистолетный от антабки, извлечь магазин из основания рукоятки, выключить предохранитель, убедиться в отсутствии патрона в патроннике, отвести спусковую скобу вниз и влево, отделить затвор от рамки, поставить спусковую скобу на место, снять со ствола возвратную пружину.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6" w:val="left"/>
        </w:tabs>
        <w:bidi w:val="0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bookmarkStart w:id="4" w:name="bookmark4"/>
      <w:bookmarkEnd w:id="4"/>
      <w:r>
        <w:rPr>
          <w:color w:val="000000"/>
          <w:spacing w:val="0"/>
          <w:w w:val="100"/>
          <w:position w:val="0"/>
          <w:sz w:val="22"/>
          <w:szCs w:val="22"/>
        </w:rPr>
        <w:t>Какие действия производятся в случае задержки при стрельбе из пистолета в тире?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64" w:lineRule="auto"/>
        <w:ind w:left="0" w:right="0" w:firstLine="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  <w:u w:val="single"/>
        </w:rPr>
        <w:t>Не производить ни каких действий с оружием и, удерживая его в направлении мишени, доложить руководителю стрельб (инструктору) о задержке и действовать по его команде,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9" w:val="left"/>
        </w:tabs>
        <w:bidi w:val="0"/>
        <w:spacing w:before="0" w:after="0" w:line="264" w:lineRule="auto"/>
        <w:ind w:left="0" w:right="0" w:firstLine="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Извлечь магазин из рукоятки пистолета, доложить руководителю стрельб (инструктору) и действовать по его команде.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2" w:val="left"/>
        </w:tabs>
        <w:bidi w:val="0"/>
        <w:spacing w:before="0" w:after="440" w:line="264" w:lineRule="auto"/>
        <w:ind w:left="0" w:right="0" w:firstLine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Передернуть затвор, удалив таким образом патрон, давший осечку и продолжить выполнение упражнения.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6" w:val="left"/>
        </w:tabs>
        <w:bidi w:val="0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bookmarkStart w:id="8" w:name="bookmark8"/>
      <w:bookmarkEnd w:id="8"/>
      <w:r>
        <w:rPr>
          <w:color w:val="000000"/>
          <w:spacing w:val="0"/>
          <w:w w:val="100"/>
          <w:position w:val="0"/>
          <w:sz w:val="22"/>
          <w:szCs w:val="22"/>
        </w:rPr>
        <w:t>Для чего предназначена боевая пружина пистолета служебного МР -71?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5" w:val="left"/>
        </w:tabs>
        <w:bidi w:val="0"/>
        <w:spacing w:before="0" w:after="0"/>
        <w:ind w:left="0" w:right="0" w:firstLine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  <w:u w:val="single"/>
        </w:rPr>
        <w:t>Для приведения в действие курка, рычага взвода и спусковой тяги,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9" w:val="left"/>
        </w:tabs>
        <w:bidi w:val="0"/>
        <w:spacing w:before="0" w:after="0"/>
        <w:ind w:left="0" w:right="0" w:firstLine="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Для возвращения затвора в крайнее переднее положение после выстрела.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9" w:val="left"/>
        </w:tabs>
        <w:bidi w:val="0"/>
        <w:spacing w:before="0" w:after="320"/>
        <w:ind w:left="0" w:right="0" w:firstLine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Для нанесения точного удара по ударнику.</w:t>
      </w:r>
    </w:p>
    <w:sectPr>
      <w:footnotePr>
        <w:pos w:val="pageBottom"/>
        <w:numFmt w:val="decimal"/>
        <w:numRestart w:val="continuous"/>
      </w:footnotePr>
      <w:pgSz w:w="9970" w:h="11910"/>
      <w:pgMar w:top="526" w:right="186" w:bottom="526" w:left="367" w:header="98" w:footer="9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48"/>
      <w:numFmt w:val="decimal"/>
      <w:lvlText w:val="%1.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decimal"/>
      <w:lvlText w:val="%1)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decimal"/>
      <w:lvlText w:val="%1)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</w:rPr>
    </w:lvl>
  </w:abstractNum>
  <w:abstractNum w:abstractNumId="6">
    <w:multiLevelType w:val="multilevel"/>
    <w:lvl w:ilvl="0">
      <w:start w:val="1"/>
      <w:numFmt w:val="decimal"/>
      <w:lvlText w:val="%1)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)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_"/>
    <w:basedOn w:val="DefaultParagraphFont"/>
    <w:link w:val="Style2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69" w:lineRule="auto"/>
    </w:pPr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