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системы, позволяющего управлять оригиналами печатных документов через создание реестров, адресное хранение и операции с ними. Включает в себя возможности по учету, перемещению и уничтожению документов, а также обеспечивает упрощенный доступ к информации о местонахождении бумажных оригиналов.&gt;</w:t>
        <w:br/>
        <w:br/>
        <w:t>Операции с оригиналами печатных документов</w:t>
        <w:br/>
        <w:br/>
        <w:t>Данная возможность доступна только при встраивании СА в учётную базу. Детальнее про разные режимы использования СА (встраиваемый и внешний) можно прочитать в «Руководстве по установке и настройке».</w:t>
        <w:br/>
        <w:br/>
        <w:t>В версии «ПРОФ» в дополнение к работе со скан-образами реализованы возможности по отражению в базе состояния и операций с бумажными оригиналами:</w:t>
        <w:br/>
        <w:br/>
        <w:t>Реестры документов. Представляют собой «подшивки» бумажных документов, сопровождаемые описью. Применение реестров позволяет упорядочить хранение и оборот (перемещение между сотрудниками и подразделениями) бумажных оригиналов.</w:t>
        <w:br/>
        <w:br/>
        <w:t xml:space="preserve">Адресное хранение. Данная возможность позволяет учитывать (с необходимой точностью) «адрес» хранения каждого оригинала. </w:t>
        <w:br/>
        <w:br/>
        <w:t>Создание реестра</w:t>
        <w:br/>
        <w:br/>
        <w:t>В завершенном сеансе становится доступной работа с реестрами документов, скан-образы которых обработаны в данном сеансе. Команды расположены в разделе «Обработка распознанных» в верхней части окна сеанса (Рис. 1).</w:t>
        <w:br/>
        <w:br/>
        <w:t>![Инструкция_Операции_с_оригиналами_печатных_документов](https://gendalfai.storage.yandexcloud.net/Инструкция_Операции_с_оригиналами_печатных_документов/img_4.png)</w:t>
        <w:br/>
        <w:br/>
        <w:t>Рис. 1</w:t>
        <w:br/>
        <w:br/>
        <w:t>Новый реестр – создается новый документ «Операция с документами реестра», с операцией «Создание реестра». В этом документе создаётся новый реестр. В реестр попадают документы, относящиеся к предварительно указанной организации. Из сеанса можно создать (несколько раз нажимая «Новый реестр») несколько реестров, относящихся к разным организациям.</w:t>
        <w:br/>
        <w:br/>
        <w:t>Добавить в реестр – открывается документ «Операция с документами реестра», с операцией «Добавление документа в реестр», где добавляются в существующий реестр документы из текущего сеанса, относящиеся к организации реестра. Из сеанса документы можно добавить в несколько реестров, относящихся к разным организациям.</w:t>
        <w:br/>
        <w:br/>
        <w:t>Важно: Если печатная форма документа уже принадлежит какому-либо реестру, то в другой она не может быть записана, пока не будет удалена из первого.</w:t>
        <w:br/>
        <w:br/>
        <w:t>Работа с реестрами документов</w:t>
        <w:br/>
        <w:br/>
        <w:t>С помощью реестров организован учет (адресное хранение) оригиналов печатных форм документов. Теперь всегда в базе можно для каждого документа базы найти — где или у кого находятся его бумажные оригиналы, даже если оригиналы изъяты с постоянного места хранения. Чтобы отобрать пакет документов, не надо копаться в куче папок, достаточно в программе заполнить реквизиты искомых документов. Если в архиве документов уже нет места для хранения, с помощью организованного учета можно определить, какие реестры оригиналов документов можно уничтожить.</w:t>
        <w:br/>
        <w:br/>
        <w:t>При работе с реестрами и адресным хранением используются следующие объекты подсистемы «СканАрхивПроф»:</w:t>
        <w:br/>
        <w:br/>
        <w:t>Места хранения реестров – справочник для хранения данных о местах хранения реестров оригиналов печатных форм документов. Справочник является иерархическим с неограниченным количеством уровней вложенности, что позволяет указать любую требуемую структуру «бумажного» архива (например: город / офис / комната / стеллаж / полка).</w:t>
        <w:br/>
        <w:br/>
        <w:t>Реестры – справочник предназначен для хранения данных о реестрах оригиналов печатных форм документов.</w:t>
        <w:br/>
        <w:br/>
        <w:t>Форма реестра (Рис. 2) отображает как реквизиты самого реестра, так и опись включенных в него документов (по состоянию на текущий момент).</w:t>
        <w:br/>
        <w:br/>
        <w:t>![Инструкция_Операции_с_оригиналами_печатных_документов](https://gendalfai.storage.yandexcloud.net/Инструкция_Операции_с_оригиналами_печатных_документов/img_3.png)</w:t>
        <w:br/>
        <w:br/>
        <w:t>Рис. 2</w:t>
        <w:br/>
        <w:br/>
        <w:t>Организация – обязательна к заполнению.</w:t>
        <w:br/>
        <w:br/>
        <w:t xml:space="preserve">Место хранения реестра – полный путь к месту хранения реестра оригиналов печатных форм документов. </w:t>
        <w:br/>
        <w:br/>
        <w:t>Дата передачи в архив – дата передачи реестра на хранения (архивирование).</w:t>
        <w:br/>
        <w:br/>
        <w:t>Срок хранения – необходимый срок хранения реестра, в годах.</w:t>
        <w:br/>
        <w:br/>
        <w:t>Опись документов – список объектов базы, оригиналы которых включены в реестр.</w:t>
        <w:br/>
        <w:br/>
        <w:t>Ответственный – ответственное лицо за хранение документов.</w:t>
        <w:br/>
        <w:br/>
        <w:t>В реестре можно:</w:t>
        <w:br/>
        <w:br/>
        <w:t>Выполнить операцию с документом реестра (ввести новый документ «Операция с документами реестра»).</w:t>
        <w:br/>
        <w:br/>
        <w:t>Просмотреть историю изменения состава реестра.</w:t>
        <w:br/>
        <w:br/>
        <w:t>Распечатать опись реестра документов.</w:t>
        <w:br/>
        <w:br/>
        <w:t>Для работы с реестрами служат два документа подсистемы «СканАрхивПроф»: «Операция с реестром» и «Операция с документами реестра».</w:t>
        <w:br/>
        <w:br/>
        <w:t>Операции с реестром</w:t>
        <w:br/>
        <w:br/>
        <w:t>Документ «Операция с реестром» служит для отражения в информационной базе операций, выполняемых с реестром (набором документов) в целом:</w:t>
        <w:br/>
        <w:br/>
        <w:t>Передача реестра в архив – в этой операции устанавливаются «Дата передачи в архив», «Срок хранения» и новое (постоянное) «Место хранения реестра».</w:t>
        <w:br/>
        <w:br/>
        <w:t>Перенос реестра – операция предназначена для отражения в базе данных изменения места хранения реестра.</w:t>
        <w:br/>
        <w:br/>
        <w:t>Уничтожение реестра – операция фиксирует факт уничтожения реестра.</w:t>
        <w:br/>
        <w:br/>
        <w:t>Из формы документа (Рис. 3) можно распечатать выполняемую операцию с реестром.</w:t>
        <w:br/>
        <w:br/>
        <w:t>![Инструкция_Операции_с_оригиналами_печатных_документов](https://gendalfai.storage.yandexcloud.net/Инструкция_Операции_с_оригиналами_печатных_документов/img_2.png)</w:t>
        <w:br/>
        <w:br/>
        <w:t>Рис. 3</w:t>
        <w:br/>
        <w:br/>
        <w:t>Операции с документами реестра</w:t>
        <w:br/>
        <w:br/>
        <w:t>Документ «Операция с документами реестра» служит для отражения в информационной базе операций по изменению состава реестра (Рис. 4):</w:t>
        <w:br/>
        <w:br/>
        <w:t>Создание реестра – операция предназначена для создания реестра, где обязательно должны быть заполнены поля ввода:</w:t>
        <w:br/>
        <w:br/>
        <w:t>- организация;</w:t>
        <w:br/>
        <w:br/>
        <w:t>- место хранения реестра;</w:t>
        <w:br/>
        <w:br/>
        <w:t>- код реестра;</w:t>
        <w:br/>
        <w:br/>
        <w:t>- имя реестра;</w:t>
        <w:br/>
        <w:br/>
        <w:t xml:space="preserve">Если заполнить поле ввода «Дата передачи в архив», а затем «Срок хранения», то в этом же документе будет выполнена операция «Передача реестра в архив». Табличная часть заполняется документами, оригиналы которых будут храниться в этом реестре. </w:t>
        <w:br/>
        <w:br/>
        <w:t>Кнопка «Заполнить» позволяет запустить мастер заполнения табличной части. В открывшемся окне можно выставить необходимые отборы и сформировать предполагаемую опись создаваемого реестра, а затем отметить в ней только те документы, которые войдут в реестр, после чего нажать кнопку «ОК».</w:t>
        <w:br/>
        <w:br/>
        <w:t>Добавление документа в реестр – операция используется в случаях, когда в реестр добавляются какие-либо оригиналы печатных форм документов, при этом в табличной части отмечаются те строки, которые были добавлены.</w:t>
        <w:br/>
        <w:br/>
        <w:t>Временное изъятие документа из реестра – операция предназначена для отражения в базе данных изъятых оригиналов печатных форм документов, для этого необходимо отмечаются строки тех документов, которые будут изыматься.</w:t>
        <w:br/>
        <w:br/>
        <w:t>Возврат документа в реестр – операция используется для возврата в реестр тех документов, которые из него были изъяты. В табличной части документа необходимо отметить только строки, соответствующие возвращаемым документам.</w:t>
        <w:br/>
        <w:br/>
        <w:t>Удаление документа из реестра – операция используется, если оригинал печатной формы документа больше не принадлежит данному реестру (например, перенесен в другой реестр, где должен быть добавлен операцией «Добавление документа в реестр»). Чтобы удалить документ из реестра, необходимо отметить строку, содержащую ссылку на него, и провести документ.</w:t>
        <w:br/>
        <w:br/>
        <w:t>Из документа можно распечатать:</w:t>
        <w:br/>
        <w:br/>
        <w:t>выполняемую операцию с документами реестра,</w:t>
        <w:br/>
        <w:br/>
        <w:t xml:space="preserve">текущее состояние реестра. </w:t>
        <w:br/>
        <w:br/>
        <w:t>![Инструкция_Операции_с_оригиналами_печатных_документов](https://gendalfai.storage.yandexcloud.net/Инструкция_Операции_с_оригиналами_печатных_документов/img_1.png)</w:t>
        <w:br/>
        <w:br/>
        <w:t>Рис. 4</w:t>
        <w:br/>
        <w:br/>
        <w:t>Журнал документов «Журнал операций реестров» позволяет просмотреть (с возможностью установки отборов) список всех операций с реестрами и их документами.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