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внешней обработки «СА_ИнформацияОКонфигурации», предназначенной для сбора информации о конфигурации 1С, необходимой для встраивания Скан-Архива. Инструкция включает шаги по запуску обработки на различных конфигурациях и описывает функции сохранения и копирования собранной информации для отправки в техническую поддержку.&gt;</w:t>
        <w:br/>
        <w:br/>
        <w:t>Инструкция «СА_ИнформацияОКонфигурации»</w:t>
        <w:br/>
        <w:br/>
        <w:t xml:space="preserve">Внешняя обработка «СА_ИнформацияОКонфигурации» используется для сбора необходимой информации о конфигурации 1С, которая необходима для оценки возможности встраивания Скан-Архива. </w:t>
        <w:br/>
        <w:br/>
        <w:t>1 Запуск внешней обработки «СА_ИнформацииОКонфигурации»</w:t>
        <w:br/>
        <w:br/>
        <w:t>1.1 Запуск на конфигурациях работающих на обычных формах</w:t>
        <w:br/>
        <w:br/>
        <w:t xml:space="preserve">Для запуска внешней обработки нажмите на кнопку «Файл» и в контекстном меню выберите пункт «Открыть» (рис. 1). </w:t>
        <w:br/>
        <w:br/>
        <w:t>![Инструкция_по_обработке_СА_СистемнаяИнформация](https://gendalfai.storage.yandexcloud.net/Инструкция_по_обработке_СА_СистемнаяИнформация/img_7.png)</w:t>
        <w:br/>
        <w:br/>
        <w:t>Рисунок 1</w:t>
        <w:br/>
        <w:br/>
        <w:t>В открывшемся окне, укажите путь к файлу обработки и нажмите на кнопку «Открыть» (см. рис 2).</w:t>
        <w:br/>
        <w:br/>
        <w:t>![Инструкция_по_обработке_СА_СистемнаяИнформация](https://gendalfai.storage.yandexcloud.net/Инструкция_по_обработке_СА_СистемнаяИнформация/img_5.png)</w:t>
        <w:br/>
        <w:br/>
        <w:t>Рисунок 2</w:t>
        <w:br/>
        <w:br/>
        <w:t>1.2 Запуск на конфигурациях работающих на управляемых формах</w:t>
        <w:br/>
        <w:br/>
        <w:t>Для запуска внешней обработки нажмите на кнопку «Сервис и настройки», в контекстном меню выберите пункт «Файл» и «Открыть» (см. рис 3).</w:t>
        <w:br/>
        <w:br/>
        <w:t>![Инструкция_по_обработке_СА_СистемнаяИнформация](https://gendalfai.storage.yandexcloud.net/Инструкция_по_обработке_СА_СистемнаяИнформация/img_3.png)</w:t>
        <w:br/>
        <w:br/>
        <w:t>Рисунок 3</w:t>
        <w:br/>
        <w:br/>
        <w:t xml:space="preserve">В открывшемся окне, укажите путь к файлу обработки и нажмите на кнопку «Открыть» (см. рис 2). </w:t>
        <w:br/>
        <w:br/>
        <w:t>2 Работа с внешней обработкой «СА_ИнформацияОКонфигурации»</w:t>
        <w:br/>
        <w:br/>
        <w:t xml:space="preserve">После того, как обработка была запущена, откроется окно, в котором отобразится вся собранная информация о конфигурации (см. рис. 4). </w:t>
        <w:br/>
        <w:br/>
        <w:t>![Инструкция_по_обработке_СА_СистемнаяИнформация](https://gendalfai.storage.yandexcloud.net/Инструкция_по_обработке_СА_СистемнаяИнформация/img_2.png)</w:t>
        <w:br/>
        <w:br/>
        <w:t>Рисунок 4</w:t>
        <w:br/>
        <w:br/>
        <w:br/>
        <w:t>2.1 Кнопка «Сохранить»</w:t>
        <w:br/>
        <w:br/>
        <w:t>Кнопка «Сохранить» предназначена для сохранения полученной информации в текстовый документ. При нажатии на кнопку откроется диалоговое окно, в котором необходимо будет задать имя файла и указать путь для его сохранения (см. рис. 5).</w:t>
        <w:br/>
        <w:br/>
        <w:t>![Инструкция_по_обработке_СА_СистемнаяИнформация](https://gendalfai.storage.yandexcloud.net/Инструкция_по_обработке_СА_СистемнаяИнформация/img_1.png)</w:t>
        <w:br/>
        <w:br/>
        <w:t>Рисунок 5</w:t>
        <w:br/>
        <w:br/>
        <w:t>Сохраненный текстовый документ необходимо будет отправить на почту технической поддержки sa@gendalf.ru</w:t>
        <w:br/>
        <w:br/>
        <w:t>2.2 Кнопка «Скопировать»</w:t>
        <w:br/>
        <w:br/>
        <w:t>Кнопка «Скопировать» предназначена для копирования текста системной информации в буфер обмена операционной системы (имитирует работу сочетания кнопок Ctrl+C). При нажатии на данную кнопку, информация копируется в буфер и ее можно будет вставить в текст письма с помощью стандартных инструментов Windows (правая кнопка мыши для вызова контекстного меню и пункт меню «Вставить» или Ctrl + V) (см. рис 6 и 7).</w:t>
        <w:br/>
        <w:br/>
        <w:t>![Инструкция_по_обработке_СА_СистемнаяИнформация](https://gendalfai.storage.yandexcloud.net/Инструкция_по_обработке_СА_СистемнаяИнформация/img_6.png)</w:t>
        <w:br/>
        <w:br/>
        <w:t xml:space="preserve">Рисунок 6 </w:t>
        <w:br/>
        <w:br/>
        <w:t>![Инструкция_по_обработке_СА_СистемнаяИнформация](https://gendalfai.storage.yandexcloud.net/Инструкция_по_обработке_СА_СистемнаяИнформация/img_4.png)</w:t>
        <w:br/>
        <w:br/>
        <w:t>Рисунок 7</w:t>
        <w:br/>
        <w:br/>
        <w:t>Данную скопированную информацию необходимо отправить на электронную почту технической поддержки sa@gendalf.ru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