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программы TwainAdvanced, в частности, процесс проверки совместимости драйвера TWAIN 2. Пользователю предлагается открыть менеджер устройств, получить информацию о источнике и сделать скриншот для отправки.&gt;</w:t>
        <w:br/>
        <w:br/>
        <w:t xml:space="preserve">Запустив программу TwainAdvanced, нужно нажать на кнопку “Open device manager”. </w:t>
        <w:br/>
        <w:br/>
        <w:t>![Инструкция_по_проверке_совместимости_драйвера_TWAIN_2](https://gendalfai.storage.yandexcloud.net/Инструкция_по_проверке_совместимости_драйвера_TWAIN_2/img_3.png)</w:t>
        <w:br/>
        <w:br/>
        <w:t>После необходимо нажать на кнопку «Get source info»</w:t>
        <w:br/>
        <w:br/>
        <w:t>![Инструкция_по_проверке_совместимости_драйвера_TWAIN_2](https://gendalfai.storage.yandexcloud.net/Инструкция_по_проверке_совместимости_драйвера_TWAIN_2/img_2.png)</w:t>
        <w:br/>
        <w:br/>
        <w:t>Откроется окно с информацией, которое нужно будет заскринить и прислать нам.</w:t>
        <w:br/>
        <w:br/>
        <w:t>![Инструкция_по_проверке_совместимости_драйвера_TWAIN_2](https://gendalfai.storage.yandexcloud.net/Инструкция_по_проверке_совместимости_драйвера_TWAIN_2/img_1.png)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