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терминальной лицензии для работы с «Скан-Архивом», позволяющей организовать удаленный доступ к программным компонентам через терминальный сервер. Для использования данного режима требуется установка основной лицензии, компонента «Терминальный сервер лицензий» и дополнительных терминальных лицензий, а также выполнение определенного порядка активации.&gt;</w:t>
        <w:br/>
        <w:br/>
        <w:t xml:space="preserve">Описание терминальной лицензии Вы можете прочитать в «Руководстве пользователя» </w:t>
        <w:br/>
        <w:br/>
        <w:t>Терминальная лицензия позволяет организовать работу со «Скан-Архивом» в терминальном режиме. При работе в этом режиме программные компоненты СА установлены на терминальном сервере, а сканирование и прикрепление скан-образов доступны с рабочего места оператора через подключение к удалённому рабочему столу сервера.</w:t>
        <w:br/>
        <w:br/>
        <w:t xml:space="preserve">Для применения такого режима работы требуется приобрести дополнительный программный компонент «Терминальный сервер лицензий». Этот программный компонент помимо организации терминального режима работы со «Скан-Архивом» также позволяет более экономично расширить число рабочих мест операторов СА с помощью закупки дополнительных лицензий. Т.е. «Терминальный сервер лицензий» включает в себя возможности компоненты «Сервер лицензий». </w:t>
        <w:br/>
        <w:br/>
        <w:t xml:space="preserve">На терминальный сервер устанавливаются основная лицензия и программный компонент «Терминальный сервер лицензий». Во время единой активации «Терминального сервера лицензий» указываются параметры (доменные имена) всех компьютеров, с которых будут работать операторы СА. </w:t>
        <w:br/>
        <w:br/>
        <w:t xml:space="preserve">Таким образом, при приобретении терминальных лицензий для работы со «Скан-Архивом» на N штук компьютеров необходимы: </w:t>
        <w:br/>
        <w:br/>
        <w:t xml:space="preserve">Основная лицензия версии «Стандарт» или «ПРОФ» </w:t>
        <w:br/>
        <w:br/>
        <w:t xml:space="preserve">«Терминальный сервер лицензий» </w:t>
        <w:br/>
        <w:br/>
        <w:t xml:space="preserve">(N - 1) терминальных лицензий соответствующей версии («Стандарт» или «ПРОФ»). </w:t>
        <w:br/>
        <w:br/>
        <w:t>Описание активации терминального режима Вы можете прочитать в «Руководстве пользователя» на странице 30:</w:t>
        <w:br/>
        <w:br/>
        <w:t xml:space="preserve">Активация для работы в терминальном режиме </w:t>
        <w:br/>
        <w:br/>
        <w:t xml:space="preserve">Для работы в терминальном режиме необходимо приобрести дополнительную компоненту «Терминальный сервер лицензий» (см. «2.4 Система лицензирования и защиты».). </w:t>
        <w:br/>
        <w:br/>
        <w:t xml:space="preserve">Порядок активации: </w:t>
        <w:br/>
        <w:br/>
        <w:t xml:space="preserve">1. На терминальный сервер установить программные компоненты СА (см. «3.2 Порядок установки на компьютер оператора СА»). </w:t>
        <w:br/>
        <w:br/>
        <w:t xml:space="preserve">2. На терминальный сервер установить компоненту «Терминальный сервер лицензий». Эта компонента приобретается отдельно. </w:t>
        <w:br/>
        <w:br/>
        <w:t xml:space="preserve">3. На терминальном сервере получить регистрационный файл, как описано в параграфе «Активация основной лицензии». </w:t>
        <w:br/>
        <w:br/>
        <w:t xml:space="preserve">4. Регистрационный файл отправить письмом на адрес scan-archive@gendalf.ru. В тексте письма указать перечень доменных имён компьютеров, за которыми должны работать операторы СА. Узнать имена компьютеров можно в свойствах системы («Панель управления» / «Система и безопасность» / «Система»), используется имя компьютера без домена. Количество таких компьютеров не должно превышать общее количество приобретённых основных и дополнительных лицензий. </w:t>
        <w:br/>
        <w:br/>
        <w:t xml:space="preserve">5. В ответ Вы получите, активационный ключ (файл license.txt). Этот активационный ключ содержит в себе разрешение на запуск СА в терминальном режиме при удалённом подключении со всех машин, которые были указаны в перечне. </w:t>
        <w:br/>
        <w:br/>
        <w:t>После получения ответного письма с активационным ключом (файл license.txt) перейти к активации «Скан-Архива» на терминальном сервере.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