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дополнения «Удаление старых скан-образов», которое позволяет пользователю проводить отбор и удаление устаревших сканированных документов в системе 1С. Пользователь может настроить параметры отбора по различным критериям, после чего осуществляется удаление выбранных документов, а информация о проведенных операциях фиксируется в справочнике.&gt;</w:t>
        <w:br/>
        <w:br/>
        <w:t>Инструкция по функциональному дополнению «Удалению старых скан-образов»(обычные и управляемые формы)</w:t>
        <w:br/>
        <w:br/>
        <w:t>Для удаления старых скан образов можно использовать доп. отчёт «Срок хранения скан-образов» (Рис. 1).</w:t>
        <w:br/>
        <w:br/>
        <w:t>Форма обработки содержит настройки отбора документов:</w:t>
        <w:br/>
        <w:br/>
        <w:t xml:space="preserve">Период - отбирать сканы документов, созданные только в этот период.  </w:t>
        <w:br/>
        <w:br/>
        <w:t xml:space="preserve">Организация - отбирать документы по организации.  </w:t>
        <w:br/>
        <w:br/>
        <w:t xml:space="preserve">Контрагенты - отбирать документы по контрагентам, входящим в список "Контрагенты".  </w:t>
        <w:br/>
        <w:br/>
        <w:t>Тип документов – отбирать документы определенного вида, входящего в список «Виды объектов»</w:t>
        <w:br/>
        <w:br/>
        <w:t>Выбранные типы печатных форм - отбирать документы по типам печатных форм, входящим в список «Типы печатных форм».</w:t>
        <w:br/>
        <w:br/>
        <w:t>Срок хранения – отбирать документы, которые хранятся дольше введённого пользователем времени</w:t>
        <w:br/>
        <w:br/>
        <w:t>![инструкция_по_работе_с_обработкой_удаления_старых_сканов](https://gendalfai.storage.yandexcloud.net/инструкция_по_работе_с_обработкой_удаления_старых_сканов/img_4.png)</w:t>
        <w:br/>
        <w:br/>
        <w:t>Рис.1</w:t>
        <w:br/>
        <w:br/>
        <w:t>После заполнения нужных граф с данными нажимаем на кнопку «заполнить»</w:t>
        <w:br/>
        <w:br/>
        <w:t>Если отборы не были установлены, то обработка вытащит все документы, что может значительно нагрузить ресурсы вашего рабочего места.</w:t>
        <w:br/>
        <w:br/>
        <w:t>После чего выводится список документов по ранее заполненным отборам (Рис.2)</w:t>
        <w:br/>
        <w:br/>
        <w:t>![инструкция_по_работе_с_обработкой_удаления_старых_сканов](https://gendalfai.storage.yandexcloud.net/инструкция_по_работе_с_обработкой_удаления_старых_сканов/img_3.png)</w:t>
        <w:br/>
        <w:br/>
        <w:t>Рис.2</w:t>
        <w:br/>
        <w:br/>
        <w:t>Далее необходимо проставить галочки на нужных документах и нажать удалить выделенные (рис.3)</w:t>
        <w:br/>
        <w:br/>
        <w:t>![инструкция_по_работе_с_обработкой_удаления_старых_сканов](https://gendalfai.storage.yandexcloud.net/инструкция_по_работе_с_обработкой_удаления_старых_сканов/img_2.png)</w:t>
        <w:br/>
        <w:br/>
        <w:t>Рис.3</w:t>
        <w:br/>
        <w:br/>
        <w:t>Если Вы не хотите удалять все документы из списка, их можно убрать из отбора с помощью клавиши «Delete», после чего нажимаем на «Уничтожить скан-образы»</w:t>
        <w:br/>
        <w:br/>
        <w:t>После удаления откроется окно «Действие со сканами»</w:t>
        <w:br/>
        <w:br/>
        <w:t>В этом окне нас интересует табличная часть в которой будет информация об объекте базы в 1С и наименование скан-образа в хранилище с типом печатной формы (рис.4)</w:t>
        <w:br/>
        <w:br/>
        <w:t>![инструкция_по_работе_с_обработкой_удаления_старых_сканов](https://gendalfai.storage.yandexcloud.net/инструкция_по_работе_с_обработкой_удаления_старых_сканов/img_1.png)</w:t>
        <w:br/>
        <w:br/>
        <w:t>Рис.4</w:t>
        <w:br/>
        <w:br/>
        <w:t>Данная операция зафиксируется в справочнике «Скан-образы».</w:t>
        <w:br/>
        <w:br/>
        <w:t>В списке можно найти наименование удаленных скан-образов и если мы откроем форму, то снизу будет заполнена строка с подтверждением удаления и датой удаления. (Рис.5)</w:t>
        <w:br/>
        <w:br/>
        <w:t>![инструкция_по_работе_с_обработкой_удаления_старых_сканов](https://gendalfai.storage.yandexcloud.net/инструкция_по_работе_с_обработкой_удаления_старых_сканов/img_5.png)</w:t>
        <w:br/>
        <w:br/>
        <w:t>Рис.5</w:t>
        <w:br/>
        <w:br/>
        <w:t>Работа с данной обработкой в 1С на обычных формах практически не отличается от работы отчета на управляемых формах.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