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40"/>
        <w:ind w:right="0" w:left="0" w:firstLine="0"/>
        <w:jc w:val="center"/>
        <w:rPr>
          <w:rFonts w:ascii="Roboto Slab" w:hAnsi="Roboto Slab" w:cs="Roboto Slab" w:eastAsia="Roboto Slab"/>
          <w:b/>
          <w:color w:val="373A3C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373A3C"/>
          <w:spacing w:val="0"/>
          <w:position w:val="0"/>
          <w:sz w:val="24"/>
          <w:shd w:fill="FFFFFF" w:val="clear"/>
        </w:rPr>
        <w:t xml:space="preserve">Практическая работа </w:t>
      </w:r>
      <w:r>
        <w:rPr>
          <w:rFonts w:ascii="Segoe UI Symbol" w:hAnsi="Segoe UI Symbol" w:cs="Segoe UI Symbol" w:eastAsia="Segoe UI Symbol"/>
          <w:b/>
          <w:color w:val="373A3C"/>
          <w:spacing w:val="0"/>
          <w:position w:val="0"/>
          <w:sz w:val="24"/>
          <w:shd w:fill="FFFFFF" w:val="clear"/>
        </w:rPr>
        <w:t xml:space="preserve">№</w:t>
      </w:r>
      <w:r>
        <w:rPr>
          <w:rFonts w:ascii="Roboto Slab" w:hAnsi="Roboto Slab" w:cs="Roboto Slab" w:eastAsia="Roboto Slab"/>
          <w:b/>
          <w:color w:val="373A3C"/>
          <w:spacing w:val="0"/>
          <w:position w:val="0"/>
          <w:sz w:val="24"/>
          <w:shd w:fill="FFFFFF" w:val="clear"/>
        </w:rPr>
        <w:t xml:space="preserve"> 2</w:t>
      </w:r>
    </w:p>
    <w:p>
      <w:pPr>
        <w:spacing w:before="0" w:after="100" w:line="240"/>
        <w:ind w:right="0" w:left="0" w:firstLine="0"/>
        <w:jc w:val="center"/>
        <w:rPr>
          <w:rFonts w:ascii="Calibri" w:hAnsi="Calibri" w:cs="Calibri" w:eastAsia="Calibri"/>
          <w:color w:val="373A3C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373A3C"/>
          <w:spacing w:val="0"/>
          <w:position w:val="0"/>
          <w:sz w:val="24"/>
          <w:shd w:fill="FFFFFF" w:val="clear"/>
        </w:rPr>
        <w:t xml:space="preserve">Установка NoSQL СУБД и создание базы данных по вариантам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Выбрать и установить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NoSQL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СУБД, например, MongoDB (скачать можно из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https://freesoft.ru/windows/mongodb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или Redis (архив можно скачать из курса) = 2 балла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Исходя из анализа предметной области по вашему варианту создать и заполнить данными не менее трех коллекций в выбранной СУБД с различного типа полями = 3 балла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Контрольные вопросы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Команды для создания базы данных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Операции с данными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Примеры проектов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Каковы основные отличия между NoSQL и реляционными базами данных?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Назовите несколько типов NoSQL баз данных и приведите примеры их использования.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Какие ключевые факторы необходимо учитывать при проектировании схемы NoSQL базы данных?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Как осуществить масштабирование NoSQL базы данных? Какие подходы стоят на первом плане?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такое CAP-теорема и как она относится к NoSQL базам данных?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freesoft.ru/windows/mongodb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