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 w:firstLine="0" w:left="-567"/>
        <w:jc w:val="center"/>
        <w:rPr>
          <w:rFonts w:asciiTheme="majorAscii" w:hAnsiTheme="majorHAnsi"/>
          <w:b w:val="1"/>
          <w:sz w:val="36"/>
        </w:rPr>
      </w:pPr>
      <w:bookmarkStart w:id="1" w:name="_Hlk150715515"/>
      <w:bookmarkEnd w:id="1"/>
      <w:r>
        <w:rPr>
          <w:rFonts w:asciiTheme="majorAscii" w:hAnsiTheme="majorHAnsi"/>
          <w:b w:val="1"/>
          <w:sz w:val="36"/>
        </w:rPr>
        <w:t>ФЕДЕРАЛЬНОЕ АГЕНТСТВО ПО ОБРАЗОВАНИЮ ГОУ ВПО НИЖЕГОРОДСКИЙ ГОСУДАРСТВЕННЫЙ ТЕХНИЧЕСКИЙ УНИВЕРСИТЕТ им. Р. Е. АЛЕКСЕЕВА</w:t>
      </w:r>
    </w:p>
    <w:p w14:paraId="02000000">
      <w:pPr>
        <w:ind w:firstLine="0" w:left="-567"/>
        <w:jc w:val="center"/>
        <w:rPr>
          <w:rFonts w:asciiTheme="majorAscii" w:hAnsiTheme="majorHAnsi"/>
          <w:b w:val="1"/>
          <w:sz w:val="36"/>
        </w:rPr>
      </w:pPr>
    </w:p>
    <w:p w14:paraId="03000000">
      <w:pPr>
        <w:ind w:firstLine="0" w:left="-567"/>
        <w:jc w:val="center"/>
        <w:rPr>
          <w:sz w:val="36"/>
        </w:rPr>
      </w:pPr>
      <w:r>
        <w:rPr>
          <w:sz w:val="36"/>
        </w:rPr>
        <w:t>ИНСТИТУТ РАДИОЭЛЕКТРОНИКИ И ИНФОРМАЦИОННЫХ ТЕХНОЛОГИЙ</w:t>
      </w:r>
    </w:p>
    <w:p w14:paraId="04000000">
      <w:pPr>
        <w:ind w:firstLine="0" w:left="-567"/>
        <w:jc w:val="center"/>
        <w:rPr>
          <w:sz w:val="36"/>
        </w:rPr>
      </w:pPr>
    </w:p>
    <w:p w14:paraId="05000000">
      <w:pPr>
        <w:ind w:firstLine="0" w:left="-567"/>
        <w:jc w:val="center"/>
        <w:rPr>
          <w:b w:val="1"/>
          <w:sz w:val="28"/>
        </w:rPr>
      </w:pPr>
      <w:r>
        <w:rPr>
          <w:b w:val="1"/>
          <w:sz w:val="28"/>
        </w:rPr>
        <w:t>Кафедра "Вычислительные системы и технологии"</w:t>
      </w:r>
    </w:p>
    <w:p w14:paraId="06000000">
      <w:pPr>
        <w:ind w:firstLine="0" w:left="-567"/>
        <w:jc w:val="center"/>
        <w:rPr>
          <w:b w:val="1"/>
          <w:sz w:val="28"/>
        </w:rPr>
      </w:pPr>
    </w:p>
    <w:p w14:paraId="07000000">
      <w:pPr>
        <w:ind w:firstLine="0" w:left="-567"/>
        <w:jc w:val="center"/>
        <w:rPr>
          <w:b w:val="1"/>
          <w:sz w:val="44"/>
        </w:rPr>
      </w:pPr>
      <w:r>
        <w:rPr>
          <w:b w:val="1"/>
          <w:sz w:val="44"/>
        </w:rPr>
        <w:t>Информатика и компьютерные технологии</w:t>
      </w:r>
    </w:p>
    <w:p w14:paraId="08000000">
      <w:pPr>
        <w:ind w:firstLine="0" w:left="-567"/>
        <w:jc w:val="center"/>
        <w:rPr>
          <w:b w:val="1"/>
          <w:sz w:val="40"/>
        </w:rPr>
      </w:pPr>
      <w:r>
        <w:rPr>
          <w:b w:val="1"/>
          <w:sz w:val="40"/>
        </w:rPr>
        <w:t>Отчет</w:t>
      </w:r>
    </w:p>
    <w:p w14:paraId="09000000">
      <w:pPr>
        <w:ind w:firstLine="0" w:left="-567"/>
        <w:jc w:val="center"/>
        <w:rPr>
          <w:b w:val="1"/>
          <w:sz w:val="40"/>
        </w:rPr>
      </w:pPr>
      <w:r>
        <w:rPr>
          <w:b w:val="1"/>
          <w:sz w:val="40"/>
        </w:rPr>
        <w:t>по лабораторной работе №</w:t>
      </w:r>
      <w:r>
        <w:rPr>
          <w:b w:val="1"/>
          <w:sz w:val="40"/>
        </w:rPr>
        <w:t>2</w:t>
      </w:r>
    </w:p>
    <w:p w14:paraId="0A000000">
      <w:pPr>
        <w:ind w:firstLine="0" w:left="-567"/>
        <w:jc w:val="center"/>
        <w:rPr>
          <w:b w:val="1"/>
          <w:sz w:val="32"/>
        </w:rPr>
      </w:pPr>
      <w:r>
        <w:rPr>
          <w:b w:val="1"/>
          <w:sz w:val="32"/>
        </w:rPr>
        <w:t>«</w:t>
      </w:r>
      <w:r>
        <w:rPr>
          <w:b w:val="1"/>
          <w:sz w:val="32"/>
        </w:rPr>
        <w:t>Реализация пошаговых блок-схем алгоритмов</w:t>
      </w:r>
      <w:r>
        <w:rPr>
          <w:b w:val="1"/>
          <w:sz w:val="32"/>
        </w:rPr>
        <w:t>»</w:t>
      </w:r>
    </w:p>
    <w:p w14:paraId="0B000000">
      <w:pPr>
        <w:ind w:firstLine="0" w:left="-567"/>
        <w:jc w:val="center"/>
        <w:rPr>
          <w:b w:val="1"/>
          <w:sz w:val="28"/>
        </w:rPr>
      </w:pPr>
      <w:r>
        <w:rPr>
          <w:b w:val="1"/>
          <w:sz w:val="28"/>
        </w:rPr>
        <w:t>Вариант № 18</w:t>
      </w:r>
      <w:r>
        <w:rPr>
          <w:b w:val="1"/>
          <w:sz w:val="28"/>
        </w:rPr>
        <w:t>.</w:t>
      </w:r>
    </w:p>
    <w:p w14:paraId="0C000000">
      <w:pPr>
        <w:ind w:firstLine="0" w:left="-567"/>
        <w:jc w:val="center"/>
        <w:rPr>
          <w:b w:val="1"/>
          <w:sz w:val="28"/>
        </w:rPr>
      </w:pPr>
    </w:p>
    <w:p w14:paraId="0D000000">
      <w:pPr>
        <w:ind w:firstLine="0" w:left="-567"/>
        <w:jc w:val="right"/>
        <w:rPr>
          <w:sz w:val="24"/>
        </w:rPr>
      </w:pPr>
      <w:r>
        <w:rPr>
          <w:sz w:val="24"/>
        </w:rPr>
        <w:t>Выполнил студент группы 2</w:t>
      </w:r>
      <w:r>
        <w:rPr>
          <w:sz w:val="24"/>
        </w:rPr>
        <w:t>3</w:t>
      </w:r>
      <w:r>
        <w:rPr>
          <w:sz w:val="24"/>
        </w:rPr>
        <w:t>-ИВТ-3</w:t>
      </w:r>
    </w:p>
    <w:p w14:paraId="0E000000">
      <w:pPr>
        <w:ind w:firstLine="0" w:left="-567"/>
        <w:jc w:val="right"/>
        <w:rPr>
          <w:sz w:val="24"/>
        </w:rPr>
      </w:pPr>
      <w:r>
        <w:rPr>
          <w:sz w:val="24"/>
        </w:rPr>
        <w:t>Рябков В</w:t>
      </w:r>
      <w:r>
        <w:rPr>
          <w:sz w:val="24"/>
        </w:rPr>
        <w:t>.А.</w:t>
      </w:r>
    </w:p>
    <w:p w14:paraId="0F000000">
      <w:pPr>
        <w:ind w:firstLine="0" w:left="-567"/>
        <w:jc w:val="right"/>
        <w:rPr>
          <w:sz w:val="24"/>
        </w:rPr>
      </w:pPr>
      <w:r>
        <w:rPr>
          <w:sz w:val="24"/>
        </w:rPr>
        <w:t>___________ «___» _______ 202</w:t>
      </w:r>
      <w:r>
        <w:rPr>
          <w:sz w:val="24"/>
        </w:rPr>
        <w:t>4</w:t>
      </w:r>
      <w:r>
        <w:rPr>
          <w:sz w:val="24"/>
        </w:rPr>
        <w:t xml:space="preserve"> г.</w:t>
      </w:r>
    </w:p>
    <w:p w14:paraId="10000000">
      <w:pPr>
        <w:ind w:firstLine="0" w:left="-567"/>
        <w:jc w:val="right"/>
        <w:rPr>
          <w:sz w:val="24"/>
        </w:rPr>
      </w:pPr>
      <w:r>
        <w:rPr>
          <w:sz w:val="24"/>
        </w:rPr>
        <w:t>Прове</w:t>
      </w:r>
      <w:r>
        <w:rPr>
          <w:sz w:val="24"/>
        </w:rPr>
        <w:t>рил</w:t>
      </w:r>
      <w:r>
        <w:rPr>
          <w:sz w:val="24"/>
        </w:rPr>
        <w:t xml:space="preserve"> преподаватель</w:t>
      </w:r>
    </w:p>
    <w:p w14:paraId="11000000">
      <w:pPr>
        <w:ind w:firstLine="0" w:left="-567"/>
        <w:jc w:val="right"/>
        <w:rPr>
          <w:sz w:val="24"/>
        </w:rPr>
      </w:pPr>
      <w:r>
        <w:rPr>
          <w:sz w:val="24"/>
        </w:rPr>
        <w:t xml:space="preserve">Степаненко </w:t>
      </w:r>
      <w:r>
        <w:rPr>
          <w:sz w:val="24"/>
        </w:rPr>
        <w:t>М.А</w:t>
      </w:r>
    </w:p>
    <w:p w14:paraId="12000000">
      <w:pPr>
        <w:ind w:firstLine="0" w:left="-567"/>
        <w:jc w:val="right"/>
        <w:rPr>
          <w:sz w:val="24"/>
        </w:rPr>
      </w:pPr>
      <w:r>
        <w:rPr>
          <w:sz w:val="24"/>
        </w:rPr>
        <w:t>___________ «___» _______ 202</w:t>
      </w:r>
      <w:r>
        <w:rPr>
          <w:sz w:val="24"/>
        </w:rPr>
        <w:t>4</w:t>
      </w:r>
      <w:r>
        <w:rPr>
          <w:sz w:val="24"/>
        </w:rPr>
        <w:t xml:space="preserve"> г.</w:t>
      </w:r>
    </w:p>
    <w:p w14:paraId="13000000">
      <w:pPr>
        <w:ind w:firstLine="0" w:left="-567"/>
        <w:jc w:val="right"/>
        <w:rPr>
          <w:sz w:val="24"/>
        </w:rPr>
      </w:pPr>
    </w:p>
    <w:p w14:paraId="14000000">
      <w:pPr>
        <w:ind w:firstLine="0" w:left="-567"/>
        <w:jc w:val="right"/>
        <w:rPr>
          <w:sz w:val="24"/>
        </w:rPr>
      </w:pPr>
    </w:p>
    <w:p w14:paraId="15000000">
      <w:pPr>
        <w:rPr>
          <w:sz w:val="24"/>
        </w:rPr>
      </w:pPr>
    </w:p>
    <w:p w14:paraId="16000000">
      <w:pPr>
        <w:rPr>
          <w:sz w:val="24"/>
        </w:rPr>
      </w:pPr>
    </w:p>
    <w:p w14:paraId="17000000">
      <w:pPr>
        <w:rPr>
          <w:sz w:val="24"/>
        </w:rPr>
      </w:pPr>
    </w:p>
    <w:p w14:paraId="18000000">
      <w:pPr>
        <w:ind/>
        <w:jc w:val="center"/>
        <w:rPr>
          <w:sz w:val="24"/>
        </w:rPr>
      </w:pPr>
      <w:r>
        <w:rPr>
          <w:sz w:val="24"/>
        </w:rPr>
        <w:t>г. Нижний Новгород 2024</w:t>
      </w:r>
    </w:p>
    <w:p w14:paraId="19000000">
      <w:pPr>
        <w:rPr>
          <w:b w:val="1"/>
          <w:sz w:val="24"/>
        </w:rPr>
      </w:pPr>
      <w:r>
        <w:rPr>
          <w:b w:val="1"/>
          <w:sz w:val="24"/>
        </w:rPr>
        <w:t>Задания на лабораторную работу:</w:t>
      </w:r>
    </w:p>
    <w:p w14:paraId="1A000000">
      <w:pPr>
        <w:rPr>
          <w:sz w:val="24"/>
        </w:rPr>
      </w:pPr>
      <w:r>
        <w:rPr>
          <w:sz w:val="24"/>
        </w:rPr>
        <w:t>Построить максимально подробную блок-схему алгоритма решения задачи</w:t>
      </w:r>
    </w:p>
    <w:p w14:paraId="1B000000">
      <w:pPr>
        <w:rPr>
          <w:sz w:val="24"/>
        </w:rPr>
      </w:pPr>
      <w:r>
        <w:rPr>
          <w:sz w:val="24"/>
        </w:rPr>
        <w:t>Определить, является ли данный текст числом, записанным в десятичной системе счисления</w:t>
      </w:r>
    </w:p>
    <w:p w14:paraId="1C000000">
      <w:pPr>
        <w:rPr>
          <w:sz w:val="24"/>
        </w:rPr>
      </w:pPr>
      <w:r>
        <w:rPr>
          <w:sz w:val="24"/>
        </w:rPr>
        <w:drawing>
          <wp:inline>
            <wp:extent cx="5940424" cy="4336571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4" cy="433657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rPr>
          <w:sz w:val="24"/>
        </w:rPr>
      </w:pPr>
    </w:p>
    <w:p w14:paraId="1E000000">
      <w:pPr>
        <w:rPr>
          <w:sz w:val="24"/>
        </w:rPr>
      </w:pPr>
      <w:r>
        <w:rPr>
          <w:sz w:val="24"/>
        </w:rPr>
        <w:t>Вывод: в ходе работы были освоены принципы работы с блок-схемами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Unresolved Mention"/>
    <w:basedOn w:val="Style_9"/>
    <w:link w:val="Style_8_ch"/>
    <w:rPr>
      <w:color w:val="605E5C"/>
      <w:shd w:fill="E1DFDD" w:val="clear"/>
    </w:rPr>
  </w:style>
  <w:style w:styleId="Style_8_ch" w:type="character">
    <w:name w:val="Unresolved Mention"/>
    <w:basedOn w:val="Style_9_ch"/>
    <w:link w:val="Style_8"/>
    <w:rPr>
      <w:color w:val="605E5C"/>
      <w:shd w:fill="E1DFDD" w:val="clear"/>
    </w:rPr>
  </w:style>
  <w:style w:styleId="Style_10" w:type="paragraph">
    <w:name w:val="annotation reference"/>
    <w:basedOn w:val="Style_9"/>
    <w:link w:val="Style_10_ch"/>
    <w:rPr>
      <w:sz w:val="16"/>
    </w:rPr>
  </w:style>
  <w:style w:styleId="Style_10_ch" w:type="character">
    <w:name w:val="annotation reference"/>
    <w:basedOn w:val="Style_9_ch"/>
    <w:link w:val="Style_10"/>
    <w:rPr>
      <w:sz w:val="16"/>
    </w:rPr>
  </w:style>
  <w:style w:styleId="Style_11" w:type="paragraph">
    <w:name w:val="toc 3"/>
    <w:next w:val="Style_1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annotation subject"/>
    <w:basedOn w:val="Style_13"/>
    <w:next w:val="Style_13"/>
    <w:link w:val="Style_12_ch"/>
    <w:rPr>
      <w:b w:val="1"/>
    </w:rPr>
  </w:style>
  <w:style w:styleId="Style_12_ch" w:type="character">
    <w:name w:val="annotation subject"/>
    <w:basedOn w:val="Style_13_ch"/>
    <w:link w:val="Style_12"/>
    <w:rPr>
      <w:b w:val="1"/>
    </w:rPr>
  </w:style>
  <w:style w:styleId="Style_14" w:type="paragraph">
    <w:name w:val="heading 5"/>
    <w:next w:val="Style_1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15" w:type="paragraph">
    <w:name w:val="heading 1"/>
    <w:next w:val="Style_1"/>
    <w:link w:val="Style_1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3" w:type="paragraph">
    <w:name w:val="annotation text"/>
    <w:basedOn w:val="Style_1"/>
    <w:link w:val="Style_13_ch"/>
    <w:pPr>
      <w:spacing w:line="240" w:lineRule="auto"/>
      <w:ind/>
    </w:pPr>
    <w:rPr>
      <w:sz w:val="20"/>
    </w:rPr>
  </w:style>
  <w:style w:styleId="Style_13_ch" w:type="character">
    <w:name w:val="annotation text"/>
    <w:basedOn w:val="Style_1_ch"/>
    <w:link w:val="Style_13"/>
    <w:rPr>
      <w:sz w:val="20"/>
    </w:rPr>
  </w:style>
  <w:style w:styleId="Style_16" w:type="paragraph">
    <w:name w:val="Hyperlink"/>
    <w:basedOn w:val="Style_9"/>
    <w:link w:val="Style_16_ch"/>
    <w:rPr>
      <w:color w:themeColor="hyperlink" w:val="0563C1"/>
      <w:u w:val="single"/>
    </w:rPr>
  </w:style>
  <w:style w:styleId="Style_16_ch" w:type="character">
    <w:name w:val="Hyperlink"/>
    <w:basedOn w:val="Style_9_ch"/>
    <w:link w:val="Style_16"/>
    <w:rPr>
      <w:color w:themeColor="hyperlink" w:val="0563C1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1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8"/>
    </w:rPr>
  </w:style>
  <w:style w:styleId="Style_19_ch" w:type="character">
    <w:name w:val="Header and Footer"/>
    <w:link w:val="Style_19"/>
    <w:rPr>
      <w:rFonts w:ascii="XO Thames" w:hAnsi="XO Thames"/>
      <w:sz w:val="28"/>
    </w:rPr>
  </w:style>
  <w:style w:styleId="Style_20" w:type="paragraph">
    <w:name w:val="toc 9"/>
    <w:next w:val="Style_1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21" w:type="paragraph">
    <w:name w:val="toc 8"/>
    <w:next w:val="Style_1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toc 5"/>
    <w:next w:val="Style_1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FollowedHyperlink"/>
    <w:basedOn w:val="Style_9"/>
    <w:link w:val="Style_23_ch"/>
    <w:rPr>
      <w:color w:themeColor="followedHyperlink" w:val="954F72"/>
      <w:u w:val="single"/>
    </w:rPr>
  </w:style>
  <w:style w:styleId="Style_23_ch" w:type="character">
    <w:name w:val="FollowedHyperlink"/>
    <w:basedOn w:val="Style_9_ch"/>
    <w:link w:val="Style_23"/>
    <w:rPr>
      <w:color w:themeColor="followedHyperlink" w:val="954F72"/>
      <w:u w:val="single"/>
    </w:rPr>
  </w:style>
  <w:style w:styleId="Style_24" w:type="paragraph">
    <w:name w:val="List Paragraph"/>
    <w:basedOn w:val="Style_1"/>
    <w:link w:val="Style_24_ch"/>
    <w:pPr>
      <w:ind w:firstLine="0" w:left="720"/>
      <w:contextualSpacing w:val="1"/>
    </w:pPr>
  </w:style>
  <w:style w:styleId="Style_24_ch" w:type="character">
    <w:name w:val="List Paragraph"/>
    <w:basedOn w:val="Style_1_ch"/>
    <w:link w:val="Style_24"/>
  </w:style>
  <w:style w:styleId="Style_25" w:type="paragraph">
    <w:name w:val="Subtitle"/>
    <w:next w:val="Style_1"/>
    <w:link w:val="Style_2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5_ch" w:type="character">
    <w:name w:val="Subtitle"/>
    <w:link w:val="Style_25"/>
    <w:rPr>
      <w:rFonts w:ascii="XO Thames" w:hAnsi="XO Thames"/>
      <w:i w:val="1"/>
      <w:sz w:val="24"/>
    </w:rPr>
  </w:style>
  <w:style w:styleId="Style_26" w:type="paragraph">
    <w:name w:val="Title"/>
    <w:next w:val="Style_1"/>
    <w:link w:val="Style_2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6_ch" w:type="character">
    <w:name w:val="Title"/>
    <w:link w:val="Style_26"/>
    <w:rPr>
      <w:rFonts w:ascii="XO Thames" w:hAnsi="XO Thames"/>
      <w:b w:val="1"/>
      <w:caps w:val="1"/>
      <w:sz w:val="40"/>
    </w:rPr>
  </w:style>
  <w:style w:styleId="Style_27" w:type="paragraph">
    <w:name w:val="heading 4"/>
    <w:next w:val="Style_1"/>
    <w:link w:val="Style_2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7_ch" w:type="character">
    <w:name w:val="heading 4"/>
    <w:link w:val="Style_27"/>
    <w:rPr>
      <w:rFonts w:ascii="XO Thames" w:hAnsi="XO Thames"/>
      <w:b w:val="1"/>
      <w:sz w:val="24"/>
    </w:rPr>
  </w:style>
  <w:style w:styleId="Style_28" w:type="paragraph">
    <w:name w:val="heading 2"/>
    <w:next w:val="Style_1"/>
    <w:link w:val="Style_28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8_ch" w:type="character">
    <w:name w:val="heading 2"/>
    <w:link w:val="Style_28"/>
    <w:rPr>
      <w:rFonts w:ascii="XO Thames" w:hAnsi="XO Thames"/>
      <w:b w:val="1"/>
      <w:sz w:val="28"/>
    </w:rPr>
  </w:style>
  <w:style w:styleId="Style_29" w:type="table">
    <w:name w:val="Table Grid"/>
    <w:basedOn w:val="Style_30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0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pn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2024-04-17T18:05:22Z</dcterms:modified>
</cp:coreProperties>
</file>