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C96D" w14:textId="0FFE4722" w:rsidR="00953607" w:rsidRDefault="00D536C9">
      <w:r>
        <w:t>BANER:</w:t>
      </w:r>
    </w:p>
    <w:p w14:paraId="114B80E8" w14:textId="77777777" w:rsidR="00D536C9" w:rsidRPr="008167E1"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Calibri" w:eastAsia="Times New Roman" w:hAnsi="Calibri" w:cs="Calibri"/>
          <w:noProof w:val="0"/>
          <w:color w:val="000000"/>
          <w:sz w:val="27"/>
          <w:szCs w:val="27"/>
          <w:lang w:val="en-US"/>
        </w:rPr>
      </w:pPr>
      <w:r w:rsidRPr="008167E1">
        <w:rPr>
          <w:rFonts w:ascii="Calibri" w:eastAsia="Times New Roman" w:hAnsi="Calibri" w:cs="Calibri"/>
          <w:noProof w:val="0"/>
          <w:color w:val="000000"/>
          <w:sz w:val="27"/>
          <w:szCs w:val="27"/>
          <w:lang w:val="en-US"/>
        </w:rPr>
        <w:t>Ova web stranica koristi kolačiće</w:t>
      </w:r>
    </w:p>
    <w:p w14:paraId="189D059F" w14:textId="4B71F057" w:rsid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lang w:val="en-US"/>
        </w:rPr>
      </w:pPr>
      <w:r w:rsidRPr="00D536C9">
        <w:rPr>
          <w:rFonts w:asciiTheme="majorHAnsi" w:eastAsia="Times New Roman" w:hAnsiTheme="majorHAnsi" w:cstheme="majorHAnsi"/>
          <w:noProof w:val="0"/>
          <w:color w:val="000000"/>
          <w:lang w:val="en-US"/>
        </w:rPr>
        <w:t>Ovaj sajt koristi kolačiće u cilju boljeg korisničkog iskustva, personalizacije sadržaja, pružanja funkcije društvenih medija i analiziranja saobraćaja u skladu sa</w:t>
      </w:r>
      <w:r>
        <w:rPr>
          <w:rFonts w:asciiTheme="majorHAnsi" w:eastAsia="Times New Roman" w:hAnsiTheme="majorHAnsi" w:cstheme="majorHAnsi"/>
          <w:noProof w:val="0"/>
          <w:color w:val="000000"/>
          <w:lang w:val="en-US"/>
        </w:rPr>
        <w:t xml:space="preserve"> </w:t>
      </w:r>
      <w:r w:rsidRPr="00D536C9">
        <w:rPr>
          <w:rFonts w:asciiTheme="majorHAnsi" w:eastAsia="Times New Roman" w:hAnsiTheme="majorHAnsi" w:cstheme="majorHAnsi"/>
          <w:noProof w:val="0"/>
          <w:color w:val="000000"/>
          <w:u w:val="single"/>
          <w:lang w:val="en-US"/>
        </w:rPr>
        <w:t>Obradom podataka ličnosti</w:t>
      </w:r>
      <w:r>
        <w:rPr>
          <w:rFonts w:asciiTheme="majorHAnsi" w:eastAsia="Times New Roman" w:hAnsiTheme="majorHAnsi" w:cstheme="majorHAnsi"/>
          <w:noProof w:val="0"/>
          <w:color w:val="000000"/>
          <w:lang w:val="en-US"/>
        </w:rPr>
        <w:t xml:space="preserve"> (ovo linkovati ka regulativi).</w:t>
      </w:r>
    </w:p>
    <w:p w14:paraId="6D1E0C06" w14:textId="336BBDD4" w:rsid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lang w:val="en-US"/>
        </w:rPr>
      </w:pPr>
      <w:r>
        <w:rPr>
          <w:rFonts w:asciiTheme="majorHAnsi" w:eastAsia="Times New Roman" w:hAnsiTheme="majorHAnsi" w:cstheme="majorHAnsi"/>
          <w:noProof w:val="0"/>
          <w:color w:val="000000"/>
          <w:lang w:val="en-US"/>
        </w:rPr>
        <w:t>Opcije</w:t>
      </w:r>
      <w:r w:rsidR="008167E1">
        <w:rPr>
          <w:rFonts w:asciiTheme="majorHAnsi" w:eastAsia="Times New Roman" w:hAnsiTheme="majorHAnsi" w:cstheme="majorHAnsi"/>
          <w:noProof w:val="0"/>
          <w:color w:val="000000"/>
          <w:lang w:val="en-US"/>
        </w:rPr>
        <w:t xml:space="preserve"> za označavanje:</w:t>
      </w:r>
    </w:p>
    <w:p w14:paraId="63AA92E5" w14:textId="77777777" w:rsidR="00D536C9" w:rsidRDefault="00D536C9" w:rsidP="00D536C9">
      <w:pPr>
        <w:pStyle w:val="ListParagraph"/>
        <w:numPr>
          <w:ilvl w:val="0"/>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lang w:val="en-US"/>
        </w:rPr>
      </w:pPr>
      <w:r w:rsidRPr="00D536C9">
        <w:rPr>
          <w:rFonts w:asciiTheme="majorHAnsi" w:eastAsia="Times New Roman" w:hAnsiTheme="majorHAnsi" w:cstheme="majorHAnsi"/>
          <w:noProof w:val="0"/>
          <w:color w:val="000000"/>
          <w:lang w:val="en-US"/>
        </w:rPr>
        <w:t>Omogući sve kolačiče</w:t>
      </w:r>
    </w:p>
    <w:p w14:paraId="2C2A8B70" w14:textId="75BCB64D" w:rsidR="00D536C9" w:rsidRPr="00D536C9" w:rsidRDefault="00D536C9" w:rsidP="00D536C9">
      <w:pPr>
        <w:pStyle w:val="ListParagraph"/>
        <w:numPr>
          <w:ilvl w:val="0"/>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lang w:val="en-US"/>
        </w:rPr>
      </w:pPr>
      <w:r w:rsidRPr="00D536C9">
        <w:rPr>
          <w:rFonts w:asciiTheme="majorHAnsi" w:eastAsia="Times New Roman" w:hAnsiTheme="majorHAnsi" w:cstheme="majorHAnsi"/>
          <w:noProof w:val="0"/>
          <w:color w:val="000000"/>
          <w:lang w:val="en-US"/>
        </w:rPr>
        <w:t>Samo neophodni kolačići</w:t>
      </w:r>
    </w:p>
    <w:p w14:paraId="28FBA3F1" w14:textId="78064AB6" w:rsidR="00D536C9" w:rsidRDefault="00D536C9"/>
    <w:p w14:paraId="246D2E64" w14:textId="77777777" w:rsidR="00D536C9" w:rsidRDefault="00D536C9"/>
    <w:p w14:paraId="5006E031" w14:textId="7B31A3B6" w:rsidR="00D536C9" w:rsidRDefault="00D536C9">
      <w:r>
        <w:t>REGULATIVA:</w:t>
      </w:r>
    </w:p>
    <w:p w14:paraId="20A68815"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heme="majorHAnsi" w:eastAsia="Times New Roman" w:hAnsiTheme="majorHAnsi" w:cstheme="majorHAnsi"/>
          <w:b/>
          <w:bCs/>
          <w:noProof w:val="0"/>
          <w:color w:val="000000"/>
          <w:sz w:val="36"/>
          <w:szCs w:val="36"/>
          <w:lang w:val="en-US"/>
        </w:rPr>
      </w:pPr>
      <w:r w:rsidRPr="00D536C9">
        <w:rPr>
          <w:rFonts w:asciiTheme="majorHAnsi" w:eastAsia="Times New Roman" w:hAnsiTheme="majorHAnsi" w:cstheme="majorHAnsi"/>
          <w:b/>
          <w:bCs/>
          <w:noProof w:val="0"/>
          <w:color w:val="000000"/>
          <w:sz w:val="36"/>
          <w:szCs w:val="36"/>
          <w:bdr w:val="single" w:sz="2" w:space="0" w:color="E2E8F0" w:frame="1"/>
          <w:lang w:val="en-US"/>
        </w:rPr>
        <w:t>OBAVEŠTENJE O OBRADI PODATAKA O LIČNOSTI</w:t>
      </w:r>
    </w:p>
    <w:p w14:paraId="2FBF4E85"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Ovo Obaveštenje predstavlja informaciju koju je rukovalac dužan da pruži licu čiji podaci o ličnosti se obrađuju, a u skladu sa Zakonom o zaštiti podataka o ličnosti („Sl. glasnik RS“, br. 87/2018) i Opštom uredbom o zaštiti podataka o ličnosti EU  Uredba 2016/679 („GDPR“), ako je primenjiva u konkretnom slučaju.</w:t>
      </w:r>
    </w:p>
    <w:p w14:paraId="59340ED5"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2"/>
        <w:rPr>
          <w:rFonts w:asciiTheme="majorHAnsi" w:eastAsia="Times New Roman" w:hAnsiTheme="majorHAnsi" w:cstheme="majorHAnsi"/>
          <w:b/>
          <w:bCs/>
          <w:noProof w:val="0"/>
          <w:color w:val="000000"/>
          <w:sz w:val="27"/>
          <w:szCs w:val="27"/>
          <w:lang w:val="en-US"/>
        </w:rPr>
      </w:pPr>
      <w:r w:rsidRPr="00D536C9">
        <w:rPr>
          <w:rFonts w:asciiTheme="majorHAnsi" w:eastAsia="Times New Roman" w:hAnsiTheme="majorHAnsi" w:cstheme="majorHAnsi"/>
          <w:b/>
          <w:bCs/>
          <w:noProof w:val="0"/>
          <w:color w:val="000000"/>
          <w:sz w:val="27"/>
          <w:szCs w:val="27"/>
          <w:bdr w:val="single" w:sz="2" w:space="0" w:color="E2E8F0" w:frame="1"/>
          <w:lang w:val="en-US"/>
        </w:rPr>
        <w:t>LICE ODGOVORNO ZA OBRADU PODATAKA I KONTAKT</w:t>
      </w:r>
    </w:p>
    <w:p w14:paraId="3D29E0A7" w14:textId="14BD182F"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Vaše lične podatke prikuplja i obrađuje </w:t>
      </w:r>
      <w:r w:rsidR="008167E1">
        <w:rPr>
          <w:rFonts w:asciiTheme="majorHAnsi" w:eastAsia="Times New Roman" w:hAnsiTheme="majorHAnsi" w:cstheme="majorHAnsi"/>
          <w:noProof w:val="0"/>
          <w:color w:val="000000"/>
          <w:sz w:val="27"/>
          <w:szCs w:val="27"/>
          <w:lang w:val="en-US"/>
        </w:rPr>
        <w:t>Pavlović Invest DOO Beograd, Vojvode Stepe 232, Beograd, MB: 21595136,</w:t>
      </w:r>
      <w:r w:rsidRPr="00D536C9">
        <w:rPr>
          <w:rFonts w:asciiTheme="majorHAnsi" w:eastAsia="Times New Roman" w:hAnsiTheme="majorHAnsi" w:cstheme="majorHAnsi"/>
          <w:noProof w:val="0"/>
          <w:color w:val="000000"/>
          <w:sz w:val="27"/>
          <w:szCs w:val="27"/>
          <w:lang w:val="en-US"/>
        </w:rPr>
        <w:t xml:space="preserve"> a kako je bliže opisano u ovom Obaveštenju</w:t>
      </w:r>
      <w:r w:rsidR="008167E1">
        <w:rPr>
          <w:rFonts w:asciiTheme="majorHAnsi" w:eastAsia="Times New Roman" w:hAnsiTheme="majorHAnsi" w:cstheme="majorHAnsi"/>
          <w:noProof w:val="0"/>
          <w:color w:val="000000"/>
          <w:sz w:val="27"/>
          <w:szCs w:val="27"/>
          <w:lang w:val="en-US"/>
        </w:rPr>
        <w:t xml:space="preserve"> – Pavlović </w:t>
      </w:r>
      <w:r w:rsidR="008167E1">
        <w:rPr>
          <w:rFonts w:asciiTheme="majorHAnsi" w:eastAsia="Times New Roman" w:hAnsiTheme="majorHAnsi" w:cstheme="majorHAnsi"/>
          <w:noProof w:val="0"/>
          <w:color w:val="000000"/>
          <w:sz w:val="27"/>
          <w:szCs w:val="27"/>
          <w:lang w:val="en-US"/>
        </w:rPr>
        <w:lastRenderedPageBreak/>
        <w:t>Invest</w:t>
      </w:r>
      <w:r w:rsidRPr="00D536C9">
        <w:rPr>
          <w:rFonts w:asciiTheme="majorHAnsi" w:eastAsia="Times New Roman" w:hAnsiTheme="majorHAnsi" w:cstheme="majorHAnsi"/>
          <w:noProof w:val="0"/>
          <w:color w:val="000000"/>
          <w:sz w:val="27"/>
          <w:szCs w:val="27"/>
          <w:lang w:val="en-US"/>
        </w:rPr>
        <w:t xml:space="preserve">. Ovo znači da je u skladu sa zakonom </w:t>
      </w:r>
      <w:r>
        <w:rPr>
          <w:rFonts w:asciiTheme="majorHAnsi" w:eastAsia="Times New Roman" w:hAnsiTheme="majorHAnsi" w:cstheme="majorHAnsi"/>
          <w:noProof w:val="0"/>
          <w:color w:val="000000"/>
          <w:sz w:val="27"/>
          <w:szCs w:val="27"/>
          <w:lang w:val="en-US"/>
        </w:rPr>
        <w:t>Pavlović Invest</w:t>
      </w:r>
      <w:r w:rsidRPr="00D536C9">
        <w:rPr>
          <w:rFonts w:asciiTheme="majorHAnsi" w:eastAsia="Times New Roman" w:hAnsiTheme="majorHAnsi" w:cstheme="majorHAnsi"/>
          <w:noProof w:val="0"/>
          <w:color w:val="000000"/>
          <w:sz w:val="27"/>
          <w:szCs w:val="27"/>
          <w:lang w:val="en-US"/>
        </w:rPr>
        <w:t xml:space="preserve"> organizacija odgovorna za obradu vaših ličnih podataka.</w:t>
      </w:r>
    </w:p>
    <w:p w14:paraId="0A9C2B9B" w14:textId="21BDADA6"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Za sva pitanja u vezi sa obradom podataka o ličnosti i za ostvarenje vaših prava možete nam se obratiti e-mailom na </w:t>
      </w:r>
      <w:r>
        <w:rPr>
          <w:rFonts w:asciiTheme="majorHAnsi" w:eastAsia="Times New Roman" w:hAnsiTheme="majorHAnsi" w:cstheme="majorHAnsi"/>
          <w:noProof w:val="0"/>
          <w:color w:val="0000FF"/>
          <w:sz w:val="27"/>
          <w:szCs w:val="27"/>
          <w:u w:val="single"/>
          <w:bdr w:val="single" w:sz="2" w:space="0" w:color="E2E8F0" w:frame="1"/>
          <w:lang w:val="en-US"/>
        </w:rPr>
        <w:t>office@pavlovicinvest.rs</w:t>
      </w:r>
      <w:r w:rsidRPr="00D536C9">
        <w:rPr>
          <w:rFonts w:asciiTheme="majorHAnsi" w:eastAsia="Times New Roman" w:hAnsiTheme="majorHAnsi" w:cstheme="majorHAnsi"/>
          <w:noProof w:val="0"/>
          <w:color w:val="000000"/>
          <w:sz w:val="27"/>
          <w:szCs w:val="27"/>
          <w:lang w:val="en-US"/>
        </w:rPr>
        <w:t> ili pisanim putem na adresu našeg sedišta:  </w:t>
      </w:r>
    </w:p>
    <w:p w14:paraId="244190FB" w14:textId="77B49DCF"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Pr>
          <w:rFonts w:asciiTheme="majorHAnsi" w:eastAsia="Times New Roman" w:hAnsiTheme="majorHAnsi" w:cstheme="majorHAnsi"/>
          <w:noProof w:val="0"/>
          <w:color w:val="000000"/>
          <w:sz w:val="27"/>
          <w:szCs w:val="27"/>
          <w:lang w:val="en-US"/>
        </w:rPr>
        <w:t>Pavlovi</w:t>
      </w:r>
      <w:r>
        <w:rPr>
          <w:rFonts w:asciiTheme="majorHAnsi" w:eastAsia="Times New Roman" w:hAnsiTheme="majorHAnsi" w:cstheme="majorHAnsi"/>
          <w:noProof w:val="0"/>
          <w:color w:val="000000"/>
          <w:sz w:val="27"/>
          <w:szCs w:val="27"/>
        </w:rPr>
        <w:t>ć Invest DOO</w:t>
      </w:r>
      <w:r w:rsidRPr="00D536C9">
        <w:rPr>
          <w:rFonts w:asciiTheme="majorHAnsi" w:eastAsia="Times New Roman" w:hAnsiTheme="majorHAnsi" w:cstheme="majorHAnsi"/>
          <w:noProof w:val="0"/>
          <w:color w:val="000000"/>
          <w:sz w:val="27"/>
          <w:szCs w:val="27"/>
          <w:lang w:val="en-US"/>
        </w:rPr>
        <w:br/>
      </w:r>
      <w:r>
        <w:rPr>
          <w:rFonts w:asciiTheme="majorHAnsi" w:eastAsia="Times New Roman" w:hAnsiTheme="majorHAnsi" w:cstheme="majorHAnsi"/>
          <w:noProof w:val="0"/>
          <w:color w:val="000000"/>
          <w:sz w:val="27"/>
          <w:szCs w:val="27"/>
          <w:lang w:val="en-US"/>
        </w:rPr>
        <w:t>Vojvode Stepe 232, Beograd</w:t>
      </w:r>
      <w:r w:rsidRPr="00D536C9">
        <w:rPr>
          <w:rFonts w:asciiTheme="majorHAnsi" w:eastAsia="Times New Roman" w:hAnsiTheme="majorHAnsi" w:cstheme="majorHAnsi"/>
          <w:noProof w:val="0"/>
          <w:color w:val="000000"/>
          <w:sz w:val="27"/>
          <w:szCs w:val="27"/>
          <w:lang w:val="en-US"/>
        </w:rPr>
        <w:br/>
        <w:t>11000 Beograd.</w:t>
      </w:r>
    </w:p>
    <w:p w14:paraId="0263C574" w14:textId="2923F9E0"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U izuzetnim slučajevima </w:t>
      </w:r>
      <w:r>
        <w:rPr>
          <w:rFonts w:asciiTheme="majorHAnsi" w:eastAsia="Times New Roman" w:hAnsiTheme="majorHAnsi" w:cstheme="majorHAnsi"/>
          <w:noProof w:val="0"/>
          <w:color w:val="000000"/>
          <w:sz w:val="27"/>
          <w:szCs w:val="27"/>
          <w:lang w:val="en-US"/>
        </w:rPr>
        <w:t>Pavlović Invest</w:t>
      </w:r>
      <w:r w:rsidRPr="00D536C9">
        <w:rPr>
          <w:rFonts w:asciiTheme="majorHAnsi" w:eastAsia="Times New Roman" w:hAnsiTheme="majorHAnsi" w:cstheme="majorHAnsi"/>
          <w:noProof w:val="0"/>
          <w:color w:val="000000"/>
          <w:sz w:val="27"/>
          <w:szCs w:val="27"/>
          <w:lang w:val="en-US"/>
        </w:rPr>
        <w:t xml:space="preserve"> ima ulogu zajedničkog rukovaoca. Podatke na društvenim mrežama obrađuju uglavnom same društvene mreže, i u tom delu imamo ograničen uticaj. Detaljnije informacije o obradi podataka od strane operatera platformi društvenih mreža i o mogućnostima prigovora možete pronaći u njihovim pravilima o zaštiti podataka.</w:t>
      </w:r>
    </w:p>
    <w:p w14:paraId="489AA591"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2"/>
        <w:rPr>
          <w:rFonts w:asciiTheme="majorHAnsi" w:eastAsia="Times New Roman" w:hAnsiTheme="majorHAnsi" w:cstheme="majorHAnsi"/>
          <w:b/>
          <w:bCs/>
          <w:noProof w:val="0"/>
          <w:color w:val="000000"/>
          <w:sz w:val="27"/>
          <w:szCs w:val="27"/>
          <w:lang w:val="en-US"/>
        </w:rPr>
      </w:pPr>
      <w:r w:rsidRPr="00D536C9">
        <w:rPr>
          <w:rFonts w:asciiTheme="majorHAnsi" w:eastAsia="Times New Roman" w:hAnsiTheme="majorHAnsi" w:cstheme="majorHAnsi"/>
          <w:b/>
          <w:bCs/>
          <w:noProof w:val="0"/>
          <w:color w:val="000000"/>
          <w:sz w:val="27"/>
          <w:szCs w:val="27"/>
          <w:bdr w:val="single" w:sz="2" w:space="0" w:color="E2E8F0" w:frame="1"/>
          <w:lang w:val="en-US"/>
        </w:rPr>
        <w:t>KATEGORIJE PODATAKA, OSNOV I VREME ČUVANJA</w:t>
      </w:r>
    </w:p>
    <w:p w14:paraId="6FCE8EE1" w14:textId="7C7B1459"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Kada iskažete interesovanje za kupovinu nepokretnosti i stupate u kontakt sa nama u vezi sa zaključenjem ugovora, na prvom mestu ugovora u vezi sa kupoprodajom nepokretnosti iz ponude </w:t>
      </w:r>
      <w:r>
        <w:rPr>
          <w:rFonts w:asciiTheme="majorHAnsi" w:eastAsia="Times New Roman" w:hAnsiTheme="majorHAnsi" w:cstheme="majorHAnsi"/>
          <w:noProof w:val="0"/>
          <w:color w:val="000000"/>
          <w:sz w:val="27"/>
          <w:szCs w:val="27"/>
          <w:lang w:val="en-US"/>
        </w:rPr>
        <w:t>Pavlović Investa</w:t>
      </w:r>
      <w:r w:rsidRPr="00D536C9">
        <w:rPr>
          <w:rFonts w:asciiTheme="majorHAnsi" w:eastAsia="Times New Roman" w:hAnsiTheme="majorHAnsi" w:cstheme="majorHAnsi"/>
          <w:noProof w:val="0"/>
          <w:color w:val="000000"/>
          <w:sz w:val="27"/>
          <w:szCs w:val="27"/>
          <w:lang w:val="en-US"/>
        </w:rPr>
        <w:t xml:space="preserve"> ili iz ponude povezanih lica </w:t>
      </w:r>
      <w:r>
        <w:rPr>
          <w:rFonts w:asciiTheme="majorHAnsi" w:eastAsia="Times New Roman" w:hAnsiTheme="majorHAnsi" w:cstheme="majorHAnsi"/>
          <w:noProof w:val="0"/>
          <w:color w:val="000000"/>
          <w:sz w:val="27"/>
          <w:szCs w:val="27"/>
          <w:lang w:val="en-US"/>
        </w:rPr>
        <w:t>Pavlović Investa</w:t>
      </w:r>
      <w:r w:rsidRPr="00D536C9">
        <w:rPr>
          <w:rFonts w:asciiTheme="majorHAnsi" w:eastAsia="Times New Roman" w:hAnsiTheme="majorHAnsi" w:cstheme="majorHAnsi"/>
          <w:noProof w:val="0"/>
          <w:color w:val="000000"/>
          <w:sz w:val="27"/>
          <w:szCs w:val="27"/>
          <w:lang w:val="en-US"/>
        </w:rPr>
        <w:t xml:space="preserve"> na primer</w:t>
      </w:r>
    </w:p>
    <w:p w14:paraId="624C5176" w14:textId="77777777" w:rsidR="00D536C9" w:rsidRPr="00D536C9" w:rsidRDefault="00D536C9" w:rsidP="00D536C9">
      <w:pPr>
        <w:numPr>
          <w:ilvl w:val="0"/>
          <w:numId w:val="1"/>
        </w:numPr>
        <w:pBdr>
          <w:top w:val="single" w:sz="2" w:space="0" w:color="E2E8F0"/>
          <w:left w:val="single" w:sz="2" w:space="6" w:color="E2E8F0"/>
          <w:bottom w:val="single" w:sz="2" w:space="0" w:color="E2E8F0"/>
          <w:right w:val="single" w:sz="2" w:space="0" w:color="E2E8F0"/>
        </w:pBdr>
        <w:spacing w:before="100" w:beforeAutospacing="1" w:after="240" w:line="480" w:lineRule="atLeast"/>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lastRenderedPageBreak/>
        <w:t>kad na našem sajtu popunite formular i zatražite informaciju o raspoloživim nekretninama,</w:t>
      </w:r>
    </w:p>
    <w:p w14:paraId="24DE024C" w14:textId="77777777" w:rsidR="00D536C9" w:rsidRPr="00D536C9" w:rsidRDefault="00D536C9" w:rsidP="00D536C9">
      <w:pPr>
        <w:numPr>
          <w:ilvl w:val="0"/>
          <w:numId w:val="1"/>
        </w:numPr>
        <w:pBdr>
          <w:top w:val="single" w:sz="2" w:space="0" w:color="E2E8F0"/>
          <w:left w:val="single" w:sz="2" w:space="6" w:color="E2E8F0"/>
          <w:bottom w:val="single" w:sz="2" w:space="0" w:color="E2E8F0"/>
          <w:right w:val="single" w:sz="2" w:space="0" w:color="E2E8F0"/>
        </w:pBdr>
        <w:spacing w:before="100" w:beforeAutospacing="1" w:after="240" w:line="480" w:lineRule="atLeast"/>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kad posetite naše prodajne centre ili promotivne štandove,</w:t>
      </w:r>
    </w:p>
    <w:p w14:paraId="740ADCB2" w14:textId="77777777" w:rsidR="00D536C9" w:rsidRPr="00D536C9" w:rsidRDefault="00D536C9" w:rsidP="00D536C9">
      <w:pPr>
        <w:numPr>
          <w:ilvl w:val="0"/>
          <w:numId w:val="1"/>
        </w:numPr>
        <w:pBdr>
          <w:top w:val="single" w:sz="2" w:space="0" w:color="E2E8F0"/>
          <w:left w:val="single" w:sz="2" w:space="6" w:color="E2E8F0"/>
          <w:bottom w:val="single" w:sz="2" w:space="0" w:color="E2E8F0"/>
          <w:right w:val="single" w:sz="2" w:space="0" w:color="E2E8F0"/>
        </w:pBdr>
        <w:spacing w:before="100" w:beforeAutospacing="1" w:after="240" w:line="480" w:lineRule="atLeast"/>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kad nam pošaljete mail ili nas pozovete telefonom,</w:t>
      </w:r>
    </w:p>
    <w:p w14:paraId="20BC1247" w14:textId="77777777" w:rsidR="00D536C9" w:rsidRPr="00D536C9" w:rsidRDefault="00D536C9" w:rsidP="00D536C9">
      <w:pPr>
        <w:numPr>
          <w:ilvl w:val="0"/>
          <w:numId w:val="1"/>
        </w:numPr>
        <w:pBdr>
          <w:top w:val="single" w:sz="2" w:space="0" w:color="E2E8F0"/>
          <w:left w:val="single" w:sz="2" w:space="6" w:color="E2E8F0"/>
          <w:bottom w:val="single" w:sz="2" w:space="0" w:color="E2E8F0"/>
          <w:right w:val="single" w:sz="2" w:space="0" w:color="E2E8F0"/>
        </w:pBdr>
        <w:spacing w:before="100" w:beforeAutospacing="1" w:after="240" w:line="480" w:lineRule="atLeast"/>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kad sa nama zaključite ugovor u vezi sa kupoprodajom nepokretnosti ili drugi ugovor,</w:t>
      </w:r>
    </w:p>
    <w:p w14:paraId="6A15F054"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od vas prikupljamo podatke potrebne u svrhu konkretne vrste ugovora, a u skladu sa zakonom propisanim načelima obrade podataka o ličnosti. Naročito vodeći računa o minimalno potrebnim podacima za ostvarenje svrhe obrade. Ovo znači da od vas prikupljamo podatke potrebne za pripremu i zaključenje i izvršenje ugovora koji zaključujemo.</w:t>
      </w:r>
    </w:p>
    <w:p w14:paraId="66B1ABBE"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Pre zaključenja ugovora, obrađujemo podatke kao što su vaše ime, prezime i kontakt podaci (email i broj telefona), radi ostvarivanja kontakta sa vama, u vezi sa vašim interesovanjem i razumevanjem vaših potreba, a kako bismo  vam što bolje predstavili ponudu, uslove prodaje i druge informacije koje smatramo da mogu biti od značaja za vašu odluku o kupovini nepokretnosti. Pravni osnov za obradu propisan članom 12. stav 1. tačka 2) Zakona o zaštiti podataka o ličnosti, član 6. stav 1(b) GDPR – preduzimanje radnji, na zahtev lica na koje se podaci odnose, pre zaključenja ugovora, i članom 12. stav 1. tačka 6) Zakona o zaštiti podataka o ličnosti, član 6. stav 1(f) GDPR </w:t>
      </w:r>
      <w:r w:rsidRPr="00D536C9">
        <w:rPr>
          <w:rFonts w:asciiTheme="majorHAnsi" w:eastAsia="Times New Roman" w:hAnsiTheme="majorHAnsi" w:cstheme="majorHAnsi"/>
          <w:noProof w:val="0"/>
          <w:color w:val="000000"/>
          <w:sz w:val="27"/>
          <w:szCs w:val="27"/>
          <w:lang w:val="en-US"/>
        </w:rPr>
        <w:lastRenderedPageBreak/>
        <w:t>– ostvarivanje legitimnih interesa. Davanje podataka je dobrovoljno. Podaci se obrađuju samo ako ste izrazili interesovanje za kupovinu nepokretnosti.</w:t>
      </w:r>
    </w:p>
    <w:p w14:paraId="49168113"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Kada sa nama zaključujete ugovor o rezervaciji nepokretnosti pored imena i kontakt podataka, potreban je podatak o vašoj adresi. A, kada sa nama zaključujete ugovor o kupoprodaji nepokretnosti sa nama delite podatke koji su primenjivim zakonima propisani kao obavezni, uključujući između ostalog vaš JMBG i kopije vaših ličnih dokumenata.</w:t>
      </w:r>
    </w:p>
    <w:p w14:paraId="7F6282B3"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Osnov za obradu podataka je priprema za zaključenje ugovora i izvršenje ugovornih obaveza, kao i ispunjenje pravnih obaveza rukovaoca.  </w:t>
      </w:r>
    </w:p>
    <w:p w14:paraId="013D1434"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u w:val="single"/>
          <w:bdr w:val="single" w:sz="2" w:space="0" w:color="E2E8F0" w:frame="1"/>
          <w:lang w:val="en-US"/>
        </w:rPr>
        <w:t>UPITNICI, ANKETE I SLIČNO</w:t>
      </w:r>
      <w:r w:rsidRPr="00D536C9">
        <w:rPr>
          <w:rFonts w:asciiTheme="majorHAnsi" w:eastAsia="Times New Roman" w:hAnsiTheme="majorHAnsi" w:cstheme="majorHAnsi"/>
          <w:noProof w:val="0"/>
          <w:color w:val="000000"/>
          <w:sz w:val="27"/>
          <w:szCs w:val="27"/>
          <w:lang w:val="en-US"/>
        </w:rPr>
        <w:t> – Osnov za obradu podataka koje opciono i dobrovoljno delite sa nama je vaš pristanak koji uvek možete povući. Povlačenje deluje za ubuduće i ne utiče na dozvoljenost obrade pre nego što je pristanak povučen. Ako ne postoji drugi osnov za obradu, nakon što povučete pristanak prestajemo da obrađujemo vaše podatke.</w:t>
      </w:r>
    </w:p>
    <w:p w14:paraId="1F3CB615"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u w:val="single"/>
          <w:bdr w:val="single" w:sz="2" w:space="0" w:color="E2E8F0" w:frame="1"/>
          <w:lang w:val="en-US"/>
        </w:rPr>
        <w:t>KOMERCIJALNE PORUKE</w:t>
      </w:r>
      <w:r w:rsidRPr="00D536C9">
        <w:rPr>
          <w:rFonts w:asciiTheme="majorHAnsi" w:eastAsia="Times New Roman" w:hAnsiTheme="majorHAnsi" w:cstheme="majorHAnsi"/>
          <w:noProof w:val="0"/>
          <w:color w:val="000000"/>
          <w:sz w:val="27"/>
          <w:szCs w:val="27"/>
          <w:lang w:val="en-US"/>
        </w:rPr>
        <w:t xml:space="preserve"> – Ukoliko ste odabrali da vam šaljemo komercijalne poruke (kao što je „newsletter“) saglasnost je osnov da vas na taj način kontaktiramo i obaveštavamo o našoj ponudi i ponudi naših povezanih lica, sadašnjim i budućim projektima, promocijama, kao i da vas pozivamo na dešavanja. U svakom trenutku se </w:t>
      </w:r>
      <w:r w:rsidRPr="00D536C9">
        <w:rPr>
          <w:rFonts w:asciiTheme="majorHAnsi" w:eastAsia="Times New Roman" w:hAnsiTheme="majorHAnsi" w:cstheme="majorHAnsi"/>
          <w:noProof w:val="0"/>
          <w:color w:val="000000"/>
          <w:sz w:val="27"/>
          <w:szCs w:val="27"/>
          <w:lang w:val="en-US"/>
        </w:rPr>
        <w:lastRenderedPageBreak/>
        <w:t>možete odjaviti klikom na link „odjava“ dostupan u svakoj poruci. Ako ne postoji drugi osnov za obradu, nakon što povučete saglasnost prestajemo da obrađujemo vaše podatke.</w:t>
      </w:r>
    </w:p>
    <w:p w14:paraId="7721F707"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u w:val="single"/>
          <w:bdr w:val="single" w:sz="2" w:space="0" w:color="E2E8F0" w:frame="1"/>
          <w:lang w:val="en-US"/>
        </w:rPr>
        <w:t>LEGITIMAN INTERES</w:t>
      </w:r>
      <w:r w:rsidRPr="00D536C9">
        <w:rPr>
          <w:rFonts w:asciiTheme="majorHAnsi" w:eastAsia="Times New Roman" w:hAnsiTheme="majorHAnsi" w:cstheme="majorHAnsi"/>
          <w:noProof w:val="0"/>
          <w:color w:val="000000"/>
          <w:sz w:val="27"/>
          <w:szCs w:val="27"/>
          <w:lang w:val="en-US"/>
        </w:rPr>
        <w:t> – U skladu sa zakonom i ako vaši interesi ne pretežu, vaše lične podatke obrađujemo radi ostvarenja legitimnog interesa nas ili treće strana, kao što je zaštita naših sistema, otkrivanje i sprečavanje napada na naš web sajt, prevencija zloupotrebe i prevare, rešavanje problema, odgovor na vaša pitanja, direktan marketing (izvan slučajeva kada je potrebna saglasnost za primanje komercijalnih poruka), video nadzor, i slično. U ovom kontekstu, imamo legitiman interes da obrađujemo podatke iz javno dostupnih izvora.</w:t>
      </w:r>
    </w:p>
    <w:p w14:paraId="6D0EC41C"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Imate pravo da u svakom trenutku podnesete prigovor na ovakvu obradu vaših podataka. Za ostvarivanje ovog prava obratite nam se e-mailom ili poštom na adresu sa početka ovog dokumenta. Ako ne postoji drugi osnov za obradu, nakon što podnesete prigovor prestajemo da obrađujemo vaše podatke, osim ako postoje zakonski razlozi za obradu koji pretežu nad interesima, pravima ili slobodama lica na koji se podaci odnose ili su u vezi sa podnošenjem, ostvarivanjem ili odbranom pravnog zahteva.</w:t>
      </w:r>
    </w:p>
    <w:p w14:paraId="6A865271"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u w:val="single"/>
          <w:bdr w:val="single" w:sz="2" w:space="0" w:color="E2E8F0" w:frame="1"/>
          <w:lang w:val="en-US"/>
        </w:rPr>
        <w:t>VREME ČUVANJA</w:t>
      </w:r>
    </w:p>
    <w:p w14:paraId="3E15A506"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lastRenderedPageBreak/>
        <w:t>Generalno, vaše podatke čuvamo onoliko koliko je potrebno da bi se zadovoljila svrha obrade, ili onoliko koliko to zahtevaju važeći propisi. Ako ste nama zaključili ugovor, ovo znači da vaše podatke čuvamo dok traju prava i obaveze iz ugovora, a nakon toga onoliko dugo koliko to zahtevaju primenjivi propisi.</w:t>
      </w:r>
    </w:p>
    <w:p w14:paraId="5F68A734"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Vaše podatke o ličnosti zadržavamo i nakon raskida ugovornog odnosa ako su nam vaši podaci o ličnosti potrebni za utvrđivanje, ostvarivanje ili odbranu pravnih zahteva ili usaglašavanje sa merodavnim zakonima. U meri u kojoj je to moguće, ograničićemo obradu vaših podataka o ličnosti u te ograničene svrhe nakon prestanka ugovornog odnosa. Podaci se čuvaju na našem serveru u Republici Srbiji.</w:t>
      </w:r>
    </w:p>
    <w:p w14:paraId="4CE34F6E" w14:textId="211F81AE"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2"/>
        <w:rPr>
          <w:rFonts w:asciiTheme="majorHAnsi" w:eastAsia="Times New Roman" w:hAnsiTheme="majorHAnsi" w:cstheme="majorHAnsi"/>
          <w:b/>
          <w:bCs/>
          <w:noProof w:val="0"/>
          <w:color w:val="000000"/>
          <w:sz w:val="27"/>
          <w:szCs w:val="27"/>
          <w:lang w:val="en-US"/>
        </w:rPr>
      </w:pPr>
      <w:r w:rsidRPr="00D536C9">
        <w:rPr>
          <w:rFonts w:asciiTheme="majorHAnsi" w:eastAsia="Times New Roman" w:hAnsiTheme="majorHAnsi" w:cstheme="majorHAnsi"/>
          <w:b/>
          <w:bCs/>
          <w:noProof w:val="0"/>
          <w:color w:val="000000"/>
          <w:sz w:val="27"/>
          <w:szCs w:val="27"/>
          <w:bdr w:val="single" w:sz="2" w:space="0" w:color="E2E8F0" w:frame="1"/>
          <w:lang w:val="en-US"/>
        </w:rPr>
        <w:t xml:space="preserve">KO OSIM </w:t>
      </w:r>
      <w:r>
        <w:rPr>
          <w:rFonts w:asciiTheme="majorHAnsi" w:eastAsia="Times New Roman" w:hAnsiTheme="majorHAnsi" w:cstheme="majorHAnsi"/>
          <w:b/>
          <w:bCs/>
          <w:noProof w:val="0"/>
          <w:color w:val="000000"/>
          <w:sz w:val="27"/>
          <w:szCs w:val="27"/>
          <w:bdr w:val="single" w:sz="2" w:space="0" w:color="E2E8F0" w:frame="1"/>
          <w:lang w:val="en-US"/>
        </w:rPr>
        <w:t>PAVLOVIĆ INVESTA</w:t>
      </w:r>
      <w:r w:rsidRPr="00D536C9">
        <w:rPr>
          <w:rFonts w:asciiTheme="majorHAnsi" w:eastAsia="Times New Roman" w:hAnsiTheme="majorHAnsi" w:cstheme="majorHAnsi"/>
          <w:b/>
          <w:bCs/>
          <w:noProof w:val="0"/>
          <w:color w:val="000000"/>
          <w:sz w:val="27"/>
          <w:szCs w:val="27"/>
          <w:bdr w:val="single" w:sz="2" w:space="0" w:color="E2E8F0" w:frame="1"/>
          <w:lang w:val="en-US"/>
        </w:rPr>
        <w:t xml:space="preserve"> IMA PRISTUP PODACIMA</w:t>
      </w:r>
    </w:p>
    <w:p w14:paraId="476B0B1F"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U poslovanju koristimo usluge različitih pružalaca usluga koji, u skladu sa našim instrukcijama, imaju pristup vašim podacima kao takozvani obrađivači.</w:t>
      </w:r>
    </w:p>
    <w:p w14:paraId="62A1C0E3"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Vaše podatke možemo otkriti nadležnim organima i institucijama po njihovom nalogu ili kada smatramo da je to potrebno za ispunjenje zakonskih obaveza, ili da zaštitimo naša prava.</w:t>
      </w:r>
    </w:p>
    <w:p w14:paraId="7271B90D" w14:textId="3F2B37BE"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Vaše podatke možemo podeliti sa trećim licima u slučaju reorganizacije, prenosa ili drugog raspolaganja bilo kojim delom poslovanja ili imovine </w:t>
      </w:r>
      <w:r>
        <w:rPr>
          <w:rFonts w:asciiTheme="majorHAnsi" w:eastAsia="Times New Roman" w:hAnsiTheme="majorHAnsi" w:cstheme="majorHAnsi"/>
          <w:noProof w:val="0"/>
          <w:color w:val="000000"/>
          <w:sz w:val="27"/>
          <w:szCs w:val="27"/>
          <w:lang w:val="en-US"/>
        </w:rPr>
        <w:t>Pavlović Investa</w:t>
      </w:r>
      <w:r w:rsidRPr="00D536C9">
        <w:rPr>
          <w:rFonts w:asciiTheme="majorHAnsi" w:eastAsia="Times New Roman" w:hAnsiTheme="majorHAnsi" w:cstheme="majorHAnsi"/>
          <w:noProof w:val="0"/>
          <w:color w:val="000000"/>
          <w:sz w:val="27"/>
          <w:szCs w:val="27"/>
          <w:lang w:val="en-US"/>
        </w:rPr>
        <w:t xml:space="preserve"> </w:t>
      </w:r>
      <w:r w:rsidRPr="00D536C9">
        <w:rPr>
          <w:rFonts w:asciiTheme="majorHAnsi" w:eastAsia="Times New Roman" w:hAnsiTheme="majorHAnsi" w:cstheme="majorHAnsi"/>
          <w:noProof w:val="0"/>
          <w:color w:val="000000"/>
          <w:sz w:val="27"/>
          <w:szCs w:val="27"/>
          <w:lang w:val="en-US"/>
        </w:rPr>
        <w:lastRenderedPageBreak/>
        <w:t>(uključujući izvršenje hipoteke, stečajni ili drugi sličan postupak) ili u drugim slučajevima ispunjavanja pravnih obaveza.</w:t>
      </w:r>
    </w:p>
    <w:p w14:paraId="0FD519D7"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u w:val="single"/>
          <w:bdr w:val="single" w:sz="2" w:space="0" w:color="E2E8F0" w:frame="1"/>
          <w:lang w:val="en-US"/>
        </w:rPr>
        <w:t>PRENOS IZVAN REPUBLIKE SRBIJE </w:t>
      </w:r>
      <w:r w:rsidRPr="00D536C9">
        <w:rPr>
          <w:rFonts w:asciiTheme="majorHAnsi" w:eastAsia="Times New Roman" w:hAnsiTheme="majorHAnsi" w:cstheme="majorHAnsi"/>
          <w:noProof w:val="0"/>
          <w:color w:val="000000"/>
          <w:sz w:val="27"/>
          <w:szCs w:val="27"/>
          <w:lang w:val="en-US"/>
        </w:rPr>
        <w:t>– Uz poštovanje zakonom propisanih pravila, podaci se prenose i obrađuju i izvan teritorije Srbije. U slučaju da lične podatke prosleđujemo primaocima izvan zemalja koje su članice Konvencije Saveta Evrope o zaštiti lica u odnosu na automatsku obradu ličnih podataka, prosleđivanje podataka se vrši uz poštovanje zakonom propisanih mera (npr. putem standardnih ugovornih klauzula).</w:t>
      </w:r>
    </w:p>
    <w:p w14:paraId="7D4D1927"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2"/>
        <w:rPr>
          <w:rFonts w:asciiTheme="majorHAnsi" w:eastAsia="Times New Roman" w:hAnsiTheme="majorHAnsi" w:cstheme="majorHAnsi"/>
          <w:b/>
          <w:bCs/>
          <w:noProof w:val="0"/>
          <w:color w:val="000000"/>
          <w:sz w:val="27"/>
          <w:szCs w:val="27"/>
          <w:lang w:val="en-US"/>
        </w:rPr>
      </w:pPr>
      <w:r w:rsidRPr="00D536C9">
        <w:rPr>
          <w:rFonts w:asciiTheme="majorHAnsi" w:eastAsia="Times New Roman" w:hAnsiTheme="majorHAnsi" w:cstheme="majorHAnsi"/>
          <w:b/>
          <w:bCs/>
          <w:noProof w:val="0"/>
          <w:color w:val="000000"/>
          <w:sz w:val="27"/>
          <w:szCs w:val="27"/>
          <w:bdr w:val="single" w:sz="2" w:space="0" w:color="E2E8F0" w:frame="1"/>
          <w:lang w:val="en-US"/>
        </w:rPr>
        <w:t>MERE SIGURNOSTI</w:t>
      </w:r>
    </w:p>
    <w:p w14:paraId="11CAFB63"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Primenjujemo mere bezbednosti koje kontinuirano unapređujemo u skladu sa tehničkim i pravnim trendovima kako bismo obezbedili zaštitu vaših podataka od slučajne ili namerne manipulacije, gubitka, uništenja ili pristupa neovlašćenih trećih lica.</w:t>
      </w:r>
    </w:p>
    <w:p w14:paraId="331AAF27"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Međutim, imajte na umu da se ove zaštite ne odnose na informacije koje izaberete da delite u javnosti kao što su društvene mreže ili aplikacije za razmenu poruka.</w:t>
      </w:r>
    </w:p>
    <w:p w14:paraId="21BE28C3"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2"/>
        <w:rPr>
          <w:rFonts w:asciiTheme="majorHAnsi" w:eastAsia="Times New Roman" w:hAnsiTheme="majorHAnsi" w:cstheme="majorHAnsi"/>
          <w:b/>
          <w:bCs/>
          <w:noProof w:val="0"/>
          <w:color w:val="000000"/>
          <w:sz w:val="27"/>
          <w:szCs w:val="27"/>
          <w:lang w:val="en-US"/>
        </w:rPr>
      </w:pPr>
      <w:r w:rsidRPr="00D536C9">
        <w:rPr>
          <w:rFonts w:asciiTheme="majorHAnsi" w:eastAsia="Times New Roman" w:hAnsiTheme="majorHAnsi" w:cstheme="majorHAnsi"/>
          <w:b/>
          <w:bCs/>
          <w:noProof w:val="0"/>
          <w:color w:val="000000"/>
          <w:sz w:val="27"/>
          <w:szCs w:val="27"/>
          <w:bdr w:val="single" w:sz="2" w:space="0" w:color="E2E8F0" w:frame="1"/>
          <w:lang w:val="en-US"/>
        </w:rPr>
        <w:t>VAŠA PRAVA</w:t>
      </w:r>
    </w:p>
    <w:p w14:paraId="172E8028"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 xml:space="preserve">Imate pravo, da na zahtev i besplatno dobijete informacije o vašim podacima koje obrađujemo. Imate pravo na ispravku i brisanje vaših podataka, pravo na ograničenje obrade, kao i pravo na prenosivost podataka. Možete da izjavite prigovor na obradu </w:t>
      </w:r>
      <w:r w:rsidRPr="00D536C9">
        <w:rPr>
          <w:rFonts w:asciiTheme="majorHAnsi" w:eastAsia="Times New Roman" w:hAnsiTheme="majorHAnsi" w:cstheme="majorHAnsi"/>
          <w:noProof w:val="0"/>
          <w:color w:val="000000"/>
          <w:sz w:val="27"/>
          <w:szCs w:val="27"/>
          <w:lang w:val="en-US"/>
        </w:rPr>
        <w:lastRenderedPageBreak/>
        <w:t>koja se vrši u cilju ostvarivanja naših legitimnih interesa. Imate pravo da se na vas ne primenjuje odluka doneta isključivo na osnovu automatizovane obrade, uključujući i profilisanje, ako to proizvodi pravne posledice po vas ili značajno utiče na vaš položaj. Ukoliko obradu vaših ličnih podataka vršimo na osnovu saglasnosti, u svako doba imate pravo da tu saglasnost povučete. Time se ne utiče na dopuštenost obrade koja je vršena pre nego što ste povukli saglasnost.</w:t>
      </w:r>
    </w:p>
    <w:p w14:paraId="6DF744A9" w14:textId="3D6A4AD2"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Dodatno, imate mogućnost da podnesete pritužbu Povereniku za informacije od javnog značaja i zaštitu podataka o ličnosti, adresa: ul. Bulevar Kralja Aleksandra 15, 11120 Beograd, Srbija </w:t>
      </w:r>
      <w:hyperlink r:id="rId5" w:history="1">
        <w:r w:rsidRPr="00D536C9">
          <w:rPr>
            <w:rStyle w:val="Hyperlink"/>
            <w:rFonts w:asciiTheme="majorHAnsi" w:eastAsia="Times New Roman" w:hAnsiTheme="majorHAnsi" w:cstheme="majorHAnsi"/>
            <w:noProof w:val="0"/>
            <w:sz w:val="27"/>
            <w:szCs w:val="27"/>
            <w:bdr w:val="single" w:sz="2" w:space="0" w:color="E2E8F0" w:frame="1"/>
            <w:lang w:val="en-US"/>
          </w:rPr>
          <w:t>office@poverenik.rs</w:t>
        </w:r>
      </w:hyperlink>
      <w:r w:rsidRPr="00D536C9">
        <w:rPr>
          <w:rFonts w:asciiTheme="majorHAnsi" w:eastAsia="Times New Roman" w:hAnsiTheme="majorHAnsi" w:cstheme="majorHAnsi"/>
          <w:noProof w:val="0"/>
          <w:color w:val="000000"/>
          <w:sz w:val="27"/>
          <w:szCs w:val="27"/>
          <w:lang w:val="en-US"/>
        </w:rPr>
        <w:t> kao i pravo da podnesete tužbu nadležnom sudu.</w:t>
      </w:r>
    </w:p>
    <w:p w14:paraId="42120832" w14:textId="77777777" w:rsidR="00D536C9" w:rsidRPr="00D536C9" w:rsidRDefault="00D536C9" w:rsidP="00D536C9">
      <w:pPr>
        <w:pBdr>
          <w:top w:val="single" w:sz="2" w:space="0" w:color="E2E8F0"/>
          <w:left w:val="single" w:sz="2" w:space="0" w:color="E2E8F0"/>
          <w:bottom w:val="single" w:sz="2" w:space="0" w:color="E2E8F0"/>
          <w:right w:val="single" w:sz="2" w:space="0" w:color="E2E8F0"/>
        </w:pBdr>
        <w:spacing w:before="100" w:beforeAutospacing="1" w:after="100" w:afterAutospacing="1" w:line="480" w:lineRule="auto"/>
        <w:rPr>
          <w:rFonts w:asciiTheme="majorHAnsi" w:eastAsia="Times New Roman" w:hAnsiTheme="majorHAnsi" w:cstheme="majorHAnsi"/>
          <w:noProof w:val="0"/>
          <w:color w:val="000000"/>
          <w:sz w:val="27"/>
          <w:szCs w:val="27"/>
          <w:lang w:val="en-US"/>
        </w:rPr>
      </w:pPr>
      <w:r w:rsidRPr="00D536C9">
        <w:rPr>
          <w:rFonts w:asciiTheme="majorHAnsi" w:eastAsia="Times New Roman" w:hAnsiTheme="majorHAnsi" w:cstheme="majorHAnsi"/>
          <w:noProof w:val="0"/>
          <w:color w:val="000000"/>
          <w:sz w:val="27"/>
          <w:szCs w:val="27"/>
          <w:lang w:val="en-US"/>
        </w:rPr>
        <w:t>Za sva pitanja u vezi sa obradom vaših podataka o ličnosti i za ostvarenje vaših prava možete nam se obratiti e-mailom ili poštom na adresu sa početka ovog dokumenta.</w:t>
      </w:r>
    </w:p>
    <w:p w14:paraId="3A627647" w14:textId="77777777" w:rsidR="00D536C9" w:rsidRDefault="00D536C9"/>
    <w:sectPr w:rsidR="00D5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426"/>
    <w:multiLevelType w:val="hybridMultilevel"/>
    <w:tmpl w:val="65A26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271B8"/>
    <w:multiLevelType w:val="multilevel"/>
    <w:tmpl w:val="DFC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169EB"/>
    <w:multiLevelType w:val="multilevel"/>
    <w:tmpl w:val="30C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599221">
    <w:abstractNumId w:val="1"/>
  </w:num>
  <w:num w:numId="2" w16cid:durableId="775561741">
    <w:abstractNumId w:val="2"/>
  </w:num>
  <w:num w:numId="3" w16cid:durableId="65877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C9"/>
    <w:rsid w:val="008167E1"/>
    <w:rsid w:val="00953607"/>
    <w:rsid w:val="00A6230F"/>
    <w:rsid w:val="00BA11FC"/>
    <w:rsid w:val="00D5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6DC"/>
  <w15:chartTrackingRefBased/>
  <w15:docId w15:val="{A1A34C55-A7E9-4881-8887-7B054A91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2">
    <w:name w:val="heading 2"/>
    <w:basedOn w:val="Normal"/>
    <w:link w:val="Heading2Char"/>
    <w:uiPriority w:val="9"/>
    <w:qFormat/>
    <w:rsid w:val="00D536C9"/>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D536C9"/>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5">
    <w:name w:val="heading 5"/>
    <w:basedOn w:val="Normal"/>
    <w:next w:val="Normal"/>
    <w:link w:val="Heading5Char"/>
    <w:uiPriority w:val="9"/>
    <w:semiHidden/>
    <w:unhideWhenUsed/>
    <w:qFormat/>
    <w:rsid w:val="00D536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6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6C9"/>
    <w:rPr>
      <w:rFonts w:ascii="Times New Roman" w:eastAsia="Times New Roman" w:hAnsi="Times New Roman" w:cs="Times New Roman"/>
      <w:b/>
      <w:bCs/>
      <w:sz w:val="27"/>
      <w:szCs w:val="27"/>
    </w:rPr>
  </w:style>
  <w:style w:type="character" w:styleId="Strong">
    <w:name w:val="Strong"/>
    <w:basedOn w:val="DefaultParagraphFont"/>
    <w:uiPriority w:val="22"/>
    <w:qFormat/>
    <w:rsid w:val="00D536C9"/>
    <w:rPr>
      <w:b/>
      <w:bCs/>
    </w:rPr>
  </w:style>
  <w:style w:type="paragraph" w:styleId="NormalWeb">
    <w:name w:val="Normal (Web)"/>
    <w:basedOn w:val="Normal"/>
    <w:uiPriority w:val="99"/>
    <w:semiHidden/>
    <w:unhideWhenUsed/>
    <w:rsid w:val="00D536C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unhideWhenUsed/>
    <w:rsid w:val="00D536C9"/>
    <w:rPr>
      <w:color w:val="0000FF"/>
      <w:u w:val="single"/>
    </w:rPr>
  </w:style>
  <w:style w:type="character" w:styleId="UnresolvedMention">
    <w:name w:val="Unresolved Mention"/>
    <w:basedOn w:val="DefaultParagraphFont"/>
    <w:uiPriority w:val="99"/>
    <w:semiHidden/>
    <w:unhideWhenUsed/>
    <w:rsid w:val="00D536C9"/>
    <w:rPr>
      <w:color w:val="605E5C"/>
      <w:shd w:val="clear" w:color="auto" w:fill="E1DFDD"/>
    </w:rPr>
  </w:style>
  <w:style w:type="character" w:customStyle="1" w:styleId="Heading5Char">
    <w:name w:val="Heading 5 Char"/>
    <w:basedOn w:val="DefaultParagraphFont"/>
    <w:link w:val="Heading5"/>
    <w:uiPriority w:val="9"/>
    <w:semiHidden/>
    <w:rsid w:val="00D536C9"/>
    <w:rPr>
      <w:rFonts w:asciiTheme="majorHAnsi" w:eastAsiaTheme="majorEastAsia" w:hAnsiTheme="majorHAnsi" w:cstheme="majorBidi"/>
      <w:noProof/>
      <w:color w:val="2F5496" w:themeColor="accent1" w:themeShade="BF"/>
      <w:lang w:val="sr-Latn-RS"/>
    </w:rPr>
  </w:style>
  <w:style w:type="paragraph" w:styleId="ListParagraph">
    <w:name w:val="List Paragraph"/>
    <w:basedOn w:val="Normal"/>
    <w:uiPriority w:val="34"/>
    <w:qFormat/>
    <w:rsid w:val="00D53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17785">
      <w:bodyDiv w:val="1"/>
      <w:marLeft w:val="0"/>
      <w:marRight w:val="0"/>
      <w:marTop w:val="0"/>
      <w:marBottom w:val="0"/>
      <w:divBdr>
        <w:top w:val="none" w:sz="0" w:space="0" w:color="auto"/>
        <w:left w:val="none" w:sz="0" w:space="0" w:color="auto"/>
        <w:bottom w:val="none" w:sz="0" w:space="0" w:color="auto"/>
        <w:right w:val="none" w:sz="0" w:space="0" w:color="auto"/>
      </w:divBdr>
    </w:div>
    <w:div w:id="19215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fice@poverenik.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ŽIŠKA - Microsoft Office Account</dc:creator>
  <cp:keywords/>
  <dc:description/>
  <cp:lastModifiedBy>ŽIŠKA - Microsoft Office Account</cp:lastModifiedBy>
  <cp:revision>1</cp:revision>
  <dcterms:created xsi:type="dcterms:W3CDTF">2022-11-14T16:39:00Z</dcterms:created>
  <dcterms:modified xsi:type="dcterms:W3CDTF">2022-11-14T16:54:00Z</dcterms:modified>
</cp:coreProperties>
</file>