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95F3" w14:textId="1E12FD1F" w:rsidR="009C33F8" w:rsidRDefault="009C33F8" w:rsidP="009C33F8">
      <w:pPr>
        <w:spacing w:after="0"/>
        <w:ind w:firstLine="709"/>
        <w:jc w:val="both"/>
      </w:pPr>
      <w:r>
        <w:t>В данной топ</w:t>
      </w:r>
      <w:r w:rsidR="00A346E4">
        <w:t>о</w:t>
      </w:r>
      <w:r>
        <w:t>логии для усп</w:t>
      </w:r>
      <w:r w:rsidR="00A346E4">
        <w:t>е</w:t>
      </w:r>
      <w:r>
        <w:t>шной работы были пр</w:t>
      </w:r>
      <w:r w:rsidR="00A346E4">
        <w:t>имен</w:t>
      </w:r>
      <w:r>
        <w:t>ены:</w:t>
      </w:r>
    </w:p>
    <w:p w14:paraId="3B5279CC" w14:textId="797DD75D" w:rsidR="009C33F8" w:rsidRDefault="009C33F8" w:rsidP="009C33F8">
      <w:pPr>
        <w:spacing w:after="0"/>
        <w:ind w:firstLine="709"/>
        <w:jc w:val="both"/>
      </w:pPr>
      <w:proofErr w:type="spellStart"/>
      <w:r>
        <w:t>port-security</w:t>
      </w:r>
      <w:proofErr w:type="spellEnd"/>
      <w:r>
        <w:t xml:space="preserve"> на SW позволило обезопасить доступ к SW за счет прив</w:t>
      </w:r>
      <w:r w:rsidR="00A346E4">
        <w:t>я</w:t>
      </w:r>
      <w:r>
        <w:t>зки ус</w:t>
      </w:r>
      <w:r w:rsidR="00A346E4">
        <w:t>т</w:t>
      </w:r>
      <w:r>
        <w:t>ройств к порта</w:t>
      </w:r>
      <w:r w:rsidR="00A346E4">
        <w:t>м</w:t>
      </w:r>
      <w:r>
        <w:t>.</w:t>
      </w:r>
    </w:p>
    <w:p w14:paraId="66175DE0" w14:textId="743167B3" w:rsidR="009C33F8" w:rsidRDefault="009C33F8" w:rsidP="009C33F8">
      <w:pPr>
        <w:spacing w:after="0"/>
        <w:ind w:firstLine="709"/>
        <w:jc w:val="both"/>
      </w:pPr>
      <w:proofErr w:type="spellStart"/>
      <w:r>
        <w:t>dhcp-snooping</w:t>
      </w:r>
      <w:proofErr w:type="spellEnd"/>
      <w:r>
        <w:t xml:space="preserve"> позволил защитить сеть от подмены DHCP запросов и замены IP</w:t>
      </w:r>
    </w:p>
    <w:p w14:paraId="29794141" w14:textId="3E0BC58C" w:rsidR="009C33F8" w:rsidRDefault="009C33F8" w:rsidP="009C33F8">
      <w:pPr>
        <w:spacing w:after="0"/>
        <w:ind w:firstLine="709"/>
        <w:jc w:val="both"/>
      </w:pPr>
      <w:proofErr w:type="spellStart"/>
      <w:r>
        <w:t>Rapid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Protocol позволил избавиться </w:t>
      </w:r>
      <w:r w:rsidR="00733CA0">
        <w:t>от петли</w:t>
      </w:r>
      <w:r>
        <w:t xml:space="preserve"> в сети</w:t>
      </w:r>
      <w:r w:rsidR="00A346E4">
        <w:t>.</w:t>
      </w:r>
    </w:p>
    <w:p w14:paraId="2BC91D27" w14:textId="77777777" w:rsidR="009C33F8" w:rsidRDefault="009C33F8" w:rsidP="009C33F8">
      <w:pPr>
        <w:spacing w:after="0"/>
        <w:ind w:firstLine="709"/>
        <w:jc w:val="both"/>
      </w:pPr>
      <w:proofErr w:type="spellStart"/>
      <w:r>
        <w:t>Vlan</w:t>
      </w:r>
      <w:proofErr w:type="spellEnd"/>
      <w:r>
        <w:t xml:space="preserve"> позволяет разделить сеть на группы и повысить безопасность </w:t>
      </w:r>
    </w:p>
    <w:p w14:paraId="5D702008" w14:textId="6CF743B7" w:rsidR="009C33F8" w:rsidRDefault="009C33F8" w:rsidP="009C33F8">
      <w:pPr>
        <w:spacing w:after="0"/>
        <w:ind w:firstLine="709"/>
        <w:jc w:val="both"/>
      </w:pPr>
      <w:r>
        <w:t>LAG позволил улучить п</w:t>
      </w:r>
      <w:r w:rsidR="00A346E4">
        <w:t>р</w:t>
      </w:r>
      <w:r>
        <w:t>опускную способность между двумя коммутаторам</w:t>
      </w:r>
      <w:r w:rsidR="00A346E4">
        <w:t>и</w:t>
      </w:r>
      <w:r>
        <w:t>.</w:t>
      </w:r>
    </w:p>
    <w:p w14:paraId="0BFC72CF" w14:textId="2DAFC531" w:rsidR="009C33F8" w:rsidRDefault="009C33F8" w:rsidP="009C33F8">
      <w:pPr>
        <w:spacing w:after="0"/>
        <w:ind w:firstLine="709"/>
        <w:jc w:val="both"/>
      </w:pPr>
      <w:proofErr w:type="spellStart"/>
      <w:r>
        <w:t>dhcp-relay</w:t>
      </w:r>
      <w:proofErr w:type="spellEnd"/>
      <w:r>
        <w:t xml:space="preserve"> позволя</w:t>
      </w:r>
      <w:r w:rsidR="00A346E4">
        <w:t>ет</w:t>
      </w:r>
      <w:r>
        <w:t xml:space="preserve"> </w:t>
      </w:r>
      <w:r w:rsidR="00733CA0">
        <w:t>взаимодействие</w:t>
      </w:r>
      <w:r>
        <w:t xml:space="preserve"> и передачу данных между разными сетями используя один DHCP сервер.</w:t>
      </w:r>
    </w:p>
    <w:p w14:paraId="6ECD29A4" w14:textId="018929D9" w:rsidR="009C33F8" w:rsidRDefault="009C33F8" w:rsidP="009C33F8">
      <w:pPr>
        <w:spacing w:after="0"/>
        <w:ind w:firstLine="709"/>
        <w:jc w:val="both"/>
      </w:pPr>
      <w:r>
        <w:t>HSRP был настроен на коммута</w:t>
      </w:r>
      <w:r w:rsidR="00A346E4">
        <w:t>т</w:t>
      </w:r>
      <w:r>
        <w:t>орах ядра для балансировки, в случае отключения канала связи дает возможность переключиться автоматически на резервный канал.</w:t>
      </w:r>
    </w:p>
    <w:p w14:paraId="5995E024" w14:textId="10F296D0" w:rsidR="009C33F8" w:rsidRDefault="009C33F8" w:rsidP="009C33F8">
      <w:pPr>
        <w:spacing w:after="0"/>
        <w:ind w:firstLine="709"/>
        <w:jc w:val="both"/>
      </w:pPr>
      <w:r>
        <w:t>На маршрутизаторах были настр</w:t>
      </w:r>
      <w:r w:rsidR="000A6C62">
        <w:t>о</w:t>
      </w:r>
      <w:r>
        <w:t>ены ACL для NAT.</w:t>
      </w:r>
    </w:p>
    <w:p w14:paraId="65C4B9AA" w14:textId="53E54463" w:rsidR="009C33F8" w:rsidRDefault="009C33F8" w:rsidP="009C33F8">
      <w:pPr>
        <w:spacing w:after="0"/>
        <w:ind w:firstLine="709"/>
        <w:jc w:val="both"/>
      </w:pPr>
      <w:r>
        <w:t>Для контроля и ограничения доступа IP адресов был</w:t>
      </w:r>
      <w:r w:rsidR="000A6C62">
        <w:t>а</w:t>
      </w:r>
      <w:r>
        <w:t xml:space="preserve"> задейство</w:t>
      </w:r>
      <w:r w:rsidR="000A6C62">
        <w:t>в</w:t>
      </w:r>
      <w:r>
        <w:t>ан</w:t>
      </w:r>
      <w:r w:rsidR="000A6C62">
        <w:t>а</w:t>
      </w:r>
      <w:r>
        <w:t xml:space="preserve"> ASA</w:t>
      </w:r>
      <w:r w:rsidR="000A6C62">
        <w:t>.</w:t>
      </w:r>
      <w:r>
        <w:t xml:space="preserve"> </w:t>
      </w:r>
      <w:r w:rsidR="000A6C62">
        <w:t>В</w:t>
      </w:r>
      <w:r>
        <w:t xml:space="preserve"> каждом канале для них </w:t>
      </w:r>
      <w:r w:rsidR="000A6C62">
        <w:t>настроены</w:t>
      </w:r>
      <w:r>
        <w:t xml:space="preserve"> ACL с </w:t>
      </w:r>
      <w:r w:rsidR="000A6C62">
        <w:t>определёнными</w:t>
      </w:r>
      <w:r>
        <w:t xml:space="preserve"> пулами адресов.</w:t>
      </w:r>
    </w:p>
    <w:p w14:paraId="4E831B27" w14:textId="720D4125" w:rsidR="00E06C53" w:rsidRDefault="00E06C53" w:rsidP="009C33F8">
      <w:pPr>
        <w:spacing w:after="0"/>
        <w:ind w:firstLine="709"/>
        <w:jc w:val="both"/>
      </w:pPr>
      <w:r w:rsidRPr="00E06C53">
        <w:t xml:space="preserve">Для стабильного соединения ЦО и филиала и подключение к провайдерской сети с доступом в интернет был использован GRE протокол для создания </w:t>
      </w:r>
      <w:r w:rsidR="00733CA0" w:rsidRPr="00E06C53">
        <w:t>туннеля</w:t>
      </w:r>
      <w:r w:rsidRPr="00E06C53">
        <w:t xml:space="preserve"> от BDR1 и BDR2 к </w:t>
      </w:r>
      <w:proofErr w:type="spellStart"/>
      <w:r w:rsidRPr="00E06C53">
        <w:t>remote-router</w:t>
      </w:r>
      <w:proofErr w:type="spellEnd"/>
      <w:r w:rsidRPr="00E06C53">
        <w:t xml:space="preserve"> филиала. </w:t>
      </w:r>
      <w:r w:rsidR="00733CA0">
        <w:t>Э</w:t>
      </w:r>
      <w:r w:rsidRPr="00E06C53">
        <w:t>то позволило без доп</w:t>
      </w:r>
      <w:r w:rsidR="00733CA0">
        <w:t>олнительных</w:t>
      </w:r>
      <w:r w:rsidRPr="00E06C53">
        <w:t xml:space="preserve"> настроек в провайдерской сети получить доступ из ЦО в Филиал и получить </w:t>
      </w:r>
      <w:r w:rsidR="00733CA0" w:rsidRPr="00E06C53">
        <w:t>взаимодействие</w:t>
      </w:r>
      <w:r w:rsidRPr="00E06C53">
        <w:t xml:space="preserve"> в OSPF.</w:t>
      </w:r>
    </w:p>
    <w:p w14:paraId="491C2DB6" w14:textId="3D5F0C94" w:rsidR="00F12C76" w:rsidRDefault="00E51DEE" w:rsidP="00E51DEE">
      <w:pPr>
        <w:spacing w:after="0"/>
        <w:ind w:firstLine="709"/>
      </w:pPr>
      <w:r w:rsidRPr="00E51DEE">
        <w:t>Минусы GRE:</w:t>
      </w:r>
      <w:r w:rsidRPr="00E51DEE">
        <w:br/>
        <w:t>1. Отсутствие шифрования   </w:t>
      </w:r>
      <w:r w:rsidRPr="00E51DEE">
        <w:br/>
        <w:t xml:space="preserve">   GRE само по себе не шифрует данные, что делает туннель уязвимым для перехвата. Для безопасности обычно комбинируют GRE с </w:t>
      </w:r>
      <w:proofErr w:type="spellStart"/>
      <w:r w:rsidRPr="00E51DEE">
        <w:t>IPsec</w:t>
      </w:r>
      <w:proofErr w:type="spellEnd"/>
      <w:r w:rsidRPr="00E51DEE">
        <w:t>.</w:t>
      </w:r>
      <w:r w:rsidRPr="00E51DEE">
        <w:br/>
        <w:t>2. Нагрузка на оборудование   </w:t>
      </w:r>
      <w:r w:rsidRPr="00E51DEE">
        <w:br/>
        <w:t>   Создание и обработка GRE-туннелей требует ресурсов процессора, что может быть проблемой на слабом оборудовании.</w:t>
      </w:r>
      <w:r w:rsidRPr="00E51DEE">
        <w:br/>
        <w:t>3. Отсутствие контроля целостности  </w:t>
      </w:r>
      <w:r w:rsidRPr="00E51DEE">
        <w:br/>
        <w:t>   GRE не проверяет целостность данных, что может привести к ошибкам передачи.</w:t>
      </w:r>
      <w:r w:rsidRPr="00E51DEE">
        <w:br/>
      </w:r>
    </w:p>
    <w:p w14:paraId="09605D47" w14:textId="77777777" w:rsidR="00E51DEE" w:rsidRDefault="00E51DEE" w:rsidP="00E51DEE">
      <w:pPr>
        <w:spacing w:after="0"/>
        <w:ind w:firstLine="709"/>
      </w:pPr>
    </w:p>
    <w:p w14:paraId="4D0491CA" w14:textId="4CCA99A7" w:rsidR="00E51DEE" w:rsidRPr="00E51DEE" w:rsidRDefault="00E51DEE" w:rsidP="00E51DEE">
      <w:pPr>
        <w:spacing w:after="0"/>
        <w:ind w:firstLine="709"/>
      </w:pPr>
      <w:r>
        <w:t xml:space="preserve">В данной топологии лучше подошел бы </w:t>
      </w:r>
      <w:r>
        <w:rPr>
          <w:lang w:val="en-US"/>
        </w:rPr>
        <w:t>IPSec</w:t>
      </w:r>
      <w:r w:rsidRPr="00E51DEE">
        <w:t xml:space="preserve"> </w:t>
      </w:r>
      <w:r>
        <w:t xml:space="preserve">или </w:t>
      </w:r>
      <w:proofErr w:type="spellStart"/>
      <w:r>
        <w:rPr>
          <w:lang w:val="en-US"/>
        </w:rPr>
        <w:t>WireGuard</w:t>
      </w:r>
      <w:proofErr w:type="spellEnd"/>
    </w:p>
    <w:sectPr w:rsidR="00E51DEE" w:rsidRPr="00E51D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F8"/>
    <w:rsid w:val="0008272E"/>
    <w:rsid w:val="000A6C62"/>
    <w:rsid w:val="006C0B77"/>
    <w:rsid w:val="00733CA0"/>
    <w:rsid w:val="008242FF"/>
    <w:rsid w:val="00870751"/>
    <w:rsid w:val="008D69DF"/>
    <w:rsid w:val="00922C48"/>
    <w:rsid w:val="00943E36"/>
    <w:rsid w:val="009C33F8"/>
    <w:rsid w:val="00A346E4"/>
    <w:rsid w:val="00A80C50"/>
    <w:rsid w:val="00B15AAB"/>
    <w:rsid w:val="00B915B7"/>
    <w:rsid w:val="00BE4DA1"/>
    <w:rsid w:val="00D05943"/>
    <w:rsid w:val="00E06C53"/>
    <w:rsid w:val="00E51DEE"/>
    <w:rsid w:val="00EA59DF"/>
    <w:rsid w:val="00EE4070"/>
    <w:rsid w:val="00F12C76"/>
    <w:rsid w:val="00FA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01849"/>
  <w15:chartTrackingRefBased/>
  <w15:docId w15:val="{6C0500E6-D24A-4004-99BF-A97D64E8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C3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3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3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3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3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3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3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3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3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3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3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3F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C33F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C33F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C33F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C33F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C33F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C33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3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3F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C33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3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3F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C33F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8272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82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6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2025-07-07T10:59:00Z</dcterms:created>
  <dcterms:modified xsi:type="dcterms:W3CDTF">2025-07-25T19:52:00Z</dcterms:modified>
</cp:coreProperties>
</file>