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9837" w14:textId="77777777" w:rsidR="00C01ADA" w:rsidRDefault="00C01ADA">
      <w:pPr>
        <w:rPr>
          <w:lang w:val="es-ES"/>
        </w:rPr>
      </w:pPr>
      <w:r>
        <w:rPr>
          <w:lang w:val="es-ES"/>
        </w:rPr>
        <w:t>Inteligencia artificial:</w:t>
      </w:r>
    </w:p>
    <w:p w14:paraId="0C0CD193" w14:textId="77777777" w:rsidR="002B5672" w:rsidRPr="002B5672" w:rsidRDefault="002B5672" w:rsidP="002B5672">
      <w:pPr>
        <w:rPr>
          <w:lang w:val="es-ES"/>
        </w:rPr>
      </w:pPr>
      <w:r w:rsidRPr="002B5672">
        <w:rPr>
          <w:lang w:val="es-ES"/>
        </w:rPr>
        <w:t>La inteligencia artificial es, en las ciencias de la computación, la disciplina que intenta replicar y desarrollar la inteligencia y sus procesos implícitos a través de computadoras. No existe un acuerdo sobre la definición completa de inteligencia artificial, pero se han seguido cuatro enfoques: dos centrados en los humanos (sistemas que piensan como humanos, y sistemas que actúan como humanos) y dos centrados en torno a la racionalidad (sistemas que piensan racionalmente y sistemas que actúan racionalmente). Comenzó poco después de la Segunda Guerra Mundial, y el nombre lo acuñó en 1956 el informático John McCarthy, en la Conferencia de Dartmouth.</w:t>
      </w:r>
    </w:p>
    <w:p w14:paraId="62D0B789" w14:textId="77777777" w:rsidR="002B5672" w:rsidRPr="002B5672" w:rsidRDefault="002B5672" w:rsidP="002B5672">
      <w:pPr>
        <w:rPr>
          <w:lang w:val="es-ES"/>
        </w:rPr>
      </w:pPr>
    </w:p>
    <w:p w14:paraId="6328C585" w14:textId="2E35BF1E" w:rsidR="002B5672" w:rsidRDefault="002B5672" w:rsidP="002B5672">
      <w:pPr>
        <w:rPr>
          <w:lang w:val="es-ES"/>
        </w:rPr>
      </w:pPr>
      <w:r w:rsidRPr="002B5672">
        <w:rPr>
          <w:lang w:val="es-ES"/>
        </w:rPr>
        <w:t>La inteligencia artificial abarca en la actualidad una gran variedad de subcampos, que van desde áreas de propósito general, como el aprendizaje y la percepción, a otras más específicas como el juego de ajedrez, la demostración de teoremas matemáticos, la escritura de poesía y el diagnóstico de enfermedades. La Inteligencia Artificial sintetiza y automatiza tareas que en principio son intelectuales y es, por lo tanto, potencialmente relevante para cualquier ámbito de la actividad intelectual humana. En este sentido, es un campo genuinamente universal.1​</w:t>
      </w:r>
    </w:p>
    <w:p w14:paraId="5EF1AA81" w14:textId="7826F113" w:rsidR="00413B40" w:rsidRDefault="00413B40" w:rsidP="002B5672">
      <w:pPr>
        <w:rPr>
          <w:lang w:val="es-ES"/>
        </w:rPr>
      </w:pPr>
    </w:p>
    <w:p w14:paraId="08FB5A6B" w14:textId="0D3AF145" w:rsidR="00413B40" w:rsidRDefault="00413B40" w:rsidP="002B5672">
      <w:pPr>
        <w:rPr>
          <w:lang w:val="es-ES"/>
        </w:rPr>
      </w:pPr>
      <w:r>
        <w:rPr>
          <w:lang w:val="es-ES"/>
        </w:rPr>
        <w:t xml:space="preserve">Video 8 tensor Flow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</w:t>
      </w:r>
    </w:p>
    <w:p w14:paraId="29468E67" w14:textId="381A742C" w:rsidR="00EE3500" w:rsidRDefault="00EE3500" w:rsidP="002B5672">
      <w:pPr>
        <w:rPr>
          <w:lang w:val="es-ES"/>
        </w:rPr>
      </w:pPr>
      <w:r>
        <w:rPr>
          <w:lang w:val="es-ES"/>
        </w:rPr>
        <w:t xml:space="preserve">Video 12 tensor Flow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</w:t>
      </w:r>
    </w:p>
    <w:p w14:paraId="69E78929" w14:textId="780B5BCE" w:rsidR="005F0220" w:rsidRDefault="005F0220" w:rsidP="002B5672">
      <w:pPr>
        <w:rPr>
          <w:lang w:val="es-ES"/>
        </w:rPr>
      </w:pPr>
      <w:r>
        <w:rPr>
          <w:lang w:val="es-ES"/>
        </w:rPr>
        <w:t xml:space="preserve">Video 13 transfer </w:t>
      </w:r>
      <w:proofErr w:type="spellStart"/>
      <w:r>
        <w:rPr>
          <w:lang w:val="es-ES"/>
        </w:rPr>
        <w:t>lerning</w:t>
      </w:r>
      <w:proofErr w:type="spellEnd"/>
      <w:r>
        <w:rPr>
          <w:lang w:val="es-ES"/>
        </w:rPr>
        <w:t xml:space="preserve"> :D </w:t>
      </w:r>
    </w:p>
    <w:p w14:paraId="47C80F88" w14:textId="77777777" w:rsidR="002B5672" w:rsidRDefault="002B5672" w:rsidP="002B5672">
      <w:pPr>
        <w:rPr>
          <w:lang w:val="es-ES"/>
        </w:rPr>
      </w:pPr>
    </w:p>
    <w:p w14:paraId="75279272" w14:textId="2E2E7841" w:rsidR="00D93066" w:rsidRPr="001C506A" w:rsidRDefault="001C506A" w:rsidP="002B5672">
      <w:pPr>
        <w:rPr>
          <w:lang w:val="es-ES"/>
        </w:rPr>
      </w:pPr>
      <w:r>
        <w:rPr>
          <w:lang w:val="es-ES"/>
        </w:rPr>
        <w:t xml:space="preserve"> </w:t>
      </w:r>
    </w:p>
    <w:sectPr w:rsidR="00D93066" w:rsidRPr="001C5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4"/>
    <w:rsid w:val="00061BCA"/>
    <w:rsid w:val="001C506A"/>
    <w:rsid w:val="002A0E44"/>
    <w:rsid w:val="002B5672"/>
    <w:rsid w:val="00413B40"/>
    <w:rsid w:val="005F0220"/>
    <w:rsid w:val="00C01ADA"/>
    <w:rsid w:val="00D93066"/>
    <w:rsid w:val="00E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4F83"/>
  <w15:chartTrackingRefBased/>
  <w15:docId w15:val="{EAA737C2-A4E6-4028-A2FF-8926F3D6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7591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2023-02-02T01:29:00Z</dcterms:created>
  <dcterms:modified xsi:type="dcterms:W3CDTF">2023-02-07T17:27:00Z</dcterms:modified>
</cp:coreProperties>
</file>