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EA20" w14:textId="2CDA6D0B" w:rsidR="00A9204E" w:rsidRDefault="00BA3DA3" w:rsidP="00BA3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Konfliktne situacije (student 1)</w:t>
      </w:r>
    </w:p>
    <w:p w14:paraId="529615C3" w14:textId="62CDC0B7" w:rsidR="00BA3DA3" w:rsidRDefault="00BA3DA3" w:rsidP="00BA3DA3">
      <w:pPr>
        <w:rPr>
          <w:sz w:val="28"/>
          <w:szCs w:val="28"/>
        </w:rPr>
      </w:pPr>
    </w:p>
    <w:p w14:paraId="0A671562" w14:textId="6E4E3664" w:rsidR="00BA3DA3" w:rsidRDefault="00BA3DA3" w:rsidP="00BA3DA3">
      <w:pPr>
        <w:rPr>
          <w:lang w:val="sr-Latn-RS"/>
        </w:rPr>
      </w:pPr>
      <w:r>
        <w:t>Po prilo</w:t>
      </w:r>
      <w:r>
        <w:rPr>
          <w:lang w:val="sr-Latn-RS"/>
        </w:rPr>
        <w:t>ženoj specifikaciji zadatak je bio rešiti konfliktne situacije:</w:t>
      </w:r>
    </w:p>
    <w:p w14:paraId="498980D4" w14:textId="10825F17" w:rsidR="00BA3DA3" w:rsidRDefault="00BA3DA3" w:rsidP="00BA3DA3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Istovremena rezervacija istog entiteta od strane više klijenata</w:t>
      </w:r>
    </w:p>
    <w:p w14:paraId="7486AE69" w14:textId="75C49B5F" w:rsidR="00BA3DA3" w:rsidRDefault="00BA3DA3" w:rsidP="00BA3DA3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Istovremena brza rezervacija istog entiteta od strane više klijenata</w:t>
      </w:r>
    </w:p>
    <w:p w14:paraId="128982A7" w14:textId="573451EB" w:rsidR="00BA3DA3" w:rsidRDefault="00BA3DA3" w:rsidP="00BA3DA3">
      <w:pPr>
        <w:rPr>
          <w:lang w:val="sr-Latn-RS"/>
        </w:rPr>
      </w:pPr>
    </w:p>
    <w:p w14:paraId="0D378E53" w14:textId="22259D57" w:rsidR="00BA3DA3" w:rsidRDefault="00BA3DA3" w:rsidP="00BA3DA3">
      <w:r>
        <w:rPr>
          <w:lang w:val="sr-Latn-RS"/>
        </w:rPr>
        <w:t>Dodatna uočena i rešena konfliktna situacija</w:t>
      </w:r>
      <w:r w:rsidR="000723F8">
        <w:t>:</w:t>
      </w:r>
    </w:p>
    <w:p w14:paraId="1811E9AD" w14:textId="40380AD7" w:rsidR="000723F8" w:rsidRPr="000723F8" w:rsidRDefault="000723F8" w:rsidP="000723F8">
      <w:pPr>
        <w:pStyle w:val="ListParagraph"/>
        <w:numPr>
          <w:ilvl w:val="0"/>
          <w:numId w:val="27"/>
        </w:numPr>
      </w:pPr>
      <w:r>
        <w:t>Istovremeni poku</w:t>
      </w:r>
      <w:r>
        <w:rPr>
          <w:lang w:val="sr-Latn-RS"/>
        </w:rPr>
        <w:t>šaj kreiranja profila klijenta sa istim mejlom od strane više klijenata</w:t>
      </w:r>
    </w:p>
    <w:p w14:paraId="4104A2DC" w14:textId="54A1EC60" w:rsidR="000723F8" w:rsidRDefault="000723F8" w:rsidP="000723F8"/>
    <w:p w14:paraId="62F6108A" w14:textId="14E56D08" w:rsidR="000723F8" w:rsidRDefault="000723F8" w:rsidP="000723F8"/>
    <w:p w14:paraId="409478CA" w14:textId="2FE90E20" w:rsidR="000723F8" w:rsidRPr="000723F8" w:rsidRDefault="000723F8" w:rsidP="000723F8">
      <w:pPr>
        <w:pStyle w:val="ListParagraph"/>
        <w:numPr>
          <w:ilvl w:val="0"/>
          <w:numId w:val="28"/>
        </w:numPr>
      </w:pPr>
      <w:r>
        <w:rPr>
          <w:lang w:val="sr-Latn-RS"/>
        </w:rPr>
        <w:t>Istovremena rezervacija istog entiteta od strane više klijenata</w:t>
      </w:r>
    </w:p>
    <w:p w14:paraId="1ACFA5F6" w14:textId="0B37F2BC" w:rsidR="000723F8" w:rsidRDefault="000723F8" w:rsidP="000723F8">
      <w:pPr>
        <w:pStyle w:val="ListParagraph"/>
        <w:ind w:left="0"/>
        <w:rPr>
          <w:lang w:val="sr-Latn-RS"/>
        </w:rPr>
      </w:pPr>
    </w:p>
    <w:p w14:paraId="1C42CC32" w14:textId="77777777" w:rsidR="000C06A4" w:rsidRDefault="000723F8" w:rsidP="000723F8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Jedna od funkcionalnosti aplikacije je mogućnost klijenta da putem nje u slobodnom terminu kreira rezervaciju prilikom koje dobija potvrdu na mejl o potvdjivanju iste. Pri čemu se može javiti da više klijenata( u našem primeru 2) </w:t>
      </w:r>
      <w:r w:rsidR="000952A6">
        <w:rPr>
          <w:lang w:val="sr-Latn-RS"/>
        </w:rPr>
        <w:t>pokušaju da zakažu</w:t>
      </w:r>
      <w:r w:rsidR="000952A6">
        <w:t xml:space="preserve"> istovremeno u istom ili preklapaju</w:t>
      </w:r>
      <w:r w:rsidR="000952A6">
        <w:rPr>
          <w:lang w:val="sr-Latn-RS"/>
        </w:rPr>
        <w:t>ćem terminu što može bazu i ceo sistem dovesti u nekonzistentno stanje.</w:t>
      </w:r>
    </w:p>
    <w:p w14:paraId="36A47FA8" w14:textId="57094C73" w:rsidR="00943A6F" w:rsidRDefault="000C06A4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Od 2 potencijalna pristupa problem</w:t>
      </w:r>
      <w:r w:rsidR="00943A6F">
        <w:rPr>
          <w:lang w:val="sr-Latn-RS"/>
        </w:rPr>
        <w:t>u zaključavanje baze pri dobaljvanju slobodnog termina i zaključavanja baze pri dobavljanju konkretnih entiteta vezanih za rezervaciju (brod,vikendica, instruktor)</w:t>
      </w:r>
    </w:p>
    <w:p w14:paraId="1B2CB4C5" w14:textId="632933F6" w:rsidR="00943A6F" w:rsidRDefault="00943A6F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odabrali smo zaključavanje konretnog entiteta pri pokušaju rezervacije.</w:t>
      </w:r>
      <w:r w:rsidR="00B714B2">
        <w:rPr>
          <w:lang w:val="sr-Latn-RS"/>
        </w:rPr>
        <w:t xml:space="preserve"> Rešenje ćemo prezentovati na primeru rezervacije broda dok je za vikendice i instruktore respektivno tome. Dijagram toka odvijanja </w:t>
      </w:r>
      <w:r w:rsidR="00B714B2">
        <w:rPr>
          <w:lang w:val="sr-Latn-RS"/>
        </w:rPr>
        <w:lastRenderedPageBreak/>
        <w:t xml:space="preserve">akcije: </w:t>
      </w:r>
      <w:r w:rsidR="00B714B2">
        <w:rPr>
          <w:noProof/>
        </w:rPr>
        <w:drawing>
          <wp:inline distT="0" distB="0" distL="0" distR="0" wp14:anchorId="0EE98EE1" wp14:editId="1E72AE4D">
            <wp:extent cx="5943600" cy="802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8D3" w14:textId="77777777" w:rsidR="00705B2E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lastRenderedPageBreak/>
        <w:t>Početak implementacije rešenja konflikta nalazi se u BoatService-u u kom je definisana transakciona readonly metoda za dobavljanje broda</w:t>
      </w:r>
    </w:p>
    <w:p w14:paraId="7FA6CCFA" w14:textId="12B3791F" w:rsidR="00705B2E" w:rsidRDefault="00705B2E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ab/>
      </w:r>
      <w:r>
        <w:rPr>
          <w:noProof/>
        </w:rPr>
        <w:drawing>
          <wp:inline distT="0" distB="0" distL="0" distR="0" wp14:anchorId="0A3A5D8D" wp14:editId="6A3FFA2E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4E51" w14:textId="336DB7E3" w:rsidR="00B714B2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 koja daljom propagacijom poziva zaključanu metodu repozitorijuma pri čijem pozivu prvostigli korisnik1 zauzima resurs i onemogućuje(baca Exception) korisnika2 da njime upravlja sprečavajući dalju koliziju i time dovodjenje sistema u nekozistentno stanje.</w:t>
      </w:r>
    </w:p>
    <w:p w14:paraId="13345F00" w14:textId="7E67944C" w:rsidR="00705B2E" w:rsidRDefault="00705B2E" w:rsidP="00943A6F">
      <w:pPr>
        <w:pStyle w:val="ListParagraph"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66B12809" wp14:editId="1493B1D6">
            <wp:extent cx="594360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97A" w14:textId="48FBD427" w:rsidR="00705B2E" w:rsidRDefault="00705B2E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Zaključavanje resursa vršimo u pesimističnom modu onemogućavajući klijenta i da čita i da piše zauzeti resurs.</w:t>
      </w:r>
    </w:p>
    <w:p w14:paraId="2B7B2758" w14:textId="0006C153" w:rsidR="000F7626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Exception dalje hendlamo u </w:t>
      </w:r>
      <w:r w:rsidR="002702CA">
        <w:rPr>
          <w:lang w:val="sr-Latn-RS"/>
        </w:rPr>
        <w:t>ExceptionHandler klasi vraćajući klijentu HTTP.CONFLICT odgovor.</w:t>
      </w:r>
    </w:p>
    <w:p w14:paraId="1E3348DF" w14:textId="1A729B8E" w:rsidR="00705B2E" w:rsidRDefault="00705B2E" w:rsidP="00943A6F">
      <w:pPr>
        <w:pStyle w:val="ListParagraph"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39C647AA" wp14:editId="44153EDE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335" w14:textId="73843504" w:rsidR="008B5FDF" w:rsidRDefault="008B5FDF" w:rsidP="008B5FDF">
      <w:pPr>
        <w:rPr>
          <w:lang w:val="sr-Latn-RS"/>
        </w:rPr>
      </w:pPr>
    </w:p>
    <w:p w14:paraId="31F2DB8E" w14:textId="348331E3" w:rsidR="008B5FDF" w:rsidRDefault="008B5FDF" w:rsidP="008B5FDF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Istovremena brza rezervacija istog entiteta od strane više klijenata</w:t>
      </w:r>
    </w:p>
    <w:p w14:paraId="281DACA8" w14:textId="77777777" w:rsidR="008B5FDF" w:rsidRPr="008B5FDF" w:rsidRDefault="008B5FDF" w:rsidP="008B5FDF">
      <w:pPr>
        <w:rPr>
          <w:lang w:val="sr-Latn-RS"/>
        </w:rPr>
      </w:pPr>
    </w:p>
    <w:p w14:paraId="3856756C" w14:textId="721C97E9" w:rsidR="008B5FDF" w:rsidRDefault="008B5FDF" w:rsidP="008B5FDF">
      <w:pPr>
        <w:pStyle w:val="ListParagraph"/>
        <w:ind w:left="0"/>
      </w:pPr>
      <w:r>
        <w:rPr>
          <w:lang w:val="sr-Latn-RS"/>
        </w:rPr>
        <w:t xml:space="preserve">Jedna od funkcionalnosti aplikacije je mogućnost klijenta da putem nje u </w:t>
      </w:r>
      <w:r>
        <w:rPr>
          <w:lang w:val="sr-Latn-RS"/>
        </w:rPr>
        <w:t xml:space="preserve">već određenim </w:t>
      </w:r>
      <w:r>
        <w:rPr>
          <w:lang w:val="sr-Latn-RS"/>
        </w:rPr>
        <w:t>termin</w:t>
      </w:r>
      <w:r>
        <w:rPr>
          <w:lang w:val="sr-Latn-RS"/>
        </w:rPr>
        <w:t xml:space="preserve">ima po promotivnoj ceni </w:t>
      </w:r>
      <w:r>
        <w:rPr>
          <w:lang w:val="sr-Latn-RS"/>
        </w:rPr>
        <w:t xml:space="preserve">kreira </w:t>
      </w:r>
      <w:r>
        <w:rPr>
          <w:lang w:val="sr-Latn-RS"/>
        </w:rPr>
        <w:t xml:space="preserve">brzu </w:t>
      </w:r>
      <w:r>
        <w:rPr>
          <w:lang w:val="sr-Latn-RS"/>
        </w:rPr>
        <w:t>rezervaciju prilikom koje dobija potvrdu na mejl o potvdjivanju iste. Pri čemu se može javiti da više klijenata( u našem primeru 2) pokušaju da zakažu</w:t>
      </w:r>
      <w:r>
        <w:t xml:space="preserve"> </w:t>
      </w:r>
      <w:r>
        <w:t>istu promociju i time dovedu bazu pa I sam sistem u nekonzistentno stanje</w:t>
      </w:r>
      <w:r w:rsidR="00B93F54">
        <w:t>. Dijagram toka akcija kao I sama akcija su identične gorenavedenoj istovremenoj regularnoj rezervaciji te nećemo dalje širiti nego ćemo priložiti slike ovog puta brze rezervacije vikendice:</w:t>
      </w:r>
    </w:p>
    <w:p w14:paraId="4DFCB297" w14:textId="26A01218" w:rsidR="00B93F54" w:rsidRDefault="00B93F54" w:rsidP="008B5FDF">
      <w:pPr>
        <w:pStyle w:val="ListParagraph"/>
        <w:ind w:left="0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20C7785" wp14:editId="3351CD5C">
            <wp:extent cx="50755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BD9" w14:textId="74711510" w:rsidR="00B93F54" w:rsidRDefault="00B93F54" w:rsidP="008B5FDF">
      <w:pPr>
        <w:pStyle w:val="ListParagraph"/>
        <w:ind w:left="0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52BC938" wp14:editId="3E94FB14">
            <wp:extent cx="5943600" cy="1045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F1C" w14:textId="79B5D104" w:rsidR="00B93F54" w:rsidRDefault="00B93F54" w:rsidP="008B5FDF">
      <w:pPr>
        <w:pStyle w:val="ListParagraph"/>
        <w:ind w:left="0"/>
        <w:rPr>
          <w:lang w:val="sr-Latn-RS"/>
        </w:rPr>
      </w:pPr>
    </w:p>
    <w:p w14:paraId="4F2074F9" w14:textId="2B344B4D" w:rsidR="00B93F54" w:rsidRDefault="00B93F54" w:rsidP="008B5FDF">
      <w:pPr>
        <w:pStyle w:val="ListParagraph"/>
        <w:ind w:left="0"/>
        <w:rPr>
          <w:lang w:val="sr-Latn-RS"/>
        </w:rPr>
      </w:pPr>
    </w:p>
    <w:p w14:paraId="10399075" w14:textId="0650CDD0" w:rsidR="00B93F54" w:rsidRDefault="00B93F54" w:rsidP="008B5FDF">
      <w:pPr>
        <w:pStyle w:val="ListParagraph"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7D11A2B3" wp14:editId="7826DF48">
            <wp:extent cx="5943600" cy="86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5364" w14:textId="36880BFC" w:rsidR="00B93F54" w:rsidRDefault="00B93F54" w:rsidP="008B5FDF">
      <w:pPr>
        <w:pStyle w:val="ListParagraph"/>
        <w:ind w:left="0"/>
        <w:rPr>
          <w:lang w:val="sr-Latn-RS"/>
        </w:rPr>
      </w:pPr>
    </w:p>
    <w:p w14:paraId="1C409A24" w14:textId="7DB41F0B" w:rsidR="00B93F54" w:rsidRDefault="00B93F54" w:rsidP="00B93F54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Istovremeni pokušaj kreiranja profila klijenta sa istim mejlom od strane više klijenata</w:t>
      </w:r>
    </w:p>
    <w:p w14:paraId="11766C2C" w14:textId="1FFF66E3" w:rsidR="008B5FDF" w:rsidRDefault="008B5FDF" w:rsidP="008B5FDF">
      <w:pPr>
        <w:rPr>
          <w:lang w:val="sr-Latn-RS"/>
        </w:rPr>
      </w:pPr>
    </w:p>
    <w:p w14:paraId="241AE244" w14:textId="41827A06" w:rsidR="00905033" w:rsidRDefault="00905033" w:rsidP="008B5FDF">
      <w:r>
        <w:rPr>
          <w:lang w:val="sr-Latn-RS"/>
        </w:rPr>
        <w:t xml:space="preserve">Jedna od funkcionalnosti aplikacije je mogućnost </w:t>
      </w:r>
      <w:r>
        <w:rPr>
          <w:lang w:val="sr-Latn-RS"/>
        </w:rPr>
        <w:t>neulogovanog korisnika</w:t>
      </w:r>
      <w:r>
        <w:rPr>
          <w:lang w:val="sr-Latn-RS"/>
        </w:rPr>
        <w:t xml:space="preserve"> da putem nje </w:t>
      </w:r>
      <w:r>
        <w:rPr>
          <w:lang w:val="sr-Latn-RS"/>
        </w:rPr>
        <w:t>kreira profil kako bi mogao da u punom kapacitetu koristi naprednije funkcionalnosti sistema poput rezervacija i promocija. Prijava korisnika na sistem vrši se putem forme u kojoj se unose mejl i dodatni podaci neophodni za korisnički profil sa ograničenjem da mejl na nivou sistema mora biti jedinstven</w:t>
      </w:r>
      <w:r>
        <w:rPr>
          <w:lang w:val="sr-Latn-RS"/>
        </w:rPr>
        <w:t xml:space="preserve">. Pri čemu se može javiti da više klijenata( u našem primeru 2) pokušaju da </w:t>
      </w:r>
      <w:r>
        <w:rPr>
          <w:lang w:val="sr-Latn-RS"/>
        </w:rPr>
        <w:t>kreiraju profil sa istim mejlom</w:t>
      </w:r>
      <w:r>
        <w:t xml:space="preserve"> i time dovedu bazu pa I sam sistem u nekonzistentno stanje.</w:t>
      </w:r>
      <w:r>
        <w:t xml:space="preserve"> Dati problem rešili smo takođe pesimističnim zaključavanjem ovog puta korisnika koji se dobavlja iz baze pri proveri jedinstvenosti mejla čime smo ostale korisnike u našem slučaju korisnika2 onemogućili da nastavi svoju transakciju I time sprečili dalju koliziju I dovođenje Sistema u nekonzistentno stanje</w:t>
      </w:r>
      <w:r w:rsidR="00B06E28">
        <w:t>. Dijagram toka</w:t>
      </w:r>
    </w:p>
    <w:p w14:paraId="359E9338" w14:textId="60E13C1A" w:rsidR="00B06E28" w:rsidRDefault="00B06E28" w:rsidP="008B5FDF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4A83593" wp14:editId="041C2A1D">
            <wp:extent cx="4433570" cy="822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9140" w14:textId="5E832249" w:rsidR="00B06E28" w:rsidRDefault="00B06E28" w:rsidP="008B5FDF">
      <w:pPr>
        <w:rPr>
          <w:lang w:val="sr-Latn-RS"/>
        </w:rPr>
      </w:pPr>
      <w:r>
        <w:rPr>
          <w:lang w:val="sr-Latn-RS"/>
        </w:rPr>
        <w:lastRenderedPageBreak/>
        <w:t>Dijagram toka smo simplifikovali uklanjenjem daljih provera i kreiranjem samog profila te smo ga sveli samo na prikaz konkretnog konflikta i njegovog rešenja. Početak implementacije rešenja nalazi se u transakcionoj metodi AuthenticationService-a registerClient()</w:t>
      </w:r>
    </w:p>
    <w:p w14:paraId="67C722C8" w14:textId="16DA44BA" w:rsidR="00B06E28" w:rsidRDefault="003821E2" w:rsidP="008B5FDF">
      <w:pPr>
        <w:rPr>
          <w:lang w:val="sr-Latn-RS"/>
        </w:rPr>
      </w:pPr>
      <w:r>
        <w:rPr>
          <w:noProof/>
        </w:rPr>
        <w:drawing>
          <wp:inline distT="0" distB="0" distL="0" distR="0" wp14:anchorId="4E8B57C1" wp14:editId="31761ADD">
            <wp:extent cx="5943600" cy="984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FE3" w14:textId="794A438C" w:rsidR="003821E2" w:rsidRDefault="00B06E28" w:rsidP="008B5FDF">
      <w:pPr>
        <w:rPr>
          <w:lang w:val="sr-Latn-RS"/>
        </w:rPr>
      </w:pPr>
      <w:r>
        <w:rPr>
          <w:lang w:val="sr-Latn-RS"/>
        </w:rPr>
        <w:t xml:space="preserve"> koja se dalje propagira na transakcionu readonly metodu UserService klase userExists()</w:t>
      </w:r>
    </w:p>
    <w:p w14:paraId="310E5B21" w14:textId="38698C04" w:rsidR="003821E2" w:rsidRDefault="003821E2" w:rsidP="008B5FDF">
      <w:pPr>
        <w:rPr>
          <w:lang w:val="sr-Latn-RS"/>
        </w:rPr>
      </w:pPr>
      <w:r>
        <w:rPr>
          <w:noProof/>
        </w:rPr>
        <w:drawing>
          <wp:inline distT="0" distB="0" distL="0" distR="0" wp14:anchorId="442D3524" wp14:editId="4F5F8068">
            <wp:extent cx="5943600" cy="1061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B0F" w14:textId="1DCDE954" w:rsidR="00B06E28" w:rsidRDefault="00B06E28" w:rsidP="008B5FDF">
      <w:pPr>
        <w:rPr>
          <w:lang w:val="sr-Latn-RS"/>
        </w:rPr>
      </w:pPr>
      <w:r>
        <w:rPr>
          <w:lang w:val="sr-Latn-RS"/>
        </w:rPr>
        <w:t xml:space="preserve"> te koja dalje poziva metodu UserRepository-a findOneByEmail.</w:t>
      </w:r>
    </w:p>
    <w:p w14:paraId="7F7D034B" w14:textId="6B63A870" w:rsidR="003821E2" w:rsidRPr="008B5FDF" w:rsidRDefault="003821E2" w:rsidP="008B5FDF">
      <w:pPr>
        <w:rPr>
          <w:lang w:val="sr-Latn-RS"/>
        </w:rPr>
      </w:pPr>
      <w:r>
        <w:rPr>
          <w:noProof/>
        </w:rPr>
        <w:drawing>
          <wp:inline distT="0" distB="0" distL="0" distR="0" wp14:anchorId="6941B89C" wp14:editId="2590BF60">
            <wp:extent cx="5943600" cy="941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E2" w:rsidRPr="008B5FD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EE93" w14:textId="77777777" w:rsidR="00BF555E" w:rsidRDefault="00BF555E" w:rsidP="00BA3DA3">
      <w:r>
        <w:separator/>
      </w:r>
    </w:p>
  </w:endnote>
  <w:endnote w:type="continuationSeparator" w:id="0">
    <w:p w14:paraId="6ED75213" w14:textId="77777777" w:rsidR="00BF555E" w:rsidRDefault="00BF555E" w:rsidP="00BA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B327" w14:textId="77777777" w:rsidR="00BF555E" w:rsidRDefault="00BF555E" w:rsidP="00BA3DA3">
      <w:r>
        <w:separator/>
      </w:r>
    </w:p>
  </w:footnote>
  <w:footnote w:type="continuationSeparator" w:id="0">
    <w:p w14:paraId="01B479BD" w14:textId="77777777" w:rsidR="00BF555E" w:rsidRDefault="00BF555E" w:rsidP="00BA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56DF" w14:textId="41458661" w:rsidR="00BA3DA3" w:rsidRPr="00BA3DA3" w:rsidRDefault="00BA3DA3" w:rsidP="00BA3DA3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A57"/>
    <w:multiLevelType w:val="hybridMultilevel"/>
    <w:tmpl w:val="1E5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84FE5"/>
    <w:multiLevelType w:val="hybridMultilevel"/>
    <w:tmpl w:val="95F6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6189A"/>
    <w:multiLevelType w:val="hybridMultilevel"/>
    <w:tmpl w:val="C6D2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744FCE"/>
    <w:multiLevelType w:val="hybridMultilevel"/>
    <w:tmpl w:val="D2326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14196F"/>
    <w:multiLevelType w:val="hybridMultilevel"/>
    <w:tmpl w:val="F4AC1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6"/>
  </w:num>
  <w:num w:numId="5">
    <w:abstractNumId w:val="14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5"/>
  </w:num>
  <w:num w:numId="21">
    <w:abstractNumId w:val="18"/>
  </w:num>
  <w:num w:numId="22">
    <w:abstractNumId w:val="12"/>
  </w:num>
  <w:num w:numId="23">
    <w:abstractNumId w:val="27"/>
  </w:num>
  <w:num w:numId="24">
    <w:abstractNumId w:val="24"/>
  </w:num>
  <w:num w:numId="25">
    <w:abstractNumId w:val="10"/>
  </w:num>
  <w:num w:numId="26">
    <w:abstractNumId w:val="2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3"/>
    <w:rsid w:val="000723F8"/>
    <w:rsid w:val="000952A6"/>
    <w:rsid w:val="000C06A4"/>
    <w:rsid w:val="000F7626"/>
    <w:rsid w:val="002702CA"/>
    <w:rsid w:val="003821E2"/>
    <w:rsid w:val="00397F9F"/>
    <w:rsid w:val="00645252"/>
    <w:rsid w:val="006D3D74"/>
    <w:rsid w:val="00705B2E"/>
    <w:rsid w:val="0083569A"/>
    <w:rsid w:val="008B5FDF"/>
    <w:rsid w:val="00905033"/>
    <w:rsid w:val="00943A6F"/>
    <w:rsid w:val="00A9204E"/>
    <w:rsid w:val="00B06E28"/>
    <w:rsid w:val="00B714B2"/>
    <w:rsid w:val="00B93F54"/>
    <w:rsid w:val="00BA3DA3"/>
    <w:rsid w:val="00BF555E"/>
    <w:rsid w:val="00CE6493"/>
    <w:rsid w:val="00EF393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B4E"/>
  <w15:chartTrackingRefBased/>
  <w15:docId w15:val="{00D9BF4D-243E-4ABB-B2EA-BD65CC5F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A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66D1221E-0A4A-4330-808C-0EADB74A07D6%7d\%7b07760A4B-6A15-4512-AE3E-ADF8F0FE53D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{07760A4B-6A15-4512-AE3E-ADF8F0FE53DD}tf02786999_win32</Template>
  <TotalTime>69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 24/2018 - Aleksić Nikola</cp:lastModifiedBy>
  <cp:revision>8</cp:revision>
  <dcterms:created xsi:type="dcterms:W3CDTF">2022-01-22T18:45:00Z</dcterms:created>
  <dcterms:modified xsi:type="dcterms:W3CDTF">2022-01-22T19:54:00Z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