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1287E" w14:textId="37C9033B" w:rsidR="009544EF" w:rsidRPr="009544EF" w:rsidRDefault="009544EF" w:rsidP="009544EF">
      <w:pPr>
        <w:shd w:val="clear" w:color="auto" w:fill="FFFFFF"/>
        <w:spacing w:before="315" w:after="158"/>
        <w:jc w:val="center"/>
        <w:outlineLvl w:val="0"/>
        <w:rPr>
          <w:rFonts w:eastAsia="Times New Roman" w:cstheme="majorHAnsi"/>
          <w:b/>
          <w:bCs/>
          <w:color w:val="333333"/>
          <w:kern w:val="36"/>
          <w:sz w:val="28"/>
          <w:szCs w:val="28"/>
          <w:lang w:eastAsia="en-GB"/>
        </w:rPr>
      </w:pPr>
      <w:r w:rsidRPr="009544EF">
        <w:rPr>
          <w:rFonts w:eastAsia="Times New Roman" w:cstheme="majorHAnsi"/>
          <w:b/>
          <w:bCs/>
          <w:color w:val="333333"/>
          <w:kern w:val="36"/>
          <w:sz w:val="28"/>
          <w:szCs w:val="28"/>
          <w:lang w:eastAsia="en-GB"/>
        </w:rPr>
        <w:t>Практическая работа</w:t>
      </w:r>
    </w:p>
    <w:p w14:paraId="2DDB4590" w14:textId="77777777" w:rsidR="009544EF" w:rsidRPr="009544EF" w:rsidRDefault="009544EF" w:rsidP="009544EF">
      <w:pPr>
        <w:shd w:val="clear" w:color="auto" w:fill="FFFFFF"/>
        <w:spacing w:before="315" w:after="158"/>
        <w:outlineLvl w:val="0"/>
        <w:rPr>
          <w:rFonts w:eastAsia="Times New Roman" w:cstheme="majorHAnsi"/>
          <w:b/>
          <w:bCs/>
          <w:color w:val="333333"/>
          <w:kern w:val="36"/>
          <w:sz w:val="28"/>
          <w:szCs w:val="28"/>
          <w:lang w:eastAsia="en-GB"/>
        </w:rPr>
      </w:pPr>
      <w:r w:rsidRPr="009544EF">
        <w:rPr>
          <w:rFonts w:eastAsia="Times New Roman" w:cstheme="majorHAnsi"/>
          <w:b/>
          <w:bCs/>
          <w:color w:val="333333"/>
          <w:kern w:val="36"/>
          <w:sz w:val="28"/>
          <w:szCs w:val="28"/>
          <w:lang w:eastAsia="en-GB"/>
        </w:rPr>
        <w:t>Часть 1. Обсуждение модели</w:t>
      </w:r>
    </w:p>
    <w:p w14:paraId="50086C58" w14:textId="77777777" w:rsidR="009544EF" w:rsidRPr="009544EF" w:rsidRDefault="009544EF" w:rsidP="009544EF">
      <w:p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Ваша задача — исследовать взаимосвязь между результативностью баскетболистов и их семейным положением.</w:t>
      </w:r>
    </w:p>
    <w:p w14:paraId="6E314D4C" w14:textId="77777777" w:rsidR="009544EF" w:rsidRPr="009544EF" w:rsidRDefault="009544EF" w:rsidP="009544EF">
      <w:pPr>
        <w:shd w:val="clear" w:color="auto" w:fill="FFFFFF"/>
        <w:spacing w:before="315" w:after="158"/>
        <w:outlineLvl w:val="1"/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  <w:t>Исследовательский вопрос</w:t>
      </w:r>
    </w:p>
    <w:p w14:paraId="746F5AF0" w14:textId="77777777" w:rsidR="009544EF" w:rsidRPr="009544EF" w:rsidRDefault="009544EF" w:rsidP="009544EF">
      <w:pPr>
        <w:numPr>
          <w:ilvl w:val="0"/>
          <w:numId w:val="1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Сформулируйте исследовательский вопрос.</w:t>
      </w:r>
    </w:p>
    <w:p w14:paraId="6F008C9D" w14:textId="77777777" w:rsidR="009544EF" w:rsidRPr="009544EF" w:rsidRDefault="009544EF" w:rsidP="009544EF">
      <w:pPr>
        <w:numPr>
          <w:ilvl w:val="0"/>
          <w:numId w:val="1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Сформулируйте исследовательскую гипотезу.</w:t>
      </w:r>
    </w:p>
    <w:p w14:paraId="031F64BD" w14:textId="77777777" w:rsidR="009544EF" w:rsidRPr="009544EF" w:rsidRDefault="009544EF" w:rsidP="009544EF">
      <w:pPr>
        <w:numPr>
          <w:ilvl w:val="0"/>
          <w:numId w:val="1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Обсудите экономический механизм, который бы ее объяснял.</w:t>
      </w:r>
    </w:p>
    <w:p w14:paraId="66686A52" w14:textId="77777777" w:rsidR="009544EF" w:rsidRPr="009544EF" w:rsidRDefault="009544EF" w:rsidP="009544EF">
      <w:pPr>
        <w:shd w:val="clear" w:color="auto" w:fill="FFFFFF"/>
        <w:spacing w:before="315" w:after="158"/>
        <w:outlineLvl w:val="1"/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  <w:t>Модель парной линейной регрессии</w:t>
      </w:r>
    </w:p>
    <w:p w14:paraId="4EC3A674" w14:textId="77777777" w:rsidR="009544EF" w:rsidRPr="009544EF" w:rsidRDefault="009544EF" w:rsidP="009544EF">
      <w:pPr>
        <w:numPr>
          <w:ilvl w:val="0"/>
          <w:numId w:val="2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Выпишите модели парной линейной регрессии, которые подходят для описания изучаемых взаимосвязей.</w:t>
      </w:r>
    </w:p>
    <w:p w14:paraId="42D598BE" w14:textId="77777777" w:rsidR="009544EF" w:rsidRPr="009544EF" w:rsidRDefault="009544EF" w:rsidP="009544EF">
      <w:pPr>
        <w:numPr>
          <w:ilvl w:val="0"/>
          <w:numId w:val="2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Обсудите проблему пропущенных переменных. К каким последствиям она может привести?</w:t>
      </w:r>
    </w:p>
    <w:p w14:paraId="17517A62" w14:textId="77777777" w:rsidR="009544EF" w:rsidRPr="009544EF" w:rsidRDefault="009544EF" w:rsidP="009544EF">
      <w:pPr>
        <w:shd w:val="clear" w:color="auto" w:fill="FFFFFF"/>
        <w:spacing w:before="315" w:after="158"/>
        <w:outlineLvl w:val="1"/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  <w:t>ММЛР</w:t>
      </w:r>
    </w:p>
    <w:p w14:paraId="2BD0AE69" w14:textId="77777777" w:rsidR="009544EF" w:rsidRPr="009544EF" w:rsidRDefault="009544EF" w:rsidP="009544EF">
      <w:pPr>
        <w:numPr>
          <w:ilvl w:val="0"/>
          <w:numId w:val="3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Обсудите, какие контрольные переменные необходимо включить в модель для решения проблемы пропущенных переменных.</w:t>
      </w:r>
    </w:p>
    <w:p w14:paraId="7FBFBD72" w14:textId="77777777" w:rsidR="009544EF" w:rsidRPr="009544EF" w:rsidRDefault="009544EF" w:rsidP="009544EF">
      <w:pPr>
        <w:numPr>
          <w:ilvl w:val="0"/>
          <w:numId w:val="3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Выпишите ММЛР.</w:t>
      </w:r>
    </w:p>
    <w:p w14:paraId="79D3AD4E" w14:textId="77777777" w:rsidR="009544EF" w:rsidRPr="009544EF" w:rsidRDefault="009544EF" w:rsidP="009544EF">
      <w:pPr>
        <w:numPr>
          <w:ilvl w:val="0"/>
          <w:numId w:val="3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Выпишите и обсудите предпосылки модели.</w:t>
      </w:r>
    </w:p>
    <w:p w14:paraId="48AC82F2" w14:textId="77777777" w:rsidR="009544EF" w:rsidRPr="009544EF" w:rsidRDefault="009544EF" w:rsidP="009544EF">
      <w:pPr>
        <w:numPr>
          <w:ilvl w:val="0"/>
          <w:numId w:val="3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 xml:space="preserve">Обсудите угрозы внутренней и внешней </w:t>
      </w:r>
      <w:proofErr w:type="spellStart"/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валидности</w:t>
      </w:r>
      <w:proofErr w:type="spellEnd"/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 xml:space="preserve"> исследования.</w:t>
      </w:r>
    </w:p>
    <w:p w14:paraId="1D285043" w14:textId="77777777" w:rsidR="009544EF" w:rsidRPr="009544EF" w:rsidRDefault="009544EF" w:rsidP="009544EF">
      <w:pPr>
        <w:shd w:val="clear" w:color="auto" w:fill="FFFFFF"/>
        <w:spacing w:before="315" w:after="158"/>
        <w:outlineLvl w:val="1"/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  <w:t>Нелинейные эффекты в ММЛР</w:t>
      </w:r>
    </w:p>
    <w:p w14:paraId="2E9BE5B8" w14:textId="77777777" w:rsidR="009544EF" w:rsidRPr="009544EF" w:rsidRDefault="009544EF" w:rsidP="009544EF">
      <w:pPr>
        <w:shd w:val="clear" w:color="auto" w:fill="FFFFFF"/>
        <w:spacing w:before="315" w:after="158"/>
        <w:outlineLvl w:val="2"/>
        <w:rPr>
          <w:rFonts w:eastAsia="Times New Roman" w:cstheme="majorHAnsi"/>
          <w:i/>
          <w:iCs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i/>
          <w:iCs/>
          <w:color w:val="333333"/>
          <w:sz w:val="28"/>
          <w:szCs w:val="28"/>
          <w:lang w:eastAsia="en-GB"/>
        </w:rPr>
        <w:t>Полиномы</w:t>
      </w:r>
    </w:p>
    <w:p w14:paraId="2DC89358" w14:textId="77777777" w:rsidR="009544EF" w:rsidRPr="009544EF" w:rsidRDefault="009544EF" w:rsidP="009544EF">
      <w:pPr>
        <w:numPr>
          <w:ilvl w:val="0"/>
          <w:numId w:val="4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Обсудите, может ли существовать квадратичная зависимость результативности от опыта игрока. Добавьте квадрат этой переменной в модель.</w:t>
      </w:r>
    </w:p>
    <w:p w14:paraId="02C96619" w14:textId="77777777" w:rsidR="009544EF" w:rsidRPr="009544EF" w:rsidRDefault="009544EF" w:rsidP="009544EF">
      <w:pPr>
        <w:numPr>
          <w:ilvl w:val="0"/>
          <w:numId w:val="4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Опишите в деталях стратегию проверки значимости эффекта этого регрессора (“в деталях” означает довести до выражений формул необходимых статистик, обсудить варианты интерпретации результатов тестов).</w:t>
      </w:r>
    </w:p>
    <w:p w14:paraId="035E795E" w14:textId="77777777" w:rsidR="009544EF" w:rsidRPr="009544EF" w:rsidRDefault="009544EF" w:rsidP="009544EF">
      <w:pPr>
        <w:shd w:val="clear" w:color="auto" w:fill="FFFFFF"/>
        <w:spacing w:before="315" w:after="158"/>
        <w:outlineLvl w:val="2"/>
        <w:rPr>
          <w:rFonts w:eastAsia="Times New Roman" w:cstheme="majorHAnsi"/>
          <w:i/>
          <w:iCs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i/>
          <w:iCs/>
          <w:color w:val="333333"/>
          <w:sz w:val="28"/>
          <w:szCs w:val="28"/>
          <w:lang w:eastAsia="en-GB"/>
        </w:rPr>
        <w:t>Перекрестные эффекты</w:t>
      </w:r>
    </w:p>
    <w:p w14:paraId="5A62CC0A" w14:textId="77777777" w:rsidR="009544EF" w:rsidRPr="009544EF" w:rsidRDefault="009544EF" w:rsidP="009544EF">
      <w:pPr>
        <w:numPr>
          <w:ilvl w:val="0"/>
          <w:numId w:val="5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lastRenderedPageBreak/>
        <w:t>Добавьте в модель взаимодействие семейного положения с опытом игрока, а также квадратом опыта. Обсудите, почему это может иметь смысл.</w:t>
      </w:r>
    </w:p>
    <w:p w14:paraId="1B3A71A5" w14:textId="77777777" w:rsidR="009544EF" w:rsidRPr="009544EF" w:rsidRDefault="009544EF" w:rsidP="009544EF">
      <w:pPr>
        <w:numPr>
          <w:ilvl w:val="0"/>
          <w:numId w:val="5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Опишите в деталях стратегию проверки совместной значимости коэффициентов, относящихся к семейному положению (“в деталях” означает довести до выражений формул необходимых статистик, обсудить варианты интерпретации результатов тестов).</w:t>
      </w:r>
    </w:p>
    <w:p w14:paraId="2C267F37" w14:textId="77777777" w:rsidR="009544EF" w:rsidRPr="009544EF" w:rsidRDefault="009544EF" w:rsidP="009544EF">
      <w:pPr>
        <w:numPr>
          <w:ilvl w:val="0"/>
          <w:numId w:val="5"/>
        </w:num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 xml:space="preserve">Опишите в деталях стратегию проверки значимости эффекта семейного положения в </w:t>
      </w:r>
      <w:proofErr w:type="spellStart"/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завимиости</w:t>
      </w:r>
      <w:proofErr w:type="spellEnd"/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 xml:space="preserve"> от опыта (“в деталях” означает довести до выражений формул необходимых статистик, обсудить варианты интерпретации результатов тестов). Обсудите, в чем </w:t>
      </w:r>
      <w:proofErr w:type="spellStart"/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приницпиальное</w:t>
      </w:r>
      <w:proofErr w:type="spellEnd"/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 xml:space="preserve"> отличие этой проверки от проверки из предыдущего пункта.</w:t>
      </w:r>
    </w:p>
    <w:p w14:paraId="5BEB2444" w14:textId="77777777" w:rsidR="009544EF" w:rsidRPr="009544EF" w:rsidRDefault="009544EF" w:rsidP="009544EF">
      <w:pPr>
        <w:shd w:val="clear" w:color="auto" w:fill="FFFFFF"/>
        <w:spacing w:before="315" w:after="158"/>
        <w:outlineLvl w:val="0"/>
        <w:rPr>
          <w:rFonts w:eastAsia="Times New Roman" w:cstheme="majorHAnsi"/>
          <w:b/>
          <w:bCs/>
          <w:color w:val="333333"/>
          <w:kern w:val="36"/>
          <w:sz w:val="28"/>
          <w:szCs w:val="28"/>
          <w:lang w:eastAsia="en-GB"/>
        </w:rPr>
      </w:pPr>
      <w:r w:rsidRPr="009544EF">
        <w:rPr>
          <w:rFonts w:eastAsia="Times New Roman" w:cstheme="majorHAnsi"/>
          <w:b/>
          <w:bCs/>
          <w:color w:val="333333"/>
          <w:kern w:val="36"/>
          <w:sz w:val="28"/>
          <w:szCs w:val="28"/>
          <w:lang w:eastAsia="en-GB"/>
        </w:rPr>
        <w:t>Часть 2. Эмпирическая оценка</w:t>
      </w:r>
    </w:p>
    <w:p w14:paraId="5A1524AB" w14:textId="77777777" w:rsidR="009544EF" w:rsidRPr="009544EF" w:rsidRDefault="009544EF" w:rsidP="009544EF">
      <w:pPr>
        <w:shd w:val="clear" w:color="auto" w:fill="FFFFFF"/>
        <w:spacing w:before="315" w:after="158"/>
        <w:outlineLvl w:val="1"/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  <w:t>Набор данных</w:t>
      </w:r>
    </w:p>
    <w:p w14:paraId="782C9826" w14:textId="6C3DF1CE" w:rsidR="009544EF" w:rsidRPr="009544EF" w:rsidRDefault="009544EF" w:rsidP="009544EF">
      <w:p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 xml:space="preserve">На этом </w:t>
      </w:r>
      <w:r>
        <w:rPr>
          <w:rFonts w:eastAsia="Times New Roman" w:cstheme="majorHAnsi"/>
          <w:color w:val="333333"/>
          <w:sz w:val="28"/>
          <w:szCs w:val="28"/>
          <w:lang w:eastAsia="en-GB"/>
        </w:rPr>
        <w:t>занятии</w:t>
      </w: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 xml:space="preserve"> мы работаем с данными </w:t>
      </w:r>
      <w:hyperlink r:id="rId5" w:history="1">
        <w:r w:rsidRPr="009544EF">
          <w:rPr>
            <w:rFonts w:eastAsia="Times New Roman" w:cstheme="majorHAnsi"/>
            <w:color w:val="2780E3"/>
            <w:sz w:val="28"/>
            <w:szCs w:val="28"/>
            <w:u w:val="single"/>
            <w:lang w:eastAsia="en-GB"/>
          </w:rPr>
          <w:t>“</w:t>
        </w:r>
        <w:proofErr w:type="spellStart"/>
        <w:r w:rsidRPr="009544EF">
          <w:rPr>
            <w:rFonts w:eastAsia="Times New Roman" w:cstheme="majorHAnsi"/>
            <w:color w:val="2780E3"/>
            <w:sz w:val="28"/>
            <w:szCs w:val="28"/>
            <w:u w:val="single"/>
            <w:lang w:eastAsia="en-GB"/>
          </w:rPr>
          <w:t>nbasal</w:t>
        </w:r>
        <w:proofErr w:type="spellEnd"/>
        <w:r w:rsidRPr="009544EF">
          <w:rPr>
            <w:rFonts w:eastAsia="Times New Roman" w:cstheme="majorHAnsi"/>
            <w:color w:val="2780E3"/>
            <w:sz w:val="28"/>
            <w:szCs w:val="28"/>
            <w:u w:val="single"/>
            <w:lang w:eastAsia="en-GB"/>
          </w:rPr>
          <w:t>”</w:t>
        </w:r>
      </w:hyperlink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. Фрагмент данных можно загрузить, используя встроенный набор данных пакета </w:t>
      </w:r>
      <w:bookmarkStart w:id="0" w:name="_GoBack"/>
      <w:proofErr w:type="spellStart"/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fldChar w:fldCharType="begin"/>
      </w: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instrText xml:space="preserve"> HYPERLINK "https://www.rdocumentation.org/packages/wooldridge/versions/1.4-2" </w:instrText>
      </w: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fldChar w:fldCharType="separate"/>
      </w:r>
      <w:r w:rsidRPr="009544EF">
        <w:rPr>
          <w:rFonts w:eastAsia="Times New Roman" w:cstheme="majorHAnsi"/>
          <w:color w:val="2780E3"/>
          <w:sz w:val="28"/>
          <w:szCs w:val="28"/>
          <w:u w:val="single"/>
          <w:lang w:eastAsia="en-GB"/>
        </w:rPr>
        <w:t>wooldridge</w:t>
      </w:r>
      <w:proofErr w:type="spellEnd"/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fldChar w:fldCharType="end"/>
      </w: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.</w:t>
      </w:r>
      <w:bookmarkEnd w:id="0"/>
    </w:p>
    <w:p w14:paraId="61D5D673" w14:textId="77777777" w:rsidR="009544EF" w:rsidRPr="009544EF" w:rsidRDefault="009544EF" w:rsidP="009544EF">
      <w:p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Загрузите и изучите загруженные данные. Обсудите, какие переменные лучше всего подходят для ответа на поставленный исследовательский вопрос.</w:t>
      </w:r>
    </w:p>
    <w:p w14:paraId="6390E24D" w14:textId="77777777" w:rsidR="009544EF" w:rsidRPr="009544EF" w:rsidRDefault="009544EF" w:rsidP="009544EF">
      <w:pPr>
        <w:shd w:val="clear" w:color="auto" w:fill="FFFFFF"/>
        <w:spacing w:before="315" w:after="158"/>
        <w:outlineLvl w:val="1"/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b/>
          <w:bCs/>
          <w:color w:val="333333"/>
          <w:sz w:val="28"/>
          <w:szCs w:val="28"/>
          <w:lang w:eastAsia="en-GB"/>
        </w:rPr>
        <w:t>Оценка</w:t>
      </w:r>
    </w:p>
    <w:p w14:paraId="48468CB9" w14:textId="77777777" w:rsidR="009544EF" w:rsidRPr="009544EF" w:rsidRDefault="009544EF" w:rsidP="009544EF">
      <w:pPr>
        <w:shd w:val="clear" w:color="auto" w:fill="FFFFFF"/>
        <w:spacing w:after="158"/>
        <w:rPr>
          <w:rFonts w:eastAsia="Times New Roman" w:cstheme="majorHAnsi"/>
          <w:color w:val="333333"/>
          <w:sz w:val="28"/>
          <w:szCs w:val="28"/>
          <w:lang w:eastAsia="en-GB"/>
        </w:rPr>
      </w:pPr>
      <w:r w:rsidRPr="009544EF">
        <w:rPr>
          <w:rFonts w:eastAsia="Times New Roman" w:cstheme="majorHAnsi"/>
          <w:color w:val="333333"/>
          <w:sz w:val="28"/>
          <w:szCs w:val="28"/>
          <w:lang w:eastAsia="en-GB"/>
        </w:rPr>
        <w:t>Оцените модели и проверьте гипотезы, которые обсуждались в предыдущей части, используя возможности R.</w:t>
      </w:r>
    </w:p>
    <w:p w14:paraId="4EDBCE61" w14:textId="77777777" w:rsidR="009544EF" w:rsidRPr="009544EF" w:rsidRDefault="009544EF">
      <w:pPr>
        <w:rPr>
          <w:rFonts w:cstheme="majorHAnsi"/>
          <w:sz w:val="28"/>
          <w:szCs w:val="28"/>
        </w:rPr>
      </w:pPr>
    </w:p>
    <w:sectPr w:rsidR="009544EF" w:rsidRPr="009544EF" w:rsidSect="00AE23E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447F"/>
    <w:multiLevelType w:val="multilevel"/>
    <w:tmpl w:val="D94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3482D"/>
    <w:multiLevelType w:val="multilevel"/>
    <w:tmpl w:val="7216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325E1"/>
    <w:multiLevelType w:val="multilevel"/>
    <w:tmpl w:val="AB64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95634"/>
    <w:multiLevelType w:val="multilevel"/>
    <w:tmpl w:val="BED6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771A2"/>
    <w:multiLevelType w:val="multilevel"/>
    <w:tmpl w:val="4F5C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EF"/>
    <w:rsid w:val="003B6E9F"/>
    <w:rsid w:val="009544EF"/>
    <w:rsid w:val="00A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90BAC2"/>
  <w15:chartTrackingRefBased/>
  <w15:docId w15:val="{5C4BCCF9-C690-1F41-8C81-233ED8AF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4E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544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544E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4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544E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544E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544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54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packages/wooldridge/versions/1.4-2/topics/nbasa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7C3C43325AB649A3E4D954B1F46BB9" ma:contentTypeVersion="9" ma:contentTypeDescription="Создание документа." ma:contentTypeScope="" ma:versionID="b9dd2719b721bff1c8cce439a0a399f2">
  <xsd:schema xmlns:xsd="http://www.w3.org/2001/XMLSchema" xmlns:xs="http://www.w3.org/2001/XMLSchema" xmlns:p="http://schemas.microsoft.com/office/2006/metadata/properties" xmlns:ns2="52a4bfa3-2a7a-4e65-8184-4d9a6bfcb8f4" xmlns:ns3="c2a70c26-0f5e-4601-b033-307f89823107" targetNamespace="http://schemas.microsoft.com/office/2006/metadata/properties" ma:root="true" ma:fieldsID="362523ddc5006eabc69e1f787299bcbd" ns2:_="" ns3:_="">
    <xsd:import namespace="52a4bfa3-2a7a-4e65-8184-4d9a6bfcb8f4"/>
    <xsd:import namespace="c2a70c26-0f5e-4601-b033-307f89823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4bfa3-2a7a-4e65-8184-4d9a6bfcb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70c26-0f5e-4601-b033-307f89823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DF611-313C-4305-8106-41E3CB02391E}"/>
</file>

<file path=customXml/itemProps2.xml><?xml version="1.0" encoding="utf-8"?>
<ds:datastoreItem xmlns:ds="http://schemas.openxmlformats.org/officeDocument/2006/customXml" ds:itemID="{36EB9342-C155-44FF-ACB8-19FA107DD4A1}"/>
</file>

<file path=customXml/itemProps3.xml><?xml version="1.0" encoding="utf-8"?>
<ds:datastoreItem xmlns:ds="http://schemas.openxmlformats.org/officeDocument/2006/customXml" ds:itemID="{BE3B67DF-FC27-4406-B3DC-68A8BC9FF7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2023-10-17T06:06:00Z</dcterms:created>
  <dcterms:modified xsi:type="dcterms:W3CDTF">2023-10-17T06:56:00Z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0x010100A87C3C43325AB649A3E4D954B1F46BB9</vt:lpwstr>
  </property>
</Properties>
</file>