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73" w:rsidRDefault="000D0A73" w:rsidP="000D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val="ru-RU"/>
        </w:rPr>
      </w:pPr>
      <w:r w:rsidRPr="000D0A73">
        <w:rPr>
          <w:rFonts w:ascii="Consolas" w:eastAsia="Times New Roman" w:hAnsi="Consolas" w:cs="Courier New"/>
          <w:color w:val="24292E"/>
          <w:sz w:val="24"/>
          <w:szCs w:val="24"/>
          <w:lang w:val="ru-RU"/>
        </w:rPr>
        <w:t xml:space="preserve">        </w:t>
      </w:r>
      <w:r w:rsidRPr="000D0A73">
        <w:rPr>
          <w:rFonts w:ascii="Consolas" w:eastAsia="Times New Roman" w:hAnsi="Consolas" w:cs="Courier New"/>
          <w:color w:val="24292E"/>
          <w:sz w:val="24"/>
          <w:szCs w:val="24"/>
        </w:rPr>
        <w:t>C</w:t>
      </w:r>
      <w:proofErr w:type="spellStart"/>
      <w:r w:rsidRPr="000D0A73">
        <w:rPr>
          <w:rFonts w:ascii="Consolas" w:eastAsia="Times New Roman" w:hAnsi="Consolas" w:cs="Courier New"/>
          <w:color w:val="24292E"/>
          <w:sz w:val="24"/>
          <w:szCs w:val="24"/>
          <w:lang w:val="ru-RU"/>
        </w:rPr>
        <w:t>хема</w:t>
      </w:r>
      <w:proofErr w:type="spellEnd"/>
      <w:r w:rsidRPr="000D0A73">
        <w:rPr>
          <w:rFonts w:ascii="Consolas" w:eastAsia="Times New Roman" w:hAnsi="Consolas" w:cs="Courier New"/>
          <w:color w:val="24292E"/>
          <w:sz w:val="24"/>
          <w:szCs w:val="24"/>
          <w:lang w:val="ru-RU"/>
        </w:rPr>
        <w:t xml:space="preserve"> лабораторного стенда, выполненная в </w:t>
      </w:r>
      <w:r w:rsidRPr="000D0A73">
        <w:rPr>
          <w:rFonts w:ascii="Consolas" w:eastAsia="Times New Roman" w:hAnsi="Consolas" w:cs="Courier New"/>
          <w:color w:val="24292E"/>
          <w:sz w:val="24"/>
          <w:szCs w:val="24"/>
        </w:rPr>
        <w:t>eve</w:t>
      </w:r>
      <w:r w:rsidRPr="000D0A73">
        <w:rPr>
          <w:rFonts w:ascii="Consolas" w:eastAsia="Times New Roman" w:hAnsi="Consolas" w:cs="Courier New"/>
          <w:color w:val="24292E"/>
          <w:sz w:val="24"/>
          <w:szCs w:val="24"/>
          <w:lang w:val="ru-RU"/>
        </w:rPr>
        <w:t>-</w:t>
      </w:r>
      <w:r w:rsidRPr="000D0A73">
        <w:rPr>
          <w:rFonts w:ascii="Consolas" w:eastAsia="Times New Roman" w:hAnsi="Consolas" w:cs="Courier New"/>
          <w:color w:val="24292E"/>
          <w:sz w:val="24"/>
          <w:szCs w:val="24"/>
        </w:rPr>
        <w:t>ng</w:t>
      </w:r>
      <w:r w:rsidRPr="000D0A73">
        <w:rPr>
          <w:rFonts w:ascii="Consolas" w:eastAsia="Times New Roman" w:hAnsi="Consolas" w:cs="Courier New"/>
          <w:color w:val="24292E"/>
          <w:sz w:val="24"/>
          <w:szCs w:val="24"/>
          <w:lang w:val="ru-RU"/>
        </w:rPr>
        <w:t>:</w:t>
      </w:r>
    </w:p>
    <w:p w:rsidR="000D0A73" w:rsidRPr="000D0A73" w:rsidRDefault="000D0A73" w:rsidP="000D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val="ru-RU"/>
        </w:rPr>
      </w:pPr>
      <w:bookmarkStart w:id="0" w:name="_GoBack"/>
      <w:bookmarkEnd w:id="0"/>
    </w:p>
    <w:p w:rsidR="00DB7C2C" w:rsidRPr="000D0A73" w:rsidRDefault="000D0A73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6pt;height:231.6pt">
            <v:imagedata r:id="rId4" o:title="Cisco"/>
          </v:shape>
        </w:pict>
      </w:r>
    </w:p>
    <w:sectPr w:rsidR="00DB7C2C" w:rsidRPr="000D0A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2F"/>
    <w:rsid w:val="000D0A73"/>
    <w:rsid w:val="00886E2F"/>
    <w:rsid w:val="00D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FC1F"/>
  <w15:chartTrackingRefBased/>
  <w15:docId w15:val="{1E83FBB0-B861-462C-8E0B-F79611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2020-11-14T19:09:00Z</dcterms:created>
  <dcterms:modified xsi:type="dcterms:W3CDTF">2020-11-14T19:10:00Z</dcterms:modified>
</cp:coreProperties>
</file>