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279165" w14:textId="0D3093F0" w:rsidR="00E86CB0" w:rsidRDefault="00686A74">
      <w:pPr>
        <w:rPr>
          <w:rFonts w:ascii="Arial" w:eastAsia="Arial" w:hAnsi="Arial" w:cs="Arial"/>
          <w:b/>
          <w:sz w:val="48"/>
          <w:szCs w:val="48"/>
        </w:rPr>
      </w:pPr>
      <w:bookmarkStart w:id="0" w:name="_GoBack"/>
      <w:bookmarkEnd w:id="0"/>
      <w:r>
        <w:rPr>
          <w:rFonts w:ascii="Arial" w:eastAsia="Arial" w:hAnsi="Arial" w:cs="Arial"/>
          <w:b/>
          <w:color w:val="FF0000"/>
          <w:sz w:val="32"/>
          <w:szCs w:val="32"/>
          <w:u w:val="single"/>
        </w:rPr>
        <w:t>Заголовок</w:t>
      </w:r>
      <w:r w:rsidR="0011540F">
        <w:rPr>
          <w:rFonts w:ascii="Arial" w:eastAsia="Arial" w:hAnsi="Arial" w:cs="Arial"/>
          <w:b/>
          <w:color w:val="FF0000"/>
          <w:sz w:val="32"/>
          <w:szCs w:val="32"/>
          <w:u w:val="single"/>
        </w:rPr>
        <w:t xml:space="preserve"> </w:t>
      </w:r>
      <w:r w:rsidR="00D540C3">
        <w:rPr>
          <w:rFonts w:ascii="Arial" w:eastAsia="Arial" w:hAnsi="Arial" w:cs="Arial"/>
          <w:b/>
          <w:sz w:val="48"/>
          <w:szCs w:val="48"/>
        </w:rPr>
        <w:t xml:space="preserve">Гастрит </w:t>
      </w:r>
    </w:p>
    <w:p w14:paraId="4E0185CA" w14:textId="77777777" w:rsidR="00E86CB0" w:rsidRDefault="00D540C3">
      <w:pPr>
        <w:rPr>
          <w:rFonts w:ascii="Arial" w:eastAsia="Arial" w:hAnsi="Arial" w:cs="Arial"/>
          <w:i/>
        </w:rPr>
      </w:pPr>
      <w:bookmarkStart w:id="1" w:name="_heading=h.1ur3rjwyv60k" w:colFirst="0" w:colLast="0"/>
      <w:bookmarkEnd w:id="1"/>
      <w:r>
        <w:rPr>
          <w:rFonts w:ascii="Arial" w:eastAsia="Arial" w:hAnsi="Arial" w:cs="Arial"/>
          <w:b/>
          <w:color w:val="FF0000"/>
          <w:sz w:val="32"/>
          <w:szCs w:val="32"/>
          <w:u w:val="single"/>
        </w:rPr>
        <w:t>Перевод с Латыни</w:t>
      </w:r>
      <w:r>
        <w:rPr>
          <w:rFonts w:ascii="Arial" w:eastAsia="Arial" w:hAnsi="Arial" w:cs="Arial"/>
          <w:b/>
          <w:color w:val="FF0000"/>
          <w:sz w:val="32"/>
          <w:szCs w:val="32"/>
        </w:rPr>
        <w:t xml:space="preserve">  </w:t>
      </w:r>
      <w:proofErr w:type="spellStart"/>
      <w:r>
        <w:rPr>
          <w:rFonts w:ascii="Arial" w:eastAsia="Arial" w:hAnsi="Arial" w:cs="Arial"/>
          <w:i/>
        </w:rPr>
        <w:t>Gastritis</w:t>
      </w:r>
      <w:proofErr w:type="spellEnd"/>
      <w:r>
        <w:rPr>
          <w:rFonts w:ascii="Arial" w:eastAsia="Arial" w:hAnsi="Arial" w:cs="Arial"/>
          <w:i/>
        </w:rPr>
        <w:t xml:space="preserve"> (</w:t>
      </w:r>
      <w:proofErr w:type="spellStart"/>
      <w:r>
        <w:rPr>
          <w:rFonts w:ascii="Arial" w:eastAsia="Arial" w:hAnsi="Arial" w:cs="Arial"/>
          <w:b/>
          <w:i/>
          <w:color w:val="102C40"/>
          <w:shd w:val="clear" w:color="auto" w:fill="F0F8FF"/>
        </w:rPr>
        <w:t>latin</w:t>
      </w:r>
      <w:proofErr w:type="spellEnd"/>
      <w:r>
        <w:rPr>
          <w:rFonts w:ascii="Arial" w:eastAsia="Arial" w:hAnsi="Arial" w:cs="Arial"/>
          <w:i/>
        </w:rPr>
        <w:t>)</w:t>
      </w:r>
    </w:p>
    <w:p w14:paraId="2B7675C5" w14:textId="77777777" w:rsidR="00E86CB0" w:rsidRDefault="00D540C3">
      <w:pPr>
        <w:rPr>
          <w:rFonts w:ascii="Arial" w:eastAsia="Arial" w:hAnsi="Arial" w:cs="Arial"/>
        </w:rPr>
      </w:pPr>
      <w:r>
        <w:rPr>
          <w:rFonts w:ascii="Arial" w:eastAsia="Arial" w:hAnsi="Arial" w:cs="Arial"/>
          <w:b/>
          <w:color w:val="FF0000"/>
          <w:sz w:val="32"/>
          <w:szCs w:val="32"/>
          <w:u w:val="single"/>
        </w:rPr>
        <w:t>Краткое описание</w:t>
      </w:r>
      <w:r>
        <w:rPr>
          <w:rFonts w:ascii="Arial" w:eastAsia="Arial" w:hAnsi="Arial" w:cs="Arial"/>
          <w:b/>
          <w:color w:val="FF0000"/>
          <w:sz w:val="32"/>
          <w:szCs w:val="32"/>
        </w:rPr>
        <w:t xml:space="preserve">  </w:t>
      </w:r>
      <w:proofErr w:type="spellStart"/>
      <w:r>
        <w:rPr>
          <w:rFonts w:ascii="Arial" w:eastAsia="Arial" w:hAnsi="Arial" w:cs="Arial"/>
        </w:rPr>
        <w:t>Гастри́т</w:t>
      </w:r>
      <w:proofErr w:type="spellEnd"/>
      <w:r>
        <w:rPr>
          <w:rFonts w:ascii="Arial" w:eastAsia="Arial" w:hAnsi="Arial" w:cs="Arial"/>
        </w:rPr>
        <w:t xml:space="preserve">— </w:t>
      </w:r>
      <w:proofErr w:type="gramStart"/>
      <w:r>
        <w:rPr>
          <w:rFonts w:ascii="Arial" w:eastAsia="Arial" w:hAnsi="Arial" w:cs="Arial"/>
        </w:rPr>
        <w:t>эт</w:t>
      </w:r>
      <w:proofErr w:type="gramEnd"/>
      <w:r>
        <w:rPr>
          <w:rFonts w:ascii="Arial" w:eastAsia="Arial" w:hAnsi="Arial" w:cs="Arial"/>
        </w:rPr>
        <w:t>о воспаление слизистой (или внутренней) оболочки стенок желудка. Гастрит может быть острым и хроническим. Острая форма болезни возникает впервые и протекает достаточно бурно, тогда как для хронической формы свойственны повторяющиеся приступы. Вовремя не вылеченный острый гастрит со временем переходит в хроническую стадию.</w:t>
      </w:r>
    </w:p>
    <w:p w14:paraId="7A90C2CE" w14:textId="4B8940CC" w:rsidR="00E86CB0" w:rsidRDefault="00D540C3">
      <w:pPr>
        <w:spacing w:before="280" w:after="280" w:line="240" w:lineRule="auto"/>
        <w:ind w:left="-225" w:right="-225"/>
        <w:rPr>
          <w:rFonts w:ascii="Times New Roman" w:eastAsia="Times New Roman" w:hAnsi="Times New Roman" w:cs="Times New Roman"/>
          <w:color w:val="5B9BD5"/>
          <w:sz w:val="27"/>
          <w:szCs w:val="27"/>
        </w:rPr>
      </w:pPr>
      <w:r>
        <w:rPr>
          <w:rFonts w:ascii="Arial" w:eastAsia="Arial" w:hAnsi="Arial" w:cs="Arial"/>
          <w:b/>
          <w:color w:val="FF0000"/>
          <w:sz w:val="32"/>
          <w:szCs w:val="32"/>
          <w:u w:val="single"/>
        </w:rPr>
        <w:t>Синонимы</w:t>
      </w:r>
      <w:r>
        <w:rPr>
          <w:rFonts w:ascii="Arial" w:eastAsia="Arial" w:hAnsi="Arial" w:cs="Arial"/>
          <w:b/>
          <w:color w:val="FF0000"/>
          <w:u w:val="single"/>
        </w:rPr>
        <w:t>:</w:t>
      </w:r>
      <w:r>
        <w:rPr>
          <w:rFonts w:ascii="Arial" w:eastAsia="Arial" w:hAnsi="Arial" w:cs="Arial"/>
          <w:color w:val="FF0000"/>
          <w:u w:val="single"/>
        </w:rPr>
        <w:t xml:space="preserve"> </w:t>
      </w:r>
      <w:r>
        <w:rPr>
          <w:rFonts w:ascii="Arial" w:eastAsia="Arial" w:hAnsi="Arial" w:cs="Arial"/>
          <w:color w:val="FF0000"/>
        </w:rPr>
        <w:t xml:space="preserve">  </w:t>
      </w:r>
      <w:r>
        <w:rPr>
          <w:rFonts w:ascii="Times New Roman" w:eastAsia="Times New Roman" w:hAnsi="Times New Roman" w:cs="Times New Roman"/>
          <w:color w:val="5B9BD5"/>
          <w:sz w:val="27"/>
          <w:szCs w:val="27"/>
        </w:rPr>
        <w:t>болезнь</w:t>
      </w:r>
      <w:r>
        <w:rPr>
          <w:rFonts w:ascii="Times New Roman" w:eastAsia="Times New Roman" w:hAnsi="Times New Roman" w:cs="Times New Roman"/>
          <w:color w:val="5B9BD5"/>
          <w:sz w:val="18"/>
          <w:szCs w:val="18"/>
        </w:rPr>
        <w:t xml:space="preserve">, </w:t>
      </w:r>
      <w:r>
        <w:rPr>
          <w:rFonts w:ascii="Times New Roman" w:eastAsia="Times New Roman" w:hAnsi="Times New Roman" w:cs="Times New Roman"/>
          <w:color w:val="5B9BD5"/>
          <w:sz w:val="27"/>
          <w:szCs w:val="27"/>
        </w:rPr>
        <w:t>катар</w:t>
      </w:r>
      <w:r>
        <w:rPr>
          <w:rFonts w:ascii="Times New Roman" w:eastAsia="Times New Roman" w:hAnsi="Times New Roman" w:cs="Times New Roman"/>
          <w:color w:val="5B9BD5"/>
          <w:sz w:val="18"/>
          <w:szCs w:val="18"/>
        </w:rPr>
        <w:t xml:space="preserve">, </w:t>
      </w:r>
      <w:r>
        <w:rPr>
          <w:rFonts w:ascii="Times New Roman" w:eastAsia="Times New Roman" w:hAnsi="Times New Roman" w:cs="Times New Roman"/>
          <w:color w:val="5B9BD5"/>
          <w:sz w:val="27"/>
          <w:szCs w:val="27"/>
        </w:rPr>
        <w:t>воспаление</w:t>
      </w:r>
      <w:r>
        <w:rPr>
          <w:rFonts w:ascii="Times New Roman" w:eastAsia="Times New Roman" w:hAnsi="Times New Roman" w:cs="Times New Roman"/>
          <w:color w:val="5B9BD5"/>
          <w:sz w:val="18"/>
          <w:szCs w:val="18"/>
        </w:rPr>
        <w:t xml:space="preserve">, </w:t>
      </w:r>
      <w:proofErr w:type="spellStart"/>
      <w:r>
        <w:rPr>
          <w:rFonts w:ascii="Times New Roman" w:eastAsia="Times New Roman" w:hAnsi="Times New Roman" w:cs="Times New Roman"/>
          <w:color w:val="5B9BD5"/>
          <w:sz w:val="27"/>
          <w:szCs w:val="27"/>
        </w:rPr>
        <w:t>анацидный</w:t>
      </w:r>
      <w:proofErr w:type="spellEnd"/>
      <w:r>
        <w:rPr>
          <w:rFonts w:ascii="Times New Roman" w:eastAsia="Times New Roman" w:hAnsi="Times New Roman" w:cs="Times New Roman"/>
          <w:color w:val="5B9BD5"/>
          <w:sz w:val="27"/>
          <w:szCs w:val="27"/>
        </w:rPr>
        <w:t xml:space="preserve"> гастрит</w:t>
      </w:r>
    </w:p>
    <w:p w14:paraId="6B87AB6C" w14:textId="6E74AF67" w:rsidR="00686A74" w:rsidRPr="00686A74" w:rsidRDefault="00686A74">
      <w:pPr>
        <w:spacing w:before="280" w:after="280" w:line="240" w:lineRule="auto"/>
        <w:ind w:left="-225" w:right="-225"/>
        <w:rPr>
          <w:rFonts w:ascii="Times New Roman" w:eastAsia="Times New Roman" w:hAnsi="Times New Roman" w:cs="Times New Roman"/>
          <w:color w:val="999999"/>
          <w:sz w:val="18"/>
          <w:szCs w:val="18"/>
        </w:rPr>
      </w:pPr>
      <w:r>
        <w:rPr>
          <w:rFonts w:ascii="Arial" w:eastAsia="Arial" w:hAnsi="Arial" w:cs="Arial"/>
          <w:b/>
          <w:color w:val="FF0000"/>
          <w:sz w:val="32"/>
          <w:szCs w:val="32"/>
          <w:u w:val="single"/>
        </w:rPr>
        <w:t xml:space="preserve">Фотография главная: </w:t>
      </w:r>
    </w:p>
    <w:p w14:paraId="1E8E5A8A" w14:textId="5E666584" w:rsidR="00E86CB0" w:rsidRDefault="00D540C3">
      <w:pPr>
        <w:rPr>
          <w:rFonts w:ascii="Arial" w:eastAsia="Arial" w:hAnsi="Arial" w:cs="Arial"/>
        </w:rPr>
      </w:pPr>
      <w:r>
        <w:rPr>
          <w:rFonts w:ascii="Arial" w:eastAsia="Arial" w:hAnsi="Arial" w:cs="Arial"/>
          <w:noProof/>
        </w:rPr>
        <w:drawing>
          <wp:inline distT="0" distB="0" distL="0" distR="0" wp14:anchorId="11C427A9" wp14:editId="2D323312">
            <wp:extent cx="6152515" cy="384556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6152515" cy="3845560"/>
                    </a:xfrm>
                    <a:prstGeom prst="rect">
                      <a:avLst/>
                    </a:prstGeom>
                    <a:ln/>
                  </pic:spPr>
                </pic:pic>
              </a:graphicData>
            </a:graphic>
          </wp:inline>
        </w:drawing>
      </w:r>
    </w:p>
    <w:p w14:paraId="40B9B686" w14:textId="09ED2AF2" w:rsidR="00A2765E" w:rsidRDefault="00A2765E">
      <w:pPr>
        <w:rPr>
          <w:rFonts w:ascii="Arial" w:eastAsia="Arial" w:hAnsi="Arial" w:cs="Arial"/>
        </w:rPr>
      </w:pPr>
      <w:r>
        <w:rPr>
          <w:noProof/>
        </w:rPr>
        <w:lastRenderedPageBreak/>
        <w:drawing>
          <wp:inline distT="0" distB="0" distL="0" distR="0" wp14:anchorId="1F026B24" wp14:editId="3AD50664">
            <wp:extent cx="2752725" cy="1962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1962150"/>
                    </a:xfrm>
                    <a:prstGeom prst="rect">
                      <a:avLst/>
                    </a:prstGeom>
                    <a:noFill/>
                    <a:ln>
                      <a:noFill/>
                    </a:ln>
                  </pic:spPr>
                </pic:pic>
              </a:graphicData>
            </a:graphic>
          </wp:inline>
        </w:drawing>
      </w:r>
      <w:r>
        <w:rPr>
          <w:noProof/>
        </w:rPr>
        <w:drawing>
          <wp:inline distT="0" distB="0" distL="0" distR="0" wp14:anchorId="6A9533B2" wp14:editId="78ED1854">
            <wp:extent cx="2752725" cy="1962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1962150"/>
                    </a:xfrm>
                    <a:prstGeom prst="rect">
                      <a:avLst/>
                    </a:prstGeom>
                    <a:noFill/>
                    <a:ln>
                      <a:noFill/>
                    </a:ln>
                  </pic:spPr>
                </pic:pic>
              </a:graphicData>
            </a:graphic>
          </wp:inline>
        </w:drawing>
      </w:r>
    </w:p>
    <w:p w14:paraId="19515BDC" w14:textId="04EE5E0B" w:rsidR="00A2765E" w:rsidRDefault="00A2765E">
      <w:pPr>
        <w:rPr>
          <w:rFonts w:ascii="Arial" w:eastAsia="Arial" w:hAnsi="Arial" w:cs="Arial"/>
        </w:rPr>
      </w:pPr>
      <w:r>
        <w:rPr>
          <w:noProof/>
        </w:rPr>
        <w:drawing>
          <wp:inline distT="0" distB="0" distL="0" distR="0" wp14:anchorId="5F6DC365" wp14:editId="10EDE19F">
            <wp:extent cx="1743075" cy="15906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590675"/>
                    </a:xfrm>
                    <a:prstGeom prst="rect">
                      <a:avLst/>
                    </a:prstGeom>
                    <a:noFill/>
                    <a:ln>
                      <a:noFill/>
                    </a:ln>
                  </pic:spPr>
                </pic:pic>
              </a:graphicData>
            </a:graphic>
          </wp:inline>
        </w:drawing>
      </w:r>
      <w:r>
        <w:rPr>
          <w:noProof/>
        </w:rPr>
        <w:drawing>
          <wp:inline distT="0" distB="0" distL="0" distR="0" wp14:anchorId="3AFD5E95" wp14:editId="25223D31">
            <wp:extent cx="1743075" cy="15906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590675"/>
                    </a:xfrm>
                    <a:prstGeom prst="rect">
                      <a:avLst/>
                    </a:prstGeom>
                    <a:noFill/>
                    <a:ln>
                      <a:noFill/>
                    </a:ln>
                  </pic:spPr>
                </pic:pic>
              </a:graphicData>
            </a:graphic>
          </wp:inline>
        </w:drawing>
      </w:r>
      <w:r>
        <w:rPr>
          <w:noProof/>
        </w:rPr>
        <w:drawing>
          <wp:inline distT="0" distB="0" distL="0" distR="0" wp14:anchorId="479A8C82" wp14:editId="0F0D4021">
            <wp:extent cx="1743075" cy="1590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590675"/>
                    </a:xfrm>
                    <a:prstGeom prst="rect">
                      <a:avLst/>
                    </a:prstGeom>
                    <a:noFill/>
                    <a:ln>
                      <a:noFill/>
                    </a:ln>
                  </pic:spPr>
                </pic:pic>
              </a:graphicData>
            </a:graphic>
          </wp:inline>
        </w:drawing>
      </w:r>
    </w:p>
    <w:p w14:paraId="563423CB" w14:textId="04CBB977" w:rsidR="00E86CB0" w:rsidRPr="00686A74" w:rsidRDefault="00686A74">
      <w:pPr>
        <w:rPr>
          <w:rFonts w:ascii="Arial" w:eastAsia="Arial" w:hAnsi="Arial" w:cs="Arial"/>
          <w:b/>
          <w:color w:val="FF0000"/>
          <w:sz w:val="32"/>
          <w:szCs w:val="32"/>
          <w:u w:val="single"/>
        </w:rPr>
      </w:pPr>
      <w:bookmarkStart w:id="2" w:name="_Hlk65187238"/>
      <w:r w:rsidRPr="00686A74">
        <w:rPr>
          <w:rFonts w:ascii="Arial" w:eastAsia="Arial" w:hAnsi="Arial" w:cs="Arial"/>
          <w:b/>
          <w:color w:val="FF0000"/>
          <w:sz w:val="32"/>
          <w:szCs w:val="32"/>
          <w:u w:val="single"/>
        </w:rPr>
        <w:t>Выдержка из публикаций:</w:t>
      </w:r>
    </w:p>
    <w:tbl>
      <w:tblPr>
        <w:tblStyle w:val="ae"/>
        <w:tblW w:w="10032" w:type="dxa"/>
        <w:tblInd w:w="0" w:type="dxa"/>
        <w:tblBorders>
          <w:top w:val="nil"/>
          <w:left w:val="single" w:sz="4" w:space="0" w:color="000000"/>
          <w:bottom w:val="nil"/>
          <w:right w:val="nil"/>
          <w:insideH w:val="nil"/>
          <w:insideV w:val="nil"/>
        </w:tblBorders>
        <w:tblLayout w:type="fixed"/>
        <w:tblLook w:val="0400" w:firstRow="0" w:lastRow="0" w:firstColumn="0" w:lastColumn="0" w:noHBand="0" w:noVBand="1"/>
      </w:tblPr>
      <w:tblGrid>
        <w:gridCol w:w="10032"/>
      </w:tblGrid>
      <w:tr w:rsidR="00E86CB0" w14:paraId="2FFF76BE" w14:textId="77777777">
        <w:trPr>
          <w:trHeight w:val="1844"/>
        </w:trPr>
        <w:tc>
          <w:tcPr>
            <w:tcW w:w="10032" w:type="dxa"/>
            <w:shd w:val="clear" w:color="auto" w:fill="D9E2F3"/>
          </w:tcPr>
          <w:bookmarkEnd w:id="2"/>
          <w:p w14:paraId="294DFD69" w14:textId="77777777" w:rsidR="00E86CB0" w:rsidRDefault="00D540C3">
            <w:pPr>
              <w:rPr>
                <w:rFonts w:ascii="Arial" w:eastAsia="Arial" w:hAnsi="Arial" w:cs="Arial"/>
                <w:b/>
                <w:sz w:val="36"/>
                <w:szCs w:val="36"/>
              </w:rPr>
            </w:pPr>
            <w:r>
              <w:rPr>
                <w:rFonts w:ascii="Roboto" w:eastAsia="Roboto" w:hAnsi="Roboto" w:cs="Roboto"/>
                <w:color w:val="000000"/>
                <w:sz w:val="16"/>
                <w:szCs w:val="16"/>
              </w:rPr>
              <w:br/>
            </w:r>
            <w:r>
              <w:rPr>
                <w:rFonts w:ascii="Roboto" w:eastAsia="Roboto" w:hAnsi="Roboto" w:cs="Roboto"/>
                <w:color w:val="000000"/>
                <w:sz w:val="36"/>
                <w:szCs w:val="36"/>
              </w:rPr>
              <w:t xml:space="preserve">Ученые установили, что чрезмерное употребление соли положительно влияет на активность бактерии </w:t>
            </w:r>
            <w:proofErr w:type="spellStart"/>
            <w:r>
              <w:rPr>
                <w:rFonts w:ascii="Roboto" w:eastAsia="Roboto" w:hAnsi="Roboto" w:cs="Roboto"/>
                <w:i/>
                <w:color w:val="000000"/>
                <w:sz w:val="36"/>
                <w:szCs w:val="36"/>
              </w:rPr>
              <w:t>Helicobacter</w:t>
            </w:r>
            <w:proofErr w:type="spellEnd"/>
            <w:r>
              <w:rPr>
                <w:rFonts w:ascii="Roboto" w:eastAsia="Roboto" w:hAnsi="Roboto" w:cs="Roboto"/>
                <w:i/>
                <w:color w:val="000000"/>
                <w:sz w:val="36"/>
                <w:szCs w:val="36"/>
              </w:rPr>
              <w:t xml:space="preserve"> </w:t>
            </w:r>
            <w:proofErr w:type="spellStart"/>
            <w:r>
              <w:rPr>
                <w:rFonts w:ascii="Roboto" w:eastAsia="Roboto" w:hAnsi="Roboto" w:cs="Roboto"/>
                <w:i/>
                <w:color w:val="000000"/>
                <w:sz w:val="36"/>
                <w:szCs w:val="36"/>
              </w:rPr>
              <w:t>pylori</w:t>
            </w:r>
            <w:proofErr w:type="spellEnd"/>
            <w:r>
              <w:rPr>
                <w:rFonts w:ascii="Roboto" w:eastAsia="Roboto" w:hAnsi="Roboto" w:cs="Roboto"/>
                <w:color w:val="000000"/>
                <w:sz w:val="36"/>
                <w:szCs w:val="36"/>
              </w:rPr>
              <w:t xml:space="preserve"> в желудке, увеличивая риск развития рака.</w:t>
            </w:r>
            <w:r>
              <w:rPr>
                <w:rFonts w:ascii="Roboto" w:eastAsia="Roboto" w:hAnsi="Roboto" w:cs="Roboto"/>
                <w:color w:val="000000"/>
                <w:sz w:val="36"/>
                <w:szCs w:val="36"/>
              </w:rPr>
              <w:br/>
            </w:r>
          </w:p>
        </w:tc>
      </w:tr>
    </w:tbl>
    <w:p w14:paraId="767B2971" w14:textId="77777777" w:rsidR="00E86CB0" w:rsidRDefault="00E86CB0">
      <w:pPr>
        <w:rPr>
          <w:rFonts w:ascii="Arial" w:eastAsia="Arial" w:hAnsi="Arial" w:cs="Arial"/>
        </w:rPr>
      </w:pPr>
    </w:p>
    <w:p w14:paraId="6DF1CCC2" w14:textId="77777777" w:rsidR="00E86CB0" w:rsidRDefault="00E86CB0">
      <w:pPr>
        <w:rPr>
          <w:rFonts w:ascii="Arial" w:eastAsia="Arial" w:hAnsi="Arial" w:cs="Arial"/>
          <w:b/>
          <w:sz w:val="32"/>
          <w:szCs w:val="32"/>
        </w:rPr>
      </w:pPr>
    </w:p>
    <w:p w14:paraId="7049204A" w14:textId="563C9B04" w:rsidR="00E86CB0" w:rsidRDefault="00D540C3">
      <w:pPr>
        <w:rPr>
          <w:rFonts w:ascii="Arial" w:eastAsia="Arial" w:hAnsi="Arial" w:cs="Arial"/>
          <w:b/>
          <w:color w:val="FF0000"/>
          <w:sz w:val="32"/>
          <w:szCs w:val="32"/>
          <w:u w:val="single"/>
        </w:rPr>
      </w:pPr>
      <w:r>
        <w:rPr>
          <w:rFonts w:ascii="Arial" w:eastAsia="Arial" w:hAnsi="Arial" w:cs="Arial"/>
          <w:b/>
          <w:color w:val="FF0000"/>
          <w:sz w:val="32"/>
          <w:szCs w:val="32"/>
          <w:u w:val="single"/>
        </w:rPr>
        <w:t>Цифры</w:t>
      </w:r>
      <w:r w:rsidR="00D8795B" w:rsidRPr="00D8795B">
        <w:rPr>
          <w:rFonts w:ascii="Arial" w:eastAsia="Arial" w:hAnsi="Arial" w:cs="Arial"/>
        </w:rPr>
        <w:t xml:space="preserve"> </w:t>
      </w:r>
      <w:r w:rsidR="00D8795B" w:rsidRPr="00D8795B">
        <w:rPr>
          <w:rFonts w:ascii="Arial" w:eastAsia="Arial" w:hAnsi="Arial" w:cs="Arial"/>
          <w:b/>
          <w:color w:val="FF0000"/>
          <w:sz w:val="32"/>
          <w:szCs w:val="32"/>
          <w:u w:val="single"/>
        </w:rPr>
        <w:t>Статистика</w:t>
      </w:r>
    </w:p>
    <w:tbl>
      <w:tblPr>
        <w:tblStyle w:val="af"/>
        <w:tblW w:w="957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235"/>
        <w:gridCol w:w="1417"/>
        <w:gridCol w:w="2410"/>
        <w:gridCol w:w="1134"/>
        <w:gridCol w:w="2375"/>
      </w:tblGrid>
      <w:tr w:rsidR="00E86CB0" w14:paraId="00C2F3DD" w14:textId="77777777">
        <w:tc>
          <w:tcPr>
            <w:tcW w:w="2235" w:type="dxa"/>
          </w:tcPr>
          <w:p w14:paraId="4068B3CA" w14:textId="77777777" w:rsidR="00E86CB0" w:rsidRDefault="00D540C3">
            <w:pPr>
              <w:rPr>
                <w:rFonts w:ascii="Arial" w:eastAsia="Arial" w:hAnsi="Arial" w:cs="Arial"/>
                <w:b/>
                <w:sz w:val="96"/>
                <w:szCs w:val="96"/>
              </w:rPr>
            </w:pPr>
            <w:r>
              <w:rPr>
                <w:rFonts w:ascii="Arial" w:eastAsia="Arial" w:hAnsi="Arial" w:cs="Arial"/>
                <w:b/>
                <w:sz w:val="96"/>
                <w:szCs w:val="96"/>
              </w:rPr>
              <w:t>4,1</w:t>
            </w:r>
          </w:p>
        </w:tc>
        <w:tc>
          <w:tcPr>
            <w:tcW w:w="1417" w:type="dxa"/>
          </w:tcPr>
          <w:p w14:paraId="0BC61E6F" w14:textId="77777777" w:rsidR="00E86CB0" w:rsidRDefault="00E86CB0">
            <w:pPr>
              <w:jc w:val="center"/>
              <w:rPr>
                <w:rFonts w:ascii="Arial" w:eastAsia="Arial" w:hAnsi="Arial" w:cs="Arial"/>
                <w:b/>
                <w:sz w:val="96"/>
                <w:szCs w:val="96"/>
              </w:rPr>
            </w:pPr>
          </w:p>
        </w:tc>
        <w:tc>
          <w:tcPr>
            <w:tcW w:w="2410" w:type="dxa"/>
          </w:tcPr>
          <w:p w14:paraId="4A8A37D4" w14:textId="77777777" w:rsidR="00E86CB0" w:rsidRDefault="00D540C3">
            <w:pPr>
              <w:jc w:val="center"/>
              <w:rPr>
                <w:rFonts w:ascii="Arial" w:eastAsia="Arial" w:hAnsi="Arial" w:cs="Arial"/>
                <w:b/>
                <w:sz w:val="96"/>
                <w:szCs w:val="96"/>
              </w:rPr>
            </w:pPr>
            <w:r>
              <w:rPr>
                <w:rFonts w:ascii="Arial" w:eastAsia="Arial" w:hAnsi="Arial" w:cs="Arial"/>
                <w:b/>
                <w:color w:val="ED7D31"/>
                <w:sz w:val="96"/>
                <w:szCs w:val="96"/>
              </w:rPr>
              <w:t>1728</w:t>
            </w:r>
          </w:p>
        </w:tc>
        <w:tc>
          <w:tcPr>
            <w:tcW w:w="1134" w:type="dxa"/>
          </w:tcPr>
          <w:p w14:paraId="338CA000" w14:textId="77777777" w:rsidR="00E86CB0" w:rsidRDefault="00E86CB0">
            <w:pPr>
              <w:jc w:val="center"/>
              <w:rPr>
                <w:rFonts w:ascii="Arial" w:eastAsia="Arial" w:hAnsi="Arial" w:cs="Arial"/>
                <w:b/>
                <w:sz w:val="96"/>
                <w:szCs w:val="96"/>
              </w:rPr>
            </w:pPr>
          </w:p>
        </w:tc>
        <w:tc>
          <w:tcPr>
            <w:tcW w:w="2375" w:type="dxa"/>
          </w:tcPr>
          <w:p w14:paraId="34E2EDA0" w14:textId="77777777" w:rsidR="00E86CB0" w:rsidRDefault="00D540C3">
            <w:pPr>
              <w:jc w:val="center"/>
              <w:rPr>
                <w:rFonts w:ascii="Arial" w:eastAsia="Arial" w:hAnsi="Arial" w:cs="Arial"/>
                <w:b/>
                <w:sz w:val="96"/>
                <w:szCs w:val="96"/>
              </w:rPr>
            </w:pPr>
            <w:r>
              <w:rPr>
                <w:rFonts w:ascii="Arial" w:eastAsia="Arial" w:hAnsi="Arial" w:cs="Arial"/>
                <w:b/>
                <w:color w:val="A5A5A5"/>
                <w:sz w:val="96"/>
                <w:szCs w:val="96"/>
              </w:rPr>
              <w:t>90%</w:t>
            </w:r>
          </w:p>
        </w:tc>
      </w:tr>
      <w:tr w:rsidR="00E86CB0" w14:paraId="43C8D99A" w14:textId="77777777">
        <w:tc>
          <w:tcPr>
            <w:tcW w:w="2235" w:type="dxa"/>
          </w:tcPr>
          <w:p w14:paraId="52120581" w14:textId="77777777" w:rsidR="00E86CB0" w:rsidRDefault="00D540C3">
            <w:pPr>
              <w:jc w:val="center"/>
              <w:rPr>
                <w:rFonts w:ascii="Arial" w:eastAsia="Arial" w:hAnsi="Arial" w:cs="Arial"/>
                <w:color w:val="808080"/>
                <w:sz w:val="20"/>
                <w:szCs w:val="20"/>
              </w:rPr>
            </w:pPr>
            <w:r>
              <w:rPr>
                <w:rFonts w:ascii="Arial" w:eastAsia="Arial" w:hAnsi="Arial" w:cs="Arial"/>
                <w:color w:val="808080"/>
                <w:sz w:val="20"/>
                <w:szCs w:val="20"/>
              </w:rPr>
              <w:t>Млн. человек в год болеют гастритом и дуоденитом</w:t>
            </w:r>
          </w:p>
        </w:tc>
        <w:tc>
          <w:tcPr>
            <w:tcW w:w="1417" w:type="dxa"/>
          </w:tcPr>
          <w:p w14:paraId="186A03C1" w14:textId="77777777" w:rsidR="00E86CB0" w:rsidRDefault="00E86CB0">
            <w:pPr>
              <w:jc w:val="center"/>
              <w:rPr>
                <w:rFonts w:ascii="Arial" w:eastAsia="Arial" w:hAnsi="Arial" w:cs="Arial"/>
                <w:color w:val="808080"/>
                <w:sz w:val="20"/>
                <w:szCs w:val="20"/>
              </w:rPr>
            </w:pPr>
          </w:p>
        </w:tc>
        <w:tc>
          <w:tcPr>
            <w:tcW w:w="2410" w:type="dxa"/>
          </w:tcPr>
          <w:p w14:paraId="361EB28B" w14:textId="77777777" w:rsidR="00E86CB0" w:rsidRDefault="00D540C3">
            <w:pPr>
              <w:jc w:val="center"/>
              <w:rPr>
                <w:rFonts w:ascii="Arial" w:eastAsia="Arial" w:hAnsi="Arial" w:cs="Arial"/>
                <w:color w:val="808080"/>
                <w:sz w:val="20"/>
                <w:szCs w:val="20"/>
              </w:rPr>
            </w:pPr>
            <w:r>
              <w:rPr>
                <w:rFonts w:ascii="Arial" w:eastAsia="Arial" w:hAnsi="Arial" w:cs="Arial"/>
                <w:color w:val="808080"/>
                <w:sz w:val="20"/>
                <w:szCs w:val="20"/>
              </w:rPr>
              <w:t xml:space="preserve"> Году первые упоминания о гастрите, или воспалении желудка</w:t>
            </w:r>
          </w:p>
        </w:tc>
        <w:tc>
          <w:tcPr>
            <w:tcW w:w="1134" w:type="dxa"/>
          </w:tcPr>
          <w:p w14:paraId="52B45783" w14:textId="77777777" w:rsidR="00E86CB0" w:rsidRDefault="00E86CB0">
            <w:pPr>
              <w:jc w:val="center"/>
              <w:rPr>
                <w:rFonts w:ascii="Arial" w:eastAsia="Arial" w:hAnsi="Arial" w:cs="Arial"/>
                <w:color w:val="808080"/>
                <w:sz w:val="20"/>
                <w:szCs w:val="20"/>
              </w:rPr>
            </w:pPr>
          </w:p>
        </w:tc>
        <w:tc>
          <w:tcPr>
            <w:tcW w:w="2375" w:type="dxa"/>
          </w:tcPr>
          <w:p w14:paraId="6B8E0E56" w14:textId="77777777" w:rsidR="00E86CB0" w:rsidRDefault="00D540C3">
            <w:pPr>
              <w:jc w:val="center"/>
              <w:rPr>
                <w:rFonts w:ascii="Arial" w:eastAsia="Arial" w:hAnsi="Arial" w:cs="Arial"/>
                <w:color w:val="808080"/>
                <w:sz w:val="20"/>
                <w:szCs w:val="20"/>
              </w:rPr>
            </w:pPr>
            <w:r>
              <w:rPr>
                <w:rFonts w:ascii="Arial" w:eastAsia="Arial" w:hAnsi="Arial" w:cs="Arial"/>
                <w:color w:val="808080"/>
                <w:sz w:val="20"/>
                <w:szCs w:val="20"/>
              </w:rPr>
              <w:t xml:space="preserve">всех хронических гастритов вызывает бактерия </w:t>
            </w:r>
            <w:proofErr w:type="spellStart"/>
            <w:r>
              <w:rPr>
                <w:rFonts w:ascii="Arial" w:eastAsia="Arial" w:hAnsi="Arial" w:cs="Arial"/>
                <w:i/>
                <w:color w:val="808080"/>
                <w:sz w:val="20"/>
                <w:szCs w:val="20"/>
              </w:rPr>
              <w:t>Helicobacter</w:t>
            </w:r>
            <w:proofErr w:type="spellEnd"/>
            <w:r>
              <w:rPr>
                <w:rFonts w:ascii="Arial" w:eastAsia="Arial" w:hAnsi="Arial" w:cs="Arial"/>
                <w:i/>
                <w:color w:val="808080"/>
                <w:sz w:val="20"/>
                <w:szCs w:val="20"/>
              </w:rPr>
              <w:t xml:space="preserve"> </w:t>
            </w:r>
            <w:proofErr w:type="spellStart"/>
            <w:r>
              <w:rPr>
                <w:rFonts w:ascii="Arial" w:eastAsia="Arial" w:hAnsi="Arial" w:cs="Arial"/>
                <w:i/>
                <w:color w:val="808080"/>
                <w:sz w:val="20"/>
                <w:szCs w:val="20"/>
              </w:rPr>
              <w:t>pylori</w:t>
            </w:r>
            <w:proofErr w:type="spellEnd"/>
          </w:p>
        </w:tc>
      </w:tr>
    </w:tbl>
    <w:p w14:paraId="0B50B334" w14:textId="77777777" w:rsidR="00E86CB0" w:rsidRDefault="00E86CB0">
      <w:pPr>
        <w:rPr>
          <w:rFonts w:ascii="Arial" w:eastAsia="Arial" w:hAnsi="Arial" w:cs="Arial"/>
          <w:b/>
          <w:sz w:val="32"/>
          <w:szCs w:val="32"/>
        </w:rPr>
      </w:pPr>
    </w:p>
    <w:p w14:paraId="31F78598" w14:textId="77777777" w:rsidR="00E86CB0" w:rsidRDefault="00D540C3">
      <w:pPr>
        <w:rPr>
          <w:rFonts w:ascii="Arial" w:eastAsia="Arial" w:hAnsi="Arial" w:cs="Arial"/>
          <w:b/>
          <w:sz w:val="32"/>
          <w:szCs w:val="32"/>
        </w:rPr>
      </w:pPr>
      <w:r>
        <w:rPr>
          <w:rFonts w:ascii="Arial" w:eastAsia="Arial" w:hAnsi="Arial" w:cs="Arial"/>
          <w:b/>
          <w:color w:val="FF0000"/>
          <w:sz w:val="32"/>
          <w:szCs w:val="32"/>
          <w:u w:val="single"/>
        </w:rPr>
        <w:t>Причины возникновения</w:t>
      </w:r>
      <w:r>
        <w:rPr>
          <w:rFonts w:ascii="Arial" w:eastAsia="Arial" w:hAnsi="Arial" w:cs="Arial"/>
          <w:b/>
          <w:sz w:val="32"/>
          <w:szCs w:val="32"/>
        </w:rPr>
        <w:t xml:space="preserve"> гастрита у взрослых</w:t>
      </w:r>
    </w:p>
    <w:p w14:paraId="7FCCD86E" w14:textId="77777777" w:rsidR="00E86CB0" w:rsidRDefault="00D540C3">
      <w:pPr>
        <w:rPr>
          <w:rFonts w:ascii="Arial" w:eastAsia="Arial" w:hAnsi="Arial" w:cs="Arial"/>
        </w:rPr>
      </w:pPr>
      <w:r>
        <w:rPr>
          <w:rFonts w:ascii="Arial" w:eastAsia="Arial" w:hAnsi="Arial" w:cs="Arial"/>
        </w:rPr>
        <w:lastRenderedPageBreak/>
        <w:t>К внешним причинам относят:</w:t>
      </w:r>
    </w:p>
    <w:p w14:paraId="7097E759" w14:textId="77777777" w:rsidR="00E86CB0" w:rsidRDefault="00D540C3">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инфицирование </w:t>
      </w:r>
      <w:proofErr w:type="spellStart"/>
      <w:r>
        <w:rPr>
          <w:rFonts w:ascii="Arial" w:eastAsia="Arial" w:hAnsi="Arial" w:cs="Arial"/>
          <w:i/>
          <w:color w:val="000000"/>
        </w:rPr>
        <w:t>Helicobacter</w:t>
      </w:r>
      <w:proofErr w:type="spellEnd"/>
      <w:r>
        <w:rPr>
          <w:rFonts w:ascii="Arial" w:eastAsia="Arial" w:hAnsi="Arial" w:cs="Arial"/>
          <w:i/>
          <w:color w:val="000000"/>
        </w:rPr>
        <w:t xml:space="preserve"> </w:t>
      </w:r>
      <w:proofErr w:type="spellStart"/>
      <w:r>
        <w:rPr>
          <w:rFonts w:ascii="Arial" w:eastAsia="Arial" w:hAnsi="Arial" w:cs="Arial"/>
          <w:i/>
          <w:color w:val="000000"/>
        </w:rPr>
        <w:t>pylori</w:t>
      </w:r>
      <w:proofErr w:type="spellEnd"/>
      <w:r>
        <w:rPr>
          <w:rFonts w:ascii="Arial" w:eastAsia="Arial" w:hAnsi="Arial" w:cs="Arial"/>
          <w:color w:val="000000"/>
        </w:rPr>
        <w:t>;</w:t>
      </w:r>
    </w:p>
    <w:p w14:paraId="0E93370C" w14:textId="77777777" w:rsidR="00E86CB0" w:rsidRDefault="00D540C3">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употребление алкоголя, курение;</w:t>
      </w:r>
    </w:p>
    <w:p w14:paraId="40B3889F" w14:textId="77777777" w:rsidR="00E86CB0" w:rsidRDefault="00D540C3">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погрешности в диете;</w:t>
      </w:r>
    </w:p>
    <w:p w14:paraId="428D1D9E" w14:textId="77777777" w:rsidR="00E86CB0" w:rsidRDefault="00D540C3">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стрессовые ситуации;</w:t>
      </w:r>
    </w:p>
    <w:p w14:paraId="3AB618C8" w14:textId="77777777" w:rsidR="00E86CB0" w:rsidRDefault="00D540C3">
      <w:pPr>
        <w:numPr>
          <w:ilvl w:val="0"/>
          <w:numId w:val="4"/>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прием </w:t>
      </w:r>
      <w:proofErr w:type="spellStart"/>
      <w:r>
        <w:rPr>
          <w:rFonts w:ascii="Arial" w:eastAsia="Arial" w:hAnsi="Arial" w:cs="Arial"/>
          <w:color w:val="000000"/>
        </w:rPr>
        <w:t>ульцерогенных</w:t>
      </w:r>
      <w:proofErr w:type="spellEnd"/>
      <w:r>
        <w:rPr>
          <w:rFonts w:ascii="Arial" w:eastAsia="Arial" w:hAnsi="Arial" w:cs="Arial"/>
          <w:color w:val="000000"/>
        </w:rPr>
        <w:t xml:space="preserve"> медикаментов (препаратов, которые приводят к развитию язвы желудка, например, аспирин);</w:t>
      </w:r>
    </w:p>
    <w:p w14:paraId="76E17716" w14:textId="77777777" w:rsidR="00E86CB0" w:rsidRDefault="00D540C3">
      <w:pPr>
        <w:numPr>
          <w:ilvl w:val="0"/>
          <w:numId w:val="4"/>
        </w:numPr>
        <w:pBdr>
          <w:top w:val="nil"/>
          <w:left w:val="nil"/>
          <w:bottom w:val="nil"/>
          <w:right w:val="nil"/>
          <w:between w:val="nil"/>
        </w:pBdr>
        <w:rPr>
          <w:rFonts w:ascii="Arial" w:eastAsia="Arial" w:hAnsi="Arial" w:cs="Arial"/>
          <w:color w:val="000000"/>
        </w:rPr>
      </w:pPr>
      <w:r>
        <w:rPr>
          <w:rFonts w:ascii="Arial" w:eastAsia="Arial" w:hAnsi="Arial" w:cs="Arial"/>
          <w:color w:val="000000"/>
        </w:rPr>
        <w:t>профессиональные вредности.</w:t>
      </w:r>
    </w:p>
    <w:p w14:paraId="42A27D4E" w14:textId="77777777" w:rsidR="00E86CB0" w:rsidRDefault="00D540C3">
      <w:pPr>
        <w:rPr>
          <w:rFonts w:ascii="Arial" w:eastAsia="Arial" w:hAnsi="Arial" w:cs="Arial"/>
        </w:rPr>
      </w:pPr>
      <w:r>
        <w:rPr>
          <w:rFonts w:ascii="Arial" w:eastAsia="Arial" w:hAnsi="Arial" w:cs="Arial"/>
        </w:rPr>
        <w:t>К внутренним причинам относят:</w:t>
      </w:r>
    </w:p>
    <w:p w14:paraId="6EADEBFB" w14:textId="77777777" w:rsidR="00E86CB0" w:rsidRDefault="00D540C3">
      <w:pPr>
        <w:numPr>
          <w:ilvl w:val="0"/>
          <w:numId w:val="5"/>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наследственную предрасположенность;</w:t>
      </w:r>
    </w:p>
    <w:p w14:paraId="2142E370" w14:textId="77777777" w:rsidR="00E86CB0" w:rsidRDefault="00D540C3">
      <w:pPr>
        <w:numPr>
          <w:ilvl w:val="0"/>
          <w:numId w:val="5"/>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аллергические заболевания;</w:t>
      </w:r>
    </w:p>
    <w:p w14:paraId="1E1BFEDB" w14:textId="77777777" w:rsidR="00E86CB0" w:rsidRDefault="00D540C3">
      <w:pPr>
        <w:numPr>
          <w:ilvl w:val="0"/>
          <w:numId w:val="5"/>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аутоиммунные заболевания;</w:t>
      </w:r>
    </w:p>
    <w:p w14:paraId="330CCFC2" w14:textId="77777777" w:rsidR="00E86CB0" w:rsidRDefault="00D540C3">
      <w:pPr>
        <w:numPr>
          <w:ilvl w:val="0"/>
          <w:numId w:val="5"/>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болезни обмена веществ;</w:t>
      </w:r>
    </w:p>
    <w:p w14:paraId="0D8B01CC" w14:textId="77777777" w:rsidR="00E86CB0" w:rsidRDefault="00D540C3">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000000"/>
        </w:rPr>
        <w:t>заболевания сердечно-сосудистой системы, в стадии декомпенсации.</w:t>
      </w:r>
    </w:p>
    <w:p w14:paraId="28D0AB0E" w14:textId="77777777" w:rsidR="00E86CB0" w:rsidRDefault="00D540C3">
      <w:pPr>
        <w:shd w:val="clear" w:color="auto" w:fill="FFFFFF"/>
        <w:spacing w:before="480" w:after="0"/>
        <w:rPr>
          <w:rFonts w:ascii="Arial" w:eastAsia="Arial" w:hAnsi="Arial" w:cs="Arial"/>
          <w:b/>
          <w:color w:val="222426"/>
          <w:sz w:val="36"/>
          <w:szCs w:val="36"/>
        </w:rPr>
      </w:pPr>
      <w:r>
        <w:rPr>
          <w:rFonts w:ascii="Arial" w:eastAsia="Arial" w:hAnsi="Arial" w:cs="Arial"/>
          <w:b/>
          <w:color w:val="FF0000"/>
          <w:sz w:val="32"/>
          <w:szCs w:val="32"/>
          <w:u w:val="single"/>
        </w:rPr>
        <w:t>Симптомы</w:t>
      </w:r>
      <w:r>
        <w:rPr>
          <w:rFonts w:ascii="Arial" w:eastAsia="Arial" w:hAnsi="Arial" w:cs="Arial"/>
          <w:b/>
          <w:color w:val="222426"/>
          <w:sz w:val="36"/>
          <w:szCs w:val="36"/>
        </w:rPr>
        <w:t xml:space="preserve"> гастрита у взрослых</w:t>
      </w:r>
    </w:p>
    <w:p w14:paraId="683EF78C" w14:textId="77777777" w:rsidR="00E86CB0" w:rsidRDefault="00D540C3">
      <w:pPr>
        <w:shd w:val="clear" w:color="auto" w:fill="FFFFFF"/>
        <w:spacing w:before="120" w:after="0"/>
        <w:rPr>
          <w:rFonts w:ascii="Arial" w:eastAsia="Arial" w:hAnsi="Arial" w:cs="Arial"/>
          <w:color w:val="222426"/>
          <w:sz w:val="24"/>
          <w:szCs w:val="24"/>
        </w:rPr>
      </w:pPr>
      <w:r>
        <w:rPr>
          <w:rFonts w:ascii="Arial" w:eastAsia="Arial" w:hAnsi="Arial" w:cs="Arial"/>
          <w:color w:val="222426"/>
          <w:sz w:val="24"/>
          <w:szCs w:val="24"/>
        </w:rPr>
        <w:t>Основными признаками воспаления слизистой оболочки желудка являются:</w:t>
      </w:r>
    </w:p>
    <w:p w14:paraId="52ABB04B" w14:textId="77777777" w:rsidR="00E86CB0" w:rsidRDefault="00D540C3">
      <w:pPr>
        <w:numPr>
          <w:ilvl w:val="0"/>
          <w:numId w:val="1"/>
        </w:numPr>
        <w:shd w:val="clear" w:color="auto" w:fill="FFFFFF"/>
        <w:spacing w:before="280" w:after="0"/>
        <w:ind w:left="0"/>
        <w:rPr>
          <w:rFonts w:ascii="Arial" w:eastAsia="Arial" w:hAnsi="Arial" w:cs="Arial"/>
          <w:color w:val="222426"/>
          <w:sz w:val="24"/>
          <w:szCs w:val="24"/>
        </w:rPr>
      </w:pPr>
      <w:r>
        <w:rPr>
          <w:rFonts w:ascii="Arial" w:eastAsia="Arial" w:hAnsi="Arial" w:cs="Arial"/>
          <w:color w:val="222426"/>
          <w:sz w:val="24"/>
          <w:szCs w:val="24"/>
        </w:rPr>
        <w:t xml:space="preserve">тяжесть и боли в области </w:t>
      </w:r>
      <w:proofErr w:type="spellStart"/>
      <w:r>
        <w:rPr>
          <w:rFonts w:ascii="Arial" w:eastAsia="Arial" w:hAnsi="Arial" w:cs="Arial"/>
          <w:color w:val="222426"/>
          <w:sz w:val="24"/>
          <w:szCs w:val="24"/>
        </w:rPr>
        <w:t>эпигастрия</w:t>
      </w:r>
      <w:proofErr w:type="spellEnd"/>
      <w:r>
        <w:rPr>
          <w:rFonts w:ascii="Arial" w:eastAsia="Arial" w:hAnsi="Arial" w:cs="Arial"/>
          <w:color w:val="222426"/>
          <w:sz w:val="24"/>
          <w:szCs w:val="24"/>
        </w:rPr>
        <w:t>, усиливающиеся после приема пищи;</w:t>
      </w:r>
    </w:p>
    <w:p w14:paraId="1F96FF72" w14:textId="77777777" w:rsidR="00E86CB0" w:rsidRDefault="00D540C3">
      <w:pPr>
        <w:numPr>
          <w:ilvl w:val="0"/>
          <w:numId w:val="1"/>
        </w:numPr>
        <w:shd w:val="clear" w:color="auto" w:fill="FFFFFF"/>
        <w:spacing w:before="60" w:after="0"/>
        <w:ind w:left="0"/>
        <w:rPr>
          <w:rFonts w:ascii="Arial" w:eastAsia="Arial" w:hAnsi="Arial" w:cs="Arial"/>
          <w:color w:val="222426"/>
          <w:sz w:val="24"/>
          <w:szCs w:val="24"/>
        </w:rPr>
      </w:pPr>
      <w:r>
        <w:rPr>
          <w:rFonts w:ascii="Arial" w:eastAsia="Arial" w:hAnsi="Arial" w:cs="Arial"/>
          <w:color w:val="222426"/>
          <w:sz w:val="24"/>
          <w:szCs w:val="24"/>
        </w:rPr>
        <w:t>тошнота, рвота;</w:t>
      </w:r>
    </w:p>
    <w:p w14:paraId="7ED275DA" w14:textId="77777777" w:rsidR="00E86CB0" w:rsidRDefault="00D540C3">
      <w:pPr>
        <w:numPr>
          <w:ilvl w:val="0"/>
          <w:numId w:val="1"/>
        </w:numPr>
        <w:shd w:val="clear" w:color="auto" w:fill="FFFFFF"/>
        <w:spacing w:before="60" w:after="0"/>
        <w:ind w:left="0"/>
        <w:rPr>
          <w:rFonts w:ascii="Arial" w:eastAsia="Arial" w:hAnsi="Arial" w:cs="Arial"/>
          <w:color w:val="222426"/>
          <w:sz w:val="24"/>
          <w:szCs w:val="24"/>
        </w:rPr>
      </w:pPr>
      <w:r>
        <w:rPr>
          <w:rFonts w:ascii="Arial" w:eastAsia="Arial" w:hAnsi="Arial" w:cs="Arial"/>
          <w:color w:val="222426"/>
          <w:sz w:val="24"/>
          <w:szCs w:val="24"/>
        </w:rPr>
        <w:t>отрыжка;</w:t>
      </w:r>
    </w:p>
    <w:p w14:paraId="6B002A4C" w14:textId="77777777" w:rsidR="00E86CB0" w:rsidRDefault="00D540C3">
      <w:pPr>
        <w:numPr>
          <w:ilvl w:val="0"/>
          <w:numId w:val="1"/>
        </w:numPr>
        <w:shd w:val="clear" w:color="auto" w:fill="FFFFFF"/>
        <w:spacing w:before="60" w:after="0"/>
        <w:ind w:left="0"/>
        <w:rPr>
          <w:rFonts w:ascii="Arial" w:eastAsia="Arial" w:hAnsi="Arial" w:cs="Arial"/>
          <w:color w:val="222426"/>
          <w:sz w:val="24"/>
          <w:szCs w:val="24"/>
        </w:rPr>
      </w:pPr>
      <w:r>
        <w:rPr>
          <w:rFonts w:ascii="Arial" w:eastAsia="Arial" w:hAnsi="Arial" w:cs="Arial"/>
          <w:color w:val="222426"/>
          <w:sz w:val="24"/>
          <w:szCs w:val="24"/>
        </w:rPr>
        <w:t>вздутие живота;</w:t>
      </w:r>
    </w:p>
    <w:p w14:paraId="00639A6D" w14:textId="77777777" w:rsidR="00E86CB0" w:rsidRDefault="00D540C3">
      <w:pPr>
        <w:numPr>
          <w:ilvl w:val="0"/>
          <w:numId w:val="1"/>
        </w:numPr>
        <w:shd w:val="clear" w:color="auto" w:fill="FFFFFF"/>
        <w:spacing w:before="60" w:after="0"/>
        <w:ind w:left="0"/>
        <w:rPr>
          <w:rFonts w:ascii="Arial" w:eastAsia="Arial" w:hAnsi="Arial" w:cs="Arial"/>
          <w:color w:val="222426"/>
          <w:sz w:val="24"/>
          <w:szCs w:val="24"/>
        </w:rPr>
      </w:pPr>
      <w:r>
        <w:rPr>
          <w:rFonts w:ascii="Arial" w:eastAsia="Arial" w:hAnsi="Arial" w:cs="Arial"/>
          <w:color w:val="222426"/>
          <w:sz w:val="24"/>
          <w:szCs w:val="24"/>
        </w:rPr>
        <w:t>метеоризм;</w:t>
      </w:r>
    </w:p>
    <w:p w14:paraId="082801F8" w14:textId="77777777" w:rsidR="00E86CB0" w:rsidRDefault="00D540C3">
      <w:pPr>
        <w:numPr>
          <w:ilvl w:val="0"/>
          <w:numId w:val="1"/>
        </w:numPr>
        <w:shd w:val="clear" w:color="auto" w:fill="FFFFFF"/>
        <w:spacing w:before="60" w:after="280"/>
        <w:ind w:left="0"/>
        <w:rPr>
          <w:rFonts w:ascii="Arial" w:eastAsia="Arial" w:hAnsi="Arial" w:cs="Arial"/>
          <w:color w:val="222426"/>
          <w:sz w:val="24"/>
          <w:szCs w:val="24"/>
        </w:rPr>
      </w:pPr>
      <w:r>
        <w:rPr>
          <w:rFonts w:ascii="Arial" w:eastAsia="Arial" w:hAnsi="Arial" w:cs="Arial"/>
          <w:color w:val="222426"/>
          <w:sz w:val="24"/>
          <w:szCs w:val="24"/>
        </w:rPr>
        <w:t>нарушения стула – поносы или запоры.</w:t>
      </w:r>
    </w:p>
    <w:p w14:paraId="01E04DAF" w14:textId="77777777" w:rsidR="00E86CB0" w:rsidRDefault="00D540C3">
      <w:pPr>
        <w:shd w:val="clear" w:color="auto" w:fill="FFFFFF"/>
        <w:spacing w:before="120" w:after="0"/>
        <w:rPr>
          <w:rFonts w:ascii="Arial" w:eastAsia="Arial" w:hAnsi="Arial" w:cs="Arial"/>
          <w:color w:val="222426"/>
          <w:sz w:val="24"/>
          <w:szCs w:val="24"/>
        </w:rPr>
      </w:pPr>
      <w:r>
        <w:rPr>
          <w:rFonts w:ascii="Arial" w:eastAsia="Arial" w:hAnsi="Arial" w:cs="Arial"/>
          <w:color w:val="222426"/>
          <w:sz w:val="24"/>
          <w:szCs w:val="24"/>
        </w:rPr>
        <w:t>В зависимости от уровня кислотности желудочного сока клинические признаки могут немного отличаться.</w:t>
      </w:r>
    </w:p>
    <w:p w14:paraId="1510D21D" w14:textId="440F7703" w:rsidR="00E86CB0" w:rsidRDefault="00E86CB0">
      <w:pPr>
        <w:rPr>
          <w:rFonts w:ascii="Arial" w:eastAsia="Arial" w:hAnsi="Arial" w:cs="Arial"/>
        </w:rPr>
      </w:pPr>
    </w:p>
    <w:p w14:paraId="13B58428" w14:textId="77777777" w:rsidR="00686A74" w:rsidRDefault="00D8795B">
      <w:pPr>
        <w:rPr>
          <w:rFonts w:ascii="Arial" w:eastAsia="Arial" w:hAnsi="Arial" w:cs="Arial"/>
          <w:color w:val="000000"/>
        </w:rPr>
      </w:pPr>
      <w:r w:rsidRPr="00D8795B">
        <w:rPr>
          <w:rFonts w:ascii="Arial" w:eastAsia="Arial" w:hAnsi="Arial" w:cs="Arial"/>
          <w:b/>
          <w:color w:val="FF0000"/>
          <w:sz w:val="32"/>
          <w:szCs w:val="32"/>
          <w:u w:val="single"/>
        </w:rPr>
        <w:t>Связанные Болезни</w:t>
      </w:r>
      <w:r w:rsidRPr="00D540C3">
        <w:rPr>
          <w:rFonts w:ascii="Arial" w:eastAsia="Arial" w:hAnsi="Arial" w:cs="Arial"/>
          <w:color w:val="000000"/>
        </w:rPr>
        <w:t xml:space="preserve">  </w:t>
      </w:r>
      <w:r w:rsidR="00D540C3">
        <w:rPr>
          <w:rFonts w:ascii="Arial" w:eastAsia="Arial" w:hAnsi="Arial" w:cs="Arial"/>
          <w:color w:val="000000"/>
        </w:rPr>
        <w:t xml:space="preserve">    </w:t>
      </w:r>
    </w:p>
    <w:p w14:paraId="2055841C" w14:textId="32DFC27F" w:rsidR="00D8795B" w:rsidRPr="00D8795B" w:rsidRDefault="00686A74">
      <w:pPr>
        <w:rPr>
          <w:rFonts w:ascii="Arial" w:eastAsia="Arial" w:hAnsi="Arial" w:cs="Arial"/>
          <w:b/>
          <w:color w:val="FF0000"/>
          <w:sz w:val="32"/>
          <w:szCs w:val="32"/>
          <w:u w:val="single"/>
        </w:rPr>
      </w:pPr>
      <w:r>
        <w:rPr>
          <w:rFonts w:ascii="Arial" w:eastAsia="Arial" w:hAnsi="Arial" w:cs="Arial"/>
          <w:color w:val="000000"/>
        </w:rPr>
        <w:t xml:space="preserve">  </w:t>
      </w:r>
      <w:r w:rsidR="00D8795B" w:rsidRPr="00D540C3">
        <w:rPr>
          <w:rFonts w:ascii="Arial" w:eastAsia="Arial" w:hAnsi="Arial" w:cs="Arial"/>
          <w:color w:val="000000"/>
        </w:rPr>
        <w:t>текст об этом</w:t>
      </w:r>
      <w:r>
        <w:rPr>
          <w:rFonts w:ascii="Arial" w:eastAsia="Arial" w:hAnsi="Arial" w:cs="Arial"/>
          <w:color w:val="000000"/>
        </w:rPr>
        <w:t xml:space="preserve"> в таком формате</w:t>
      </w:r>
    </w:p>
    <w:p w14:paraId="415958D0" w14:textId="77777777" w:rsidR="00E86CB0" w:rsidRDefault="00D540C3">
      <w:pPr>
        <w:rPr>
          <w:rFonts w:ascii="Arial" w:eastAsia="Arial" w:hAnsi="Arial" w:cs="Arial"/>
          <w:sz w:val="40"/>
          <w:szCs w:val="40"/>
        </w:rPr>
      </w:pPr>
      <w:r>
        <w:rPr>
          <w:rFonts w:ascii="Arial" w:eastAsia="Arial" w:hAnsi="Arial" w:cs="Arial"/>
          <w:b/>
          <w:color w:val="FF0000"/>
          <w:sz w:val="32"/>
          <w:szCs w:val="32"/>
          <w:u w:val="single"/>
        </w:rPr>
        <w:t>Способы диагностики</w:t>
      </w:r>
      <w:r>
        <w:rPr>
          <w:rFonts w:ascii="Arial" w:eastAsia="Arial" w:hAnsi="Arial" w:cs="Arial"/>
          <w:b/>
          <w:sz w:val="40"/>
          <w:szCs w:val="40"/>
        </w:rPr>
        <w:t xml:space="preserve"> гастрита</w:t>
      </w:r>
      <w:r>
        <w:rPr>
          <w:rFonts w:ascii="Arial" w:eastAsia="Arial" w:hAnsi="Arial" w:cs="Arial"/>
          <w:sz w:val="40"/>
          <w:szCs w:val="40"/>
        </w:rPr>
        <w:t>:</w:t>
      </w:r>
    </w:p>
    <w:p w14:paraId="1BB108ED" w14:textId="77777777" w:rsidR="00E86CB0" w:rsidRDefault="00E86CB0">
      <w:pPr>
        <w:rPr>
          <w:rFonts w:ascii="Arial" w:eastAsia="Arial" w:hAnsi="Arial" w:cs="Arial"/>
        </w:rPr>
      </w:pPr>
    </w:p>
    <w:p w14:paraId="71B01E39"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Клиническая диагностика — анализируются жалобы больного, анамнез, данные осмотра пациента, высказывается предположительный диагноз и составляется рациональный план инструментального обследования.</w:t>
      </w:r>
    </w:p>
    <w:p w14:paraId="0C845E68"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Эндоскопическая диагностика с обязательной биопсией — уточняется наличие </w:t>
      </w:r>
      <w:proofErr w:type="spellStart"/>
      <w:r>
        <w:rPr>
          <w:rFonts w:ascii="Arial" w:eastAsia="Arial" w:hAnsi="Arial" w:cs="Arial"/>
          <w:i/>
          <w:color w:val="000000"/>
        </w:rPr>
        <w:t>Helicobacter</w:t>
      </w:r>
      <w:proofErr w:type="spellEnd"/>
      <w:r>
        <w:rPr>
          <w:rFonts w:ascii="Arial" w:eastAsia="Arial" w:hAnsi="Arial" w:cs="Arial"/>
          <w:i/>
          <w:color w:val="000000"/>
        </w:rPr>
        <w:t xml:space="preserve"> </w:t>
      </w:r>
      <w:proofErr w:type="spellStart"/>
      <w:r>
        <w:rPr>
          <w:rFonts w:ascii="Arial" w:eastAsia="Arial" w:hAnsi="Arial" w:cs="Arial"/>
          <w:i/>
          <w:color w:val="000000"/>
        </w:rPr>
        <w:t>pylori</w:t>
      </w:r>
      <w:proofErr w:type="spellEnd"/>
      <w:r>
        <w:rPr>
          <w:rFonts w:ascii="Arial" w:eastAsia="Arial" w:hAnsi="Arial" w:cs="Arial"/>
          <w:color w:val="000000"/>
        </w:rPr>
        <w:t xml:space="preserve">, характер и локализация изменений слизистой оболочки желудка, наличие предраковых изменений слизистой оболочки желудка. Для биопсии берётся </w:t>
      </w:r>
      <w:r>
        <w:rPr>
          <w:rFonts w:ascii="Arial" w:eastAsia="Arial" w:hAnsi="Arial" w:cs="Arial"/>
          <w:color w:val="000000"/>
        </w:rPr>
        <w:lastRenderedPageBreak/>
        <w:t xml:space="preserve">не менее чем 5 фрагментов (2 — из </w:t>
      </w:r>
      <w:proofErr w:type="spellStart"/>
      <w:r>
        <w:rPr>
          <w:rFonts w:ascii="Arial" w:eastAsia="Arial" w:hAnsi="Arial" w:cs="Arial"/>
          <w:color w:val="000000"/>
        </w:rPr>
        <w:t>антрального</w:t>
      </w:r>
      <w:proofErr w:type="spellEnd"/>
      <w:r>
        <w:rPr>
          <w:rFonts w:ascii="Arial" w:eastAsia="Arial" w:hAnsi="Arial" w:cs="Arial"/>
          <w:color w:val="000000"/>
        </w:rPr>
        <w:t xml:space="preserve"> отдела, 2 — из тела желудка, 1 — из угла желудка).</w:t>
      </w:r>
    </w:p>
    <w:p w14:paraId="4D266C42"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Дыхательная диагностика — уточняется наличие </w:t>
      </w:r>
      <w:proofErr w:type="spellStart"/>
      <w:r>
        <w:rPr>
          <w:rFonts w:ascii="Arial" w:eastAsia="Arial" w:hAnsi="Arial" w:cs="Arial"/>
          <w:i/>
          <w:color w:val="000000"/>
        </w:rPr>
        <w:t>Helicobacter</w:t>
      </w:r>
      <w:proofErr w:type="spellEnd"/>
      <w:r>
        <w:rPr>
          <w:rFonts w:ascii="Arial" w:eastAsia="Arial" w:hAnsi="Arial" w:cs="Arial"/>
          <w:i/>
          <w:color w:val="000000"/>
        </w:rPr>
        <w:t xml:space="preserve"> </w:t>
      </w:r>
      <w:proofErr w:type="spellStart"/>
      <w:r>
        <w:rPr>
          <w:rFonts w:ascii="Arial" w:eastAsia="Arial" w:hAnsi="Arial" w:cs="Arial"/>
          <w:i/>
          <w:color w:val="000000"/>
        </w:rPr>
        <w:t>pylori</w:t>
      </w:r>
      <w:proofErr w:type="spellEnd"/>
      <w:r>
        <w:rPr>
          <w:rFonts w:ascii="Arial" w:eastAsia="Arial" w:hAnsi="Arial" w:cs="Arial"/>
          <w:color w:val="000000"/>
        </w:rPr>
        <w:t>. Данный метод предполагает приём пациентом мочевины нормального изотопного состава и последующее измерение концентрации аммиака с помощью газоанализатора.</w:t>
      </w:r>
    </w:p>
    <w:p w14:paraId="56140DD2"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Лабораторная — клинический анализ крови, биохимический анализ крови, клинический анализ мочи, клинический анализ кала, анализ кала на скрытую кровь, выявление инфекции </w:t>
      </w:r>
      <w:proofErr w:type="spellStart"/>
      <w:r>
        <w:rPr>
          <w:rFonts w:ascii="Arial" w:eastAsia="Arial" w:hAnsi="Arial" w:cs="Arial"/>
          <w:i/>
          <w:color w:val="000000"/>
        </w:rPr>
        <w:t>Helicobacter</w:t>
      </w:r>
      <w:proofErr w:type="spellEnd"/>
      <w:r>
        <w:rPr>
          <w:rFonts w:ascii="Arial" w:eastAsia="Arial" w:hAnsi="Arial" w:cs="Arial"/>
          <w:i/>
          <w:color w:val="000000"/>
        </w:rPr>
        <w:t xml:space="preserve"> </w:t>
      </w:r>
      <w:proofErr w:type="spellStart"/>
      <w:r>
        <w:rPr>
          <w:rFonts w:ascii="Arial" w:eastAsia="Arial" w:hAnsi="Arial" w:cs="Arial"/>
          <w:i/>
          <w:color w:val="000000"/>
        </w:rPr>
        <w:t>pylori</w:t>
      </w:r>
      <w:proofErr w:type="spellEnd"/>
      <w:r>
        <w:rPr>
          <w:rFonts w:ascii="Arial" w:eastAsia="Arial" w:hAnsi="Arial" w:cs="Arial"/>
          <w:color w:val="000000"/>
        </w:rPr>
        <w:t>.</w:t>
      </w:r>
    </w:p>
    <w:p w14:paraId="5A631611"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Ультразвуковое исследование печени, поджелудочной железы, желчного пузыря — для выявления сопутствующих заболеваний желудочно-кишечного тракта.</w:t>
      </w:r>
    </w:p>
    <w:p w14:paraId="26526FC8"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Внутрижелудочная рН-метрия — определение состояния секреции и диагностика функциональных нарушений при </w:t>
      </w:r>
      <w:proofErr w:type="spellStart"/>
      <w:r>
        <w:rPr>
          <w:rFonts w:ascii="Arial" w:eastAsia="Arial" w:hAnsi="Arial" w:cs="Arial"/>
          <w:color w:val="000000"/>
        </w:rPr>
        <w:t>кислотозависимых</w:t>
      </w:r>
      <w:proofErr w:type="spellEnd"/>
      <w:r>
        <w:rPr>
          <w:rFonts w:ascii="Arial" w:eastAsia="Arial" w:hAnsi="Arial" w:cs="Arial"/>
          <w:color w:val="000000"/>
        </w:rPr>
        <w:t xml:space="preserve"> заболеваниях ЖКТ.</w:t>
      </w:r>
    </w:p>
    <w:p w14:paraId="43970AD2"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Электрогастроэнтерография</w:t>
      </w:r>
      <w:proofErr w:type="spellEnd"/>
      <w:r>
        <w:rPr>
          <w:rFonts w:ascii="Arial" w:eastAsia="Arial" w:hAnsi="Arial" w:cs="Arial"/>
          <w:color w:val="000000"/>
        </w:rPr>
        <w:t xml:space="preserve"> — исследование моторно-эвакуаторной функции желудочно-кишечного тракта с целью определения </w:t>
      </w:r>
      <w:proofErr w:type="spellStart"/>
      <w:r>
        <w:rPr>
          <w:rFonts w:ascii="Arial" w:eastAsia="Arial" w:hAnsi="Arial" w:cs="Arial"/>
          <w:color w:val="000000"/>
        </w:rPr>
        <w:t>дуоденогастрального</w:t>
      </w:r>
      <w:proofErr w:type="spellEnd"/>
      <w:r>
        <w:rPr>
          <w:rFonts w:ascii="Arial" w:eastAsia="Arial" w:hAnsi="Arial" w:cs="Arial"/>
          <w:color w:val="000000"/>
        </w:rPr>
        <w:t xml:space="preserve"> рефлюкса.</w:t>
      </w:r>
    </w:p>
    <w:p w14:paraId="1486F8DA"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Манометрия</w:t>
      </w:r>
      <w:proofErr w:type="spellEnd"/>
      <w:r>
        <w:rPr>
          <w:rFonts w:ascii="Arial" w:eastAsia="Arial" w:hAnsi="Arial" w:cs="Arial"/>
          <w:color w:val="000000"/>
        </w:rPr>
        <w:t xml:space="preserve"> верхних отделов желудочно-кишечного тракта, с помощью которой определяется наличие или отсутствие рефлюкс-гастрита (в норме в двенадцатиперстной кишке давление 80—130 мм вод. ст., у пациентов с рефлюкс-гастритом оно повышено до 200—240 мм вод. ст.).</w:t>
      </w:r>
    </w:p>
    <w:p w14:paraId="19057F84"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Дуоденальное зондирование — для выявления следов паразитов в печени.</w:t>
      </w:r>
    </w:p>
    <w:p w14:paraId="02F9A6E6" w14:textId="77777777" w:rsidR="00E86CB0" w:rsidRDefault="00E86CB0">
      <w:pPr>
        <w:pBdr>
          <w:top w:val="nil"/>
          <w:left w:val="nil"/>
          <w:bottom w:val="nil"/>
          <w:right w:val="nil"/>
          <w:between w:val="nil"/>
        </w:pBdr>
        <w:ind w:left="720"/>
        <w:rPr>
          <w:rFonts w:ascii="Arial" w:eastAsia="Arial" w:hAnsi="Arial" w:cs="Arial"/>
          <w:color w:val="000000"/>
        </w:rPr>
      </w:pPr>
    </w:p>
    <w:p w14:paraId="3E848505" w14:textId="40E1DDDF" w:rsidR="00E86CB0" w:rsidRDefault="00D540C3">
      <w:pPr>
        <w:jc w:val="both"/>
        <w:rPr>
          <w:rFonts w:ascii="Arial" w:eastAsia="Arial" w:hAnsi="Arial" w:cs="Arial"/>
          <w:b/>
          <w:sz w:val="40"/>
          <w:szCs w:val="40"/>
        </w:rPr>
      </w:pPr>
      <w:r>
        <w:rPr>
          <w:rFonts w:ascii="Arial" w:eastAsia="Arial" w:hAnsi="Arial" w:cs="Arial"/>
          <w:b/>
          <w:color w:val="FF0000"/>
          <w:sz w:val="32"/>
          <w:szCs w:val="32"/>
          <w:u w:val="single"/>
        </w:rPr>
        <w:t>Оборудование</w:t>
      </w:r>
      <w:r>
        <w:rPr>
          <w:rFonts w:ascii="Arial" w:eastAsia="Arial" w:hAnsi="Arial" w:cs="Arial"/>
          <w:b/>
          <w:sz w:val="40"/>
          <w:szCs w:val="40"/>
        </w:rPr>
        <w:t xml:space="preserve"> </w:t>
      </w:r>
      <w:r w:rsidR="00686A74">
        <w:rPr>
          <w:rFonts w:ascii="Arial" w:eastAsia="Arial" w:hAnsi="Arial" w:cs="Arial"/>
          <w:b/>
          <w:sz w:val="40"/>
          <w:szCs w:val="40"/>
        </w:rPr>
        <w:t xml:space="preserve"> </w:t>
      </w:r>
      <w:r>
        <w:rPr>
          <w:rFonts w:ascii="Arial" w:eastAsia="Arial" w:hAnsi="Arial" w:cs="Arial"/>
          <w:b/>
          <w:sz w:val="40"/>
          <w:szCs w:val="40"/>
        </w:rPr>
        <w:t>для диагностики гастрита</w:t>
      </w:r>
    </w:p>
    <w:p w14:paraId="7CEFE4E3" w14:textId="77777777" w:rsidR="00E86CB0" w:rsidRDefault="00D540C3">
      <w:pPr>
        <w:shd w:val="clear" w:color="auto" w:fill="FFFFFF"/>
        <w:spacing w:before="120" w:after="120" w:line="240" w:lineRule="auto"/>
        <w:rPr>
          <w:rFonts w:ascii="Arial" w:eastAsia="Arial" w:hAnsi="Arial" w:cs="Arial"/>
          <w:color w:val="000000"/>
          <w:sz w:val="24"/>
          <w:szCs w:val="24"/>
        </w:rPr>
      </w:pPr>
      <w:proofErr w:type="spellStart"/>
      <w:r>
        <w:rPr>
          <w:rFonts w:ascii="Arial" w:eastAsia="Arial" w:hAnsi="Arial" w:cs="Arial"/>
          <w:b/>
          <w:color w:val="000000"/>
          <w:sz w:val="24"/>
          <w:szCs w:val="24"/>
        </w:rPr>
        <w:t>Га̀строскопи́я</w:t>
      </w:r>
      <w:proofErr w:type="spellEnd"/>
      <w:r>
        <w:rPr>
          <w:rFonts w:ascii="Arial" w:eastAsia="Arial" w:hAnsi="Arial" w:cs="Arial"/>
          <w:color w:val="000000"/>
          <w:sz w:val="24"/>
          <w:szCs w:val="24"/>
        </w:rPr>
        <w:t> более точное название — </w:t>
      </w:r>
      <w:proofErr w:type="spellStart"/>
      <w:r>
        <w:rPr>
          <w:rFonts w:ascii="Arial" w:eastAsia="Arial" w:hAnsi="Arial" w:cs="Arial"/>
          <w:b/>
          <w:color w:val="000000"/>
          <w:sz w:val="24"/>
          <w:szCs w:val="24"/>
        </w:rPr>
        <w:t>эзофагогастродуоденоскопия</w:t>
      </w:r>
      <w:proofErr w:type="spellEnd"/>
      <w:r>
        <w:rPr>
          <w:rFonts w:ascii="Arial" w:eastAsia="Arial" w:hAnsi="Arial" w:cs="Arial"/>
          <w:color w:val="000000"/>
          <w:sz w:val="24"/>
          <w:szCs w:val="24"/>
        </w:rPr>
        <w:t> (</w:t>
      </w:r>
      <w:r>
        <w:rPr>
          <w:rFonts w:ascii="Arial" w:eastAsia="Arial" w:hAnsi="Arial" w:cs="Arial"/>
          <w:b/>
          <w:color w:val="000000"/>
          <w:sz w:val="24"/>
          <w:szCs w:val="24"/>
        </w:rPr>
        <w:t>ЭГДС)</w:t>
      </w:r>
      <w:r>
        <w:rPr>
          <w:rFonts w:ascii="Arial" w:eastAsia="Arial" w:hAnsi="Arial" w:cs="Arial"/>
          <w:color w:val="000000"/>
          <w:sz w:val="24"/>
          <w:szCs w:val="24"/>
        </w:rPr>
        <w:t> — одна из разновидностей </w:t>
      </w:r>
      <w:hyperlink r:id="rId11">
        <w:r>
          <w:rPr>
            <w:rFonts w:ascii="Arial" w:eastAsia="Arial" w:hAnsi="Arial" w:cs="Arial"/>
            <w:color w:val="000000"/>
            <w:sz w:val="24"/>
            <w:szCs w:val="24"/>
          </w:rPr>
          <w:t>эндоскопического обследования</w:t>
        </w:r>
      </w:hyperlink>
      <w:r>
        <w:rPr>
          <w:rFonts w:ascii="Arial" w:eastAsia="Arial" w:hAnsi="Arial" w:cs="Arial"/>
          <w:color w:val="000000"/>
          <w:sz w:val="24"/>
          <w:szCs w:val="24"/>
        </w:rPr>
        <w:t> — визуальный осмотр стенок пищевода, </w:t>
      </w:r>
      <w:hyperlink r:id="rId12">
        <w:r>
          <w:rPr>
            <w:rFonts w:ascii="Arial" w:eastAsia="Arial" w:hAnsi="Arial" w:cs="Arial"/>
            <w:color w:val="000000"/>
            <w:sz w:val="24"/>
            <w:szCs w:val="24"/>
          </w:rPr>
          <w:t>желудка</w:t>
        </w:r>
      </w:hyperlink>
      <w:r>
        <w:rPr>
          <w:rFonts w:ascii="Arial" w:eastAsia="Arial" w:hAnsi="Arial" w:cs="Arial"/>
          <w:color w:val="000000"/>
          <w:sz w:val="24"/>
          <w:szCs w:val="24"/>
        </w:rPr>
        <w:t> и </w:t>
      </w:r>
      <w:hyperlink r:id="rId13">
        <w:r>
          <w:rPr>
            <w:rFonts w:ascii="Arial" w:eastAsia="Arial" w:hAnsi="Arial" w:cs="Arial"/>
            <w:color w:val="000000"/>
            <w:sz w:val="24"/>
            <w:szCs w:val="24"/>
          </w:rPr>
          <w:t>двенадцатиперстной кишки</w:t>
        </w:r>
      </w:hyperlink>
      <w:r>
        <w:rPr>
          <w:rFonts w:ascii="Arial" w:eastAsia="Arial" w:hAnsi="Arial" w:cs="Arial"/>
          <w:color w:val="000000"/>
          <w:sz w:val="24"/>
          <w:szCs w:val="24"/>
        </w:rPr>
        <w:t> при помощи специального инструмента — </w:t>
      </w:r>
      <w:hyperlink r:id="rId14">
        <w:r>
          <w:rPr>
            <w:rFonts w:ascii="Arial" w:eastAsia="Arial" w:hAnsi="Arial" w:cs="Arial"/>
            <w:color w:val="000000"/>
            <w:sz w:val="24"/>
            <w:szCs w:val="24"/>
          </w:rPr>
          <w:t>гастроскопа</w:t>
        </w:r>
      </w:hyperlink>
      <w:r>
        <w:rPr>
          <w:rFonts w:ascii="Arial" w:eastAsia="Arial" w:hAnsi="Arial" w:cs="Arial"/>
          <w:color w:val="000000"/>
          <w:sz w:val="24"/>
          <w:szCs w:val="24"/>
        </w:rPr>
        <w:t>, вводимого в желудок через </w:t>
      </w:r>
      <w:hyperlink r:id="rId15">
        <w:r>
          <w:rPr>
            <w:rFonts w:ascii="Arial" w:eastAsia="Arial" w:hAnsi="Arial" w:cs="Arial"/>
            <w:color w:val="000000"/>
            <w:sz w:val="24"/>
            <w:szCs w:val="24"/>
          </w:rPr>
          <w:t>рот</w:t>
        </w:r>
      </w:hyperlink>
      <w:r>
        <w:rPr>
          <w:rFonts w:ascii="Arial" w:eastAsia="Arial" w:hAnsi="Arial" w:cs="Arial"/>
          <w:color w:val="000000"/>
          <w:sz w:val="24"/>
          <w:szCs w:val="24"/>
        </w:rPr>
        <w:t> и </w:t>
      </w:r>
      <w:hyperlink r:id="rId16">
        <w:r>
          <w:rPr>
            <w:rFonts w:ascii="Arial" w:eastAsia="Arial" w:hAnsi="Arial" w:cs="Arial"/>
            <w:color w:val="000000"/>
            <w:sz w:val="24"/>
            <w:szCs w:val="24"/>
          </w:rPr>
          <w:t>пищевод</w:t>
        </w:r>
      </w:hyperlink>
      <w:r>
        <w:rPr>
          <w:rFonts w:ascii="Arial" w:eastAsia="Arial" w:hAnsi="Arial" w:cs="Arial"/>
          <w:color w:val="000000"/>
          <w:sz w:val="24"/>
          <w:szCs w:val="24"/>
        </w:rPr>
        <w:t>.</w:t>
      </w:r>
    </w:p>
    <w:p w14:paraId="1A2CC1AB" w14:textId="77777777" w:rsidR="00E86CB0" w:rsidRDefault="00E86CB0">
      <w:pPr>
        <w:shd w:val="clear" w:color="auto" w:fill="F8F9FA"/>
        <w:spacing w:after="0" w:line="240" w:lineRule="auto"/>
        <w:jc w:val="center"/>
        <w:rPr>
          <w:rFonts w:ascii="Arial" w:eastAsia="Arial" w:hAnsi="Arial" w:cs="Arial"/>
          <w:color w:val="000000"/>
          <w:sz w:val="24"/>
          <w:szCs w:val="24"/>
        </w:rPr>
      </w:pPr>
    </w:p>
    <w:p w14:paraId="420E717F" w14:textId="77777777" w:rsidR="00E86CB0" w:rsidRDefault="00D540C3">
      <w:pPr>
        <w:shd w:val="clear" w:color="auto" w:fill="F8F9FA"/>
        <w:rPr>
          <w:rFonts w:ascii="Arial" w:eastAsia="Arial" w:hAnsi="Arial" w:cs="Arial"/>
          <w:color w:val="000000"/>
          <w:sz w:val="24"/>
          <w:szCs w:val="24"/>
        </w:rPr>
      </w:pPr>
      <w:bookmarkStart w:id="3" w:name="_Hlk65272486"/>
      <w:r>
        <w:rPr>
          <w:rFonts w:ascii="Arial" w:eastAsia="Arial" w:hAnsi="Arial" w:cs="Arial"/>
          <w:color w:val="000000"/>
          <w:sz w:val="24"/>
          <w:szCs w:val="24"/>
        </w:rPr>
        <w:t>Гастроскоп</w:t>
      </w:r>
    </w:p>
    <w:p w14:paraId="3F24EDB4" w14:textId="77777777" w:rsidR="00E86CB0" w:rsidRDefault="00D540C3">
      <w:pPr>
        <w:shd w:val="clear" w:color="auto" w:fill="FFFFFF"/>
        <w:spacing w:before="120" w:after="120" w:line="240" w:lineRule="auto"/>
        <w:rPr>
          <w:rFonts w:ascii="Arial" w:eastAsia="Arial" w:hAnsi="Arial" w:cs="Arial"/>
          <w:color w:val="000000"/>
          <w:sz w:val="24"/>
          <w:szCs w:val="24"/>
        </w:rPr>
      </w:pPr>
      <w:r>
        <w:rPr>
          <w:rFonts w:ascii="Arial" w:eastAsia="Arial" w:hAnsi="Arial" w:cs="Arial"/>
          <w:color w:val="000000"/>
          <w:sz w:val="24"/>
          <w:szCs w:val="24"/>
        </w:rPr>
        <w:t>Гастроскоп представляет собой гибкую трубку, внутри которой находится </w:t>
      </w:r>
      <w:hyperlink r:id="rId17">
        <w:r>
          <w:rPr>
            <w:rFonts w:ascii="Arial" w:eastAsia="Arial" w:hAnsi="Arial" w:cs="Arial"/>
            <w:color w:val="000000"/>
            <w:sz w:val="24"/>
            <w:szCs w:val="24"/>
          </w:rPr>
          <w:t>волоконно-оптическая система</w:t>
        </w:r>
      </w:hyperlink>
      <w:r>
        <w:rPr>
          <w:rFonts w:ascii="Arial" w:eastAsia="Arial" w:hAnsi="Arial" w:cs="Arial"/>
          <w:color w:val="000000"/>
          <w:sz w:val="24"/>
          <w:szCs w:val="24"/>
        </w:rPr>
        <w:t>.</w:t>
      </w:r>
    </w:p>
    <w:bookmarkEnd w:id="3"/>
    <w:p w14:paraId="06BFE0B2" w14:textId="3FB0EB37" w:rsidR="00E86CB0" w:rsidRPr="007319D2" w:rsidRDefault="00A2765E">
      <w:pPr>
        <w:jc w:val="both"/>
        <w:rPr>
          <w:rFonts w:ascii="Arial" w:eastAsia="Arial" w:hAnsi="Arial" w:cs="Arial"/>
          <w:b/>
          <w:sz w:val="40"/>
          <w:szCs w:val="40"/>
        </w:rPr>
      </w:pPr>
      <w:r w:rsidRPr="00A2765E">
        <w:rPr>
          <w:rFonts w:ascii="Arial" w:eastAsia="Arial" w:hAnsi="Arial" w:cs="Arial"/>
          <w:b/>
          <w:noProof/>
          <w:sz w:val="40"/>
          <w:szCs w:val="40"/>
        </w:rPr>
        <w:lastRenderedPageBreak/>
        <mc:AlternateContent>
          <mc:Choice Requires="wps">
            <w:drawing>
              <wp:anchor distT="320040" distB="320040" distL="320040" distR="320040" simplePos="0" relativeHeight="251659264" behindDoc="0" locked="0" layoutInCell="1" allowOverlap="1" wp14:anchorId="6A62A1C6" wp14:editId="0CEB733F">
                <wp:simplePos x="0" y="0"/>
                <wp:positionH relativeFrom="margin">
                  <wp:align>right</wp:align>
                </wp:positionH>
                <wp:positionV relativeFrom="margin">
                  <wp:posOffset>3810</wp:posOffset>
                </wp:positionV>
                <wp:extent cx="2791460" cy="3333750"/>
                <wp:effectExtent l="0" t="0" r="0" b="0"/>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791460" cy="3333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E511F" w14:textId="3A988468" w:rsidR="00A2765E" w:rsidRDefault="00A2765E">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A2765E">
                              <w:rPr>
                                <w:rFonts w:ascii="Arial" w:eastAsia="Arial" w:hAnsi="Arial" w:cs="Arial"/>
                                <w:color w:val="000000"/>
                                <w:sz w:val="24"/>
                                <w:szCs w:val="24"/>
                              </w:rPr>
                              <w:t>Гастроскоп</w:t>
                            </w:r>
                          </w:p>
                          <w:p w14:paraId="2957CD93" w14:textId="77777777" w:rsidR="00A2765E" w:rsidRDefault="00A2765E" w:rsidP="00A2765E">
                            <w:pPr>
                              <w:shd w:val="clear" w:color="auto" w:fill="FFFFFF"/>
                              <w:spacing w:before="120" w:after="120" w:line="240" w:lineRule="auto"/>
                              <w:rPr>
                                <w:rFonts w:ascii="Arial" w:eastAsia="Arial" w:hAnsi="Arial" w:cs="Arial"/>
                                <w:color w:val="000000"/>
                                <w:sz w:val="24"/>
                                <w:szCs w:val="24"/>
                              </w:rPr>
                            </w:pPr>
                            <w:r>
                              <w:rPr>
                                <w:rFonts w:ascii="Arial" w:eastAsia="Arial" w:hAnsi="Arial" w:cs="Arial"/>
                                <w:color w:val="000000"/>
                                <w:sz w:val="24"/>
                                <w:szCs w:val="24"/>
                              </w:rPr>
                              <w:t>Гастроскоп представляет собой гибкую трубку, внутри которой находится </w:t>
                            </w:r>
                            <w:hyperlink r:id="rId18">
                              <w:r>
                                <w:rPr>
                                  <w:rFonts w:ascii="Arial" w:eastAsia="Arial" w:hAnsi="Arial" w:cs="Arial"/>
                                  <w:color w:val="000000"/>
                                  <w:sz w:val="24"/>
                                  <w:szCs w:val="24"/>
                                </w:rPr>
                                <w:t>волоконно-оптическая система</w:t>
                              </w:r>
                            </w:hyperlink>
                            <w:r>
                              <w:rPr>
                                <w:rFonts w:ascii="Arial" w:eastAsia="Arial" w:hAnsi="Arial" w:cs="Arial"/>
                                <w:color w:val="000000"/>
                                <w:sz w:val="24"/>
                                <w:szCs w:val="24"/>
                              </w:rPr>
                              <w:t>.</w:t>
                            </w:r>
                          </w:p>
                          <w:p w14:paraId="168FEC28" w14:textId="29A9A470" w:rsidR="00A2765E" w:rsidRDefault="00A2765E" w:rsidP="00A2765E">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A62A1C6" id="_x0000_t202" coordsize="21600,21600" o:spt="202" path="m,l,21600r21600,l21600,xe">
                <v:stroke joinstyle="miter"/>
                <v:path gradientshapeok="t" o:connecttype="rect"/>
              </v:shapetype>
              <v:shape id="Текстовое поле 47" o:spid="_x0000_s1026" type="#_x0000_t202" style="position:absolute;left:0;text-align:left;margin-left:168.6pt;margin-top:.3pt;width:219.8pt;height:262.5pt;z-index:25165926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BenwIAAHIFAAAOAAAAZHJzL2Uyb0RvYy54bWysVM1uEzEQviPxDpbvdJO0NCHqpgqtipAq&#10;WtGinh2v3azw2sZ2kg03eBQeAakXkOAV0jfis3c3LYVLEZHiHc98M57/g8O6UmQpnC+Nzml/p0eJ&#10;0NwUpb7O6bvLk2cjSnxgumDKaJHTtfD0cPL0ycHKjsXAzI0qhCMwov14ZXM6D8GOs8zzuaiY3zFW&#10;aAilcRULuLrrrHBsBeuVyga93n62Mq6wznDhPbjHjZBOkn0pBQ9nUnoRiMopfAvpdOmcxTObHLDx&#10;tWN2XvLWDfYPXlSs1Hh0a+qYBUYWrvzDVFVyZ7yRYYebKjNSllykGBBNv/cgmos5syLFguR4u02T&#10;/39m+ZvluSNlkdO9ISWaVajR5svmZvPt9tPt582PzVf8b8jmJz7fQQCFlK2sH0PzwkI31C9NjdJ3&#10;fA9mzEQtXRW/iJFAjuSvtwkXdSAczMHwRX9vHyIO2S5+w+epJNmdunU+vBKmIpHIqUNFU6LZ8tQH&#10;uAJoB4mvaXNSKpWqqjRZ5XR/FyZ/k0BD6cgRqT9aMzGkxvVEhbUSEaP0WyGRnxRBZKTOFEfKkSVD&#10;TzHOhQ4p+GQX6IiScOIxii3+zqvHKDdxdC8bHbbKVamNS9E/cLt437ksGzwSeS/uSIZ6Vrelnpli&#10;jUo704yPt/ykRDVOmQ/nzGFeUEHsgHCGQyqDrJuWomRu3Me/8SMebQwpJSvMX079hwVzghL1WqPB&#10;+6PBaBQnNt1AuIa9O+zHhpl1bL2ojgwK0ceesTyRERxUR0pnqissiWl8DyKmOV7NaejIo9DsAywZ&#10;LqbTBMJwWhZO9YXl0XSsS+yyy/qKOdu2YkAXvzHdjLLxg45ssFFTm+kiGFmmdo2pbfLZphyDnbq4&#10;XUJxc9y/J9Tdqpz8AgAA//8DAFBLAwQUAAYACAAAACEAvaByut0AAAAFAQAADwAAAGRycy9kb3du&#10;cmV2LnhtbEyPQUvDQBCF74L/YRnBi9hNaxs1ZlNEKBQ82VrwuMlOk8XsbNjdNvHfO57sbR7v8d43&#10;5XpyvThjiNaTgvksA4HUeGOpVfC539w/gYhJk9G9J1TwgxHW1fVVqQvjR/rA8y61gksoFlpBl9JQ&#10;SBmbDp2OMz8gsXf0wenEMrTSBD1yuevlIsty6bQlXuj0gG8dNt+7k1OwfT8cv/bZod3c1dv5Ekf7&#10;GJxV6vZmen0BkXBK/2H4w2d0qJip9icyUfQK+JGkIAfB3vLhmY9awWqxykFWpbykr34BAAD//wMA&#10;UEsBAi0AFAAGAAgAAAAhALaDOJL+AAAA4QEAABMAAAAAAAAAAAAAAAAAAAAAAFtDb250ZW50X1R5&#10;cGVzXS54bWxQSwECLQAUAAYACAAAACEAOP0h/9YAAACUAQAACwAAAAAAAAAAAAAAAAAvAQAAX3Jl&#10;bHMvLnJlbHNQSwECLQAUAAYACAAAACEA3AygXp8CAAByBQAADgAAAAAAAAAAAAAAAAAuAgAAZHJz&#10;L2Uyb0RvYy54bWxQSwECLQAUAAYACAAAACEAvaByut0AAAAFAQAADwAAAAAAAAAAAAAAAAD5BAAA&#10;ZHJzL2Rvd25yZXYueG1sUEsFBgAAAAAEAAQA8wAAAAMGAAAAAA==&#10;" filled="f" stroked="f" strokeweight=".5pt">
                <v:textbox inset="14.4pt,0,10.8pt,0">
                  <w:txbxContent>
                    <w:p w14:paraId="1A9E511F" w14:textId="3A988468" w:rsidR="00A2765E" w:rsidRDefault="00A2765E">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A2765E">
                        <w:rPr>
                          <w:rFonts w:ascii="Arial" w:eastAsia="Arial" w:hAnsi="Arial" w:cs="Arial"/>
                          <w:color w:val="000000"/>
                          <w:sz w:val="24"/>
                          <w:szCs w:val="24"/>
                        </w:rPr>
                        <w:t>Гастроскоп</w:t>
                      </w:r>
                    </w:p>
                    <w:p w14:paraId="2957CD93" w14:textId="77777777" w:rsidR="00A2765E" w:rsidRDefault="00A2765E" w:rsidP="00A2765E">
                      <w:pPr>
                        <w:shd w:val="clear" w:color="auto" w:fill="FFFFFF"/>
                        <w:spacing w:before="120" w:after="120" w:line="240" w:lineRule="auto"/>
                        <w:rPr>
                          <w:rFonts w:ascii="Arial" w:eastAsia="Arial" w:hAnsi="Arial" w:cs="Arial"/>
                          <w:color w:val="000000"/>
                          <w:sz w:val="24"/>
                          <w:szCs w:val="24"/>
                        </w:rPr>
                      </w:pPr>
                      <w:r>
                        <w:rPr>
                          <w:rFonts w:ascii="Arial" w:eastAsia="Arial" w:hAnsi="Arial" w:cs="Arial"/>
                          <w:color w:val="000000"/>
                          <w:sz w:val="24"/>
                          <w:szCs w:val="24"/>
                        </w:rPr>
                        <w:t>Гастроскоп представляет собой гибкую трубку, внутри которой находится </w:t>
                      </w:r>
                      <w:hyperlink r:id="rId19">
                        <w:r>
                          <w:rPr>
                            <w:rFonts w:ascii="Arial" w:eastAsia="Arial" w:hAnsi="Arial" w:cs="Arial"/>
                            <w:color w:val="000000"/>
                            <w:sz w:val="24"/>
                            <w:szCs w:val="24"/>
                          </w:rPr>
                          <w:t>волоконно-оптическая система</w:t>
                        </w:r>
                      </w:hyperlink>
                      <w:r>
                        <w:rPr>
                          <w:rFonts w:ascii="Arial" w:eastAsia="Arial" w:hAnsi="Arial" w:cs="Arial"/>
                          <w:color w:val="000000"/>
                          <w:sz w:val="24"/>
                          <w:szCs w:val="24"/>
                        </w:rPr>
                        <w:t>.</w:t>
                      </w:r>
                    </w:p>
                    <w:p w14:paraId="168FEC28" w14:textId="29A9A470" w:rsidR="00A2765E" w:rsidRDefault="00A2765E" w:rsidP="00A2765E">
                      <w:pPr>
                        <w:rPr>
                          <w:color w:val="808080" w:themeColor="background1" w:themeShade="80"/>
                        </w:rPr>
                      </w:pPr>
                    </w:p>
                  </w:txbxContent>
                </v:textbox>
                <w10:wrap type="square" anchorx="margin" anchory="margin"/>
              </v:shape>
            </w:pict>
          </mc:Fallback>
        </mc:AlternateContent>
      </w:r>
      <w:r w:rsidR="00D540C3">
        <w:rPr>
          <w:rFonts w:ascii="Arial" w:eastAsia="Arial" w:hAnsi="Arial" w:cs="Arial"/>
          <w:b/>
          <w:noProof/>
          <w:sz w:val="40"/>
          <w:szCs w:val="40"/>
        </w:rPr>
        <w:drawing>
          <wp:inline distT="0" distB="0" distL="0" distR="0" wp14:anchorId="79DE079C" wp14:editId="1E21E534">
            <wp:extent cx="3000375" cy="3314700"/>
            <wp:effectExtent l="0" t="0" r="9525"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000375" cy="3314700"/>
                    </a:xfrm>
                    <a:prstGeom prst="rect">
                      <a:avLst/>
                    </a:prstGeom>
                    <a:ln/>
                  </pic:spPr>
                </pic:pic>
              </a:graphicData>
            </a:graphic>
          </wp:inline>
        </w:drawing>
      </w:r>
      <w:r w:rsidR="007319D2">
        <w:rPr>
          <w:rFonts w:ascii="Arial" w:eastAsia="Arial" w:hAnsi="Arial" w:cs="Arial"/>
          <w:b/>
          <w:sz w:val="40"/>
          <w:szCs w:val="40"/>
        </w:rPr>
        <w:t xml:space="preserve"> </w:t>
      </w:r>
    </w:p>
    <w:p w14:paraId="0A1BB906" w14:textId="77777777" w:rsidR="00E86CB0" w:rsidRDefault="00D540C3">
      <w:pPr>
        <w:jc w:val="both"/>
        <w:rPr>
          <w:rFonts w:ascii="Arial" w:eastAsia="Arial" w:hAnsi="Arial" w:cs="Arial"/>
          <w:b/>
          <w:sz w:val="40"/>
          <w:szCs w:val="40"/>
        </w:rPr>
      </w:pPr>
      <w:r>
        <w:rPr>
          <w:rFonts w:ascii="Arial" w:eastAsia="Arial" w:hAnsi="Arial" w:cs="Arial"/>
          <w:b/>
          <w:color w:val="FF0000"/>
          <w:sz w:val="32"/>
          <w:szCs w:val="32"/>
          <w:u w:val="single"/>
        </w:rPr>
        <w:t>Способы лечения</w:t>
      </w:r>
      <w:r>
        <w:rPr>
          <w:rFonts w:ascii="Arial" w:eastAsia="Arial" w:hAnsi="Arial" w:cs="Arial"/>
          <w:b/>
          <w:sz w:val="40"/>
          <w:szCs w:val="40"/>
        </w:rPr>
        <w:t xml:space="preserve"> гастрита</w:t>
      </w:r>
    </w:p>
    <w:p w14:paraId="6495E309" w14:textId="77777777" w:rsidR="00E86CB0" w:rsidRDefault="00D540C3">
      <w:pPr>
        <w:rPr>
          <w:rFonts w:ascii="Arial" w:eastAsia="Arial" w:hAnsi="Arial" w:cs="Arial"/>
        </w:rPr>
      </w:pPr>
      <w:r>
        <w:rPr>
          <w:rFonts w:ascii="Arial" w:eastAsia="Arial" w:hAnsi="Arial" w:cs="Arial"/>
          <w:highlight w:val="yellow"/>
        </w:rPr>
        <w:t>У взрослых лечение гастрита в основном направлено на устранение факторов, вызывающих развитие или ухудшение заболевания (инфекция, неправильное питание), стимулирование процессов выздоровления в слизистой оболочке желудка и предотвращение новых эпизодов заболевания (обострений).</w:t>
      </w:r>
    </w:p>
    <w:p w14:paraId="6533B186" w14:textId="77777777" w:rsidR="00E86CB0" w:rsidRDefault="00D540C3">
      <w:pPr>
        <w:rPr>
          <w:rFonts w:ascii="Arial" w:eastAsia="Arial" w:hAnsi="Arial" w:cs="Arial"/>
        </w:rPr>
      </w:pPr>
      <w:r>
        <w:rPr>
          <w:rFonts w:ascii="Arial" w:eastAsia="Arial" w:hAnsi="Arial" w:cs="Arial"/>
        </w:rPr>
        <w:t>Чем лечить гастрит желудка? Это зависит от формы болезни. Важным звеном терапии является диета – без соблюдения определенных правил пищевого поведения медикаментозное воздействие будет гораздо менее эффективным.</w:t>
      </w:r>
    </w:p>
    <w:p w14:paraId="0B2E590B" w14:textId="77777777" w:rsidR="00E86CB0" w:rsidRDefault="00E86CB0">
      <w:pPr>
        <w:pBdr>
          <w:top w:val="nil"/>
          <w:left w:val="nil"/>
          <w:bottom w:val="nil"/>
          <w:right w:val="nil"/>
          <w:between w:val="nil"/>
        </w:pBdr>
        <w:ind w:left="720"/>
        <w:rPr>
          <w:rFonts w:ascii="Arial" w:eastAsia="Arial" w:hAnsi="Arial" w:cs="Arial"/>
          <w:color w:val="000000"/>
        </w:rPr>
      </w:pPr>
    </w:p>
    <w:p w14:paraId="0C1ABC0A" w14:textId="22C7E590" w:rsidR="00E86CB0" w:rsidRDefault="00D540C3">
      <w:pPr>
        <w:rPr>
          <w:rFonts w:ascii="Arial" w:eastAsia="Arial" w:hAnsi="Arial" w:cs="Arial"/>
          <w:b/>
        </w:rPr>
      </w:pPr>
      <w:r>
        <w:rPr>
          <w:rFonts w:ascii="Arial" w:eastAsia="Arial" w:hAnsi="Arial" w:cs="Arial"/>
          <w:b/>
          <w:color w:val="FF0000"/>
          <w:sz w:val="32"/>
          <w:szCs w:val="32"/>
          <w:u w:val="single"/>
        </w:rPr>
        <w:t>Медикаментозные препараты</w:t>
      </w:r>
      <w:r w:rsidR="00D8795B">
        <w:rPr>
          <w:rFonts w:ascii="Arial" w:eastAsia="Arial" w:hAnsi="Arial" w:cs="Arial"/>
          <w:b/>
          <w:color w:val="FF0000"/>
          <w:sz w:val="32"/>
          <w:szCs w:val="32"/>
          <w:u w:val="single"/>
        </w:rPr>
        <w:t xml:space="preserve"> (и цены)</w:t>
      </w:r>
      <w:r>
        <w:rPr>
          <w:rFonts w:ascii="Arial" w:eastAsia="Arial" w:hAnsi="Arial" w:cs="Arial"/>
          <w:b/>
        </w:rPr>
        <w:t xml:space="preserve"> при гастрите:</w:t>
      </w:r>
    </w:p>
    <w:p w14:paraId="78AC7238" w14:textId="77777777" w:rsidR="00E86CB0" w:rsidRDefault="00E86CB0">
      <w:pPr>
        <w:pBdr>
          <w:top w:val="nil"/>
          <w:left w:val="nil"/>
          <w:bottom w:val="nil"/>
          <w:right w:val="nil"/>
          <w:between w:val="nil"/>
        </w:pBdr>
        <w:spacing w:after="0"/>
        <w:ind w:left="720"/>
        <w:rPr>
          <w:rFonts w:ascii="Arial" w:eastAsia="Arial" w:hAnsi="Arial" w:cs="Arial"/>
          <w:color w:val="000000"/>
        </w:rPr>
      </w:pPr>
    </w:p>
    <w:p w14:paraId="0AA6BD17"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Антибиотики</w:t>
      </w:r>
      <w:r>
        <w:rPr>
          <w:rFonts w:ascii="Arial" w:eastAsia="Arial" w:hAnsi="Arial" w:cs="Arial"/>
          <w:color w:val="000000"/>
        </w:rPr>
        <w:t xml:space="preserve">: </w:t>
      </w:r>
      <w:proofErr w:type="spellStart"/>
      <w:r>
        <w:rPr>
          <w:rFonts w:ascii="Arial" w:eastAsia="Arial" w:hAnsi="Arial" w:cs="Arial"/>
          <w:color w:val="000000"/>
        </w:rPr>
        <w:t>амоксиклав</w:t>
      </w:r>
      <w:proofErr w:type="spellEnd"/>
      <w:r>
        <w:rPr>
          <w:rFonts w:ascii="Arial" w:eastAsia="Arial" w:hAnsi="Arial" w:cs="Arial"/>
          <w:color w:val="000000"/>
        </w:rPr>
        <w:t xml:space="preserve">, </w:t>
      </w:r>
      <w:proofErr w:type="spellStart"/>
      <w:r>
        <w:rPr>
          <w:rFonts w:ascii="Arial" w:eastAsia="Arial" w:hAnsi="Arial" w:cs="Arial"/>
          <w:color w:val="000000"/>
        </w:rPr>
        <w:t>кларитромицин</w:t>
      </w:r>
      <w:proofErr w:type="spellEnd"/>
      <w:r>
        <w:rPr>
          <w:rFonts w:ascii="Arial" w:eastAsia="Arial" w:hAnsi="Arial" w:cs="Arial"/>
          <w:color w:val="000000"/>
        </w:rPr>
        <w:t xml:space="preserve">, </w:t>
      </w:r>
      <w:proofErr w:type="spellStart"/>
      <w:r>
        <w:rPr>
          <w:rFonts w:ascii="Arial" w:eastAsia="Arial" w:hAnsi="Arial" w:cs="Arial"/>
          <w:color w:val="000000"/>
        </w:rPr>
        <w:t>метронидазол</w:t>
      </w:r>
      <w:proofErr w:type="spellEnd"/>
      <w:r>
        <w:rPr>
          <w:rFonts w:ascii="Arial" w:eastAsia="Arial" w:hAnsi="Arial" w:cs="Arial"/>
          <w:color w:val="000000"/>
        </w:rPr>
        <w:t xml:space="preserve">, </w:t>
      </w:r>
      <w:proofErr w:type="spellStart"/>
      <w:r>
        <w:rPr>
          <w:rFonts w:ascii="Arial" w:eastAsia="Arial" w:hAnsi="Arial" w:cs="Arial"/>
          <w:color w:val="000000"/>
        </w:rPr>
        <w:t>фуразолидон</w:t>
      </w:r>
      <w:proofErr w:type="spellEnd"/>
      <w:r>
        <w:rPr>
          <w:rFonts w:ascii="Arial" w:eastAsia="Arial" w:hAnsi="Arial" w:cs="Arial"/>
          <w:color w:val="000000"/>
        </w:rPr>
        <w:t>, амоксициллин. Лекарства нужно принимать не менее 7 дней по таблетке дважды в день;</w:t>
      </w:r>
    </w:p>
    <w:p w14:paraId="39B0E0D1"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Обволакивающие средства</w:t>
      </w:r>
      <w:r>
        <w:rPr>
          <w:rFonts w:ascii="Arial" w:eastAsia="Arial" w:hAnsi="Arial" w:cs="Arial"/>
          <w:color w:val="000000"/>
        </w:rPr>
        <w:t xml:space="preserve">: </w:t>
      </w:r>
      <w:proofErr w:type="spellStart"/>
      <w:r>
        <w:rPr>
          <w:rFonts w:ascii="Arial" w:eastAsia="Arial" w:hAnsi="Arial" w:cs="Arial"/>
          <w:color w:val="000000"/>
        </w:rPr>
        <w:t>гастал</w:t>
      </w:r>
      <w:proofErr w:type="spellEnd"/>
      <w:r>
        <w:rPr>
          <w:rFonts w:ascii="Arial" w:eastAsia="Arial" w:hAnsi="Arial" w:cs="Arial"/>
          <w:color w:val="000000"/>
        </w:rPr>
        <w:t xml:space="preserve">, маалокс, </w:t>
      </w:r>
      <w:proofErr w:type="spellStart"/>
      <w:r>
        <w:rPr>
          <w:rFonts w:ascii="Arial" w:eastAsia="Arial" w:hAnsi="Arial" w:cs="Arial"/>
          <w:color w:val="000000"/>
        </w:rPr>
        <w:t>фосфалюгель</w:t>
      </w:r>
      <w:proofErr w:type="spellEnd"/>
      <w:r>
        <w:rPr>
          <w:rFonts w:ascii="Arial" w:eastAsia="Arial" w:hAnsi="Arial" w:cs="Arial"/>
          <w:color w:val="000000"/>
        </w:rPr>
        <w:t xml:space="preserve">, </w:t>
      </w:r>
      <w:proofErr w:type="spellStart"/>
      <w:r>
        <w:rPr>
          <w:rFonts w:ascii="Arial" w:eastAsia="Arial" w:hAnsi="Arial" w:cs="Arial"/>
          <w:color w:val="000000"/>
        </w:rPr>
        <w:t>альмагель</w:t>
      </w:r>
      <w:proofErr w:type="spellEnd"/>
      <w:r>
        <w:rPr>
          <w:rFonts w:ascii="Arial" w:eastAsia="Arial" w:hAnsi="Arial" w:cs="Arial"/>
          <w:color w:val="000000"/>
        </w:rPr>
        <w:t xml:space="preserve"> – препараты, которые нужно принимать трижды ежедневно на протяжении месяца;</w:t>
      </w:r>
    </w:p>
    <w:p w14:paraId="51AD7403"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b/>
          <w:color w:val="000000"/>
        </w:rPr>
        <w:t>Антисекреторные</w:t>
      </w:r>
      <w:proofErr w:type="spellEnd"/>
      <w:r>
        <w:rPr>
          <w:rFonts w:ascii="Arial" w:eastAsia="Arial" w:hAnsi="Arial" w:cs="Arial"/>
          <w:b/>
          <w:color w:val="000000"/>
        </w:rPr>
        <w:t xml:space="preserve"> препараты</w:t>
      </w:r>
      <w:r>
        <w:rPr>
          <w:rFonts w:ascii="Arial" w:eastAsia="Arial" w:hAnsi="Arial" w:cs="Arial"/>
          <w:color w:val="000000"/>
        </w:rPr>
        <w:t xml:space="preserve">: </w:t>
      </w:r>
      <w:proofErr w:type="spellStart"/>
      <w:r>
        <w:rPr>
          <w:rFonts w:ascii="Arial" w:eastAsia="Arial" w:hAnsi="Arial" w:cs="Arial"/>
          <w:color w:val="000000"/>
        </w:rPr>
        <w:t>омез</w:t>
      </w:r>
      <w:proofErr w:type="spellEnd"/>
      <w:r>
        <w:rPr>
          <w:rFonts w:ascii="Arial" w:eastAsia="Arial" w:hAnsi="Arial" w:cs="Arial"/>
          <w:color w:val="000000"/>
        </w:rPr>
        <w:t xml:space="preserve">, </w:t>
      </w:r>
      <w:proofErr w:type="spellStart"/>
      <w:r>
        <w:rPr>
          <w:rFonts w:ascii="Arial" w:eastAsia="Arial" w:hAnsi="Arial" w:cs="Arial"/>
          <w:color w:val="000000"/>
        </w:rPr>
        <w:t>ранитидин</w:t>
      </w:r>
      <w:proofErr w:type="spellEnd"/>
      <w:r>
        <w:rPr>
          <w:rFonts w:ascii="Arial" w:eastAsia="Arial" w:hAnsi="Arial" w:cs="Arial"/>
          <w:color w:val="000000"/>
        </w:rPr>
        <w:t>, фамотидин – ежедневно по таблетке за 20 минут до еды. Лекарственные средства значительно уменьшают болевой синдром. Курс терапии – около месяца;</w:t>
      </w:r>
    </w:p>
    <w:p w14:paraId="064878E0"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Спазмолитики</w:t>
      </w:r>
      <w:r>
        <w:rPr>
          <w:rFonts w:ascii="Arial" w:eastAsia="Arial" w:hAnsi="Arial" w:cs="Arial"/>
          <w:color w:val="000000"/>
        </w:rPr>
        <w:t xml:space="preserve">: но-шпа, </w:t>
      </w:r>
      <w:proofErr w:type="spellStart"/>
      <w:r>
        <w:rPr>
          <w:rFonts w:ascii="Arial" w:eastAsia="Arial" w:hAnsi="Arial" w:cs="Arial"/>
          <w:color w:val="000000"/>
        </w:rPr>
        <w:t>платифилин</w:t>
      </w:r>
      <w:proofErr w:type="spellEnd"/>
      <w:r>
        <w:rPr>
          <w:rFonts w:ascii="Arial" w:eastAsia="Arial" w:hAnsi="Arial" w:cs="Arial"/>
          <w:color w:val="000000"/>
        </w:rPr>
        <w:t xml:space="preserve">, </w:t>
      </w:r>
      <w:proofErr w:type="spellStart"/>
      <w:r>
        <w:rPr>
          <w:rFonts w:ascii="Arial" w:eastAsia="Arial" w:hAnsi="Arial" w:cs="Arial"/>
          <w:color w:val="000000"/>
        </w:rPr>
        <w:t>метацин</w:t>
      </w:r>
      <w:proofErr w:type="spellEnd"/>
      <w:r>
        <w:rPr>
          <w:rFonts w:ascii="Arial" w:eastAsia="Arial" w:hAnsi="Arial" w:cs="Arial"/>
          <w:color w:val="000000"/>
        </w:rPr>
        <w:t xml:space="preserve"> – по таблетке 3 раза при сильной боли;</w:t>
      </w:r>
    </w:p>
    <w:p w14:paraId="2551DE6D"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b/>
          <w:color w:val="000000"/>
        </w:rPr>
        <w:t>Цитопротекторы</w:t>
      </w:r>
      <w:proofErr w:type="spellEnd"/>
      <w:r>
        <w:rPr>
          <w:rFonts w:ascii="Arial" w:eastAsia="Arial" w:hAnsi="Arial" w:cs="Arial"/>
          <w:color w:val="000000"/>
        </w:rPr>
        <w:t xml:space="preserve"> защищают слизистую оболочку желудка от влияния соляной кислоты – длительность лечения составляет 20 дней;</w:t>
      </w:r>
    </w:p>
    <w:p w14:paraId="50CEC627"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Ферментативные препараты</w:t>
      </w:r>
      <w:r>
        <w:rPr>
          <w:rFonts w:ascii="Arial" w:eastAsia="Arial" w:hAnsi="Arial" w:cs="Arial"/>
          <w:color w:val="000000"/>
        </w:rPr>
        <w:t xml:space="preserve">: </w:t>
      </w:r>
      <w:proofErr w:type="spellStart"/>
      <w:r>
        <w:rPr>
          <w:rFonts w:ascii="Arial" w:eastAsia="Arial" w:hAnsi="Arial" w:cs="Arial"/>
          <w:color w:val="000000"/>
        </w:rPr>
        <w:t>пангрол</w:t>
      </w:r>
      <w:proofErr w:type="spellEnd"/>
      <w:r>
        <w:rPr>
          <w:rFonts w:ascii="Arial" w:eastAsia="Arial" w:hAnsi="Arial" w:cs="Arial"/>
          <w:color w:val="000000"/>
        </w:rPr>
        <w:t xml:space="preserve">, панкреатин, </w:t>
      </w:r>
      <w:proofErr w:type="spellStart"/>
      <w:r>
        <w:rPr>
          <w:rFonts w:ascii="Arial" w:eastAsia="Arial" w:hAnsi="Arial" w:cs="Arial"/>
          <w:color w:val="000000"/>
        </w:rPr>
        <w:t>гастал</w:t>
      </w:r>
      <w:proofErr w:type="spellEnd"/>
      <w:r>
        <w:rPr>
          <w:rFonts w:ascii="Arial" w:eastAsia="Arial" w:hAnsi="Arial" w:cs="Arial"/>
          <w:color w:val="000000"/>
        </w:rPr>
        <w:t xml:space="preserve">, </w:t>
      </w:r>
      <w:proofErr w:type="spellStart"/>
      <w:r>
        <w:rPr>
          <w:rFonts w:ascii="Arial" w:eastAsia="Arial" w:hAnsi="Arial" w:cs="Arial"/>
          <w:color w:val="000000"/>
        </w:rPr>
        <w:t>фестал</w:t>
      </w:r>
      <w:proofErr w:type="spellEnd"/>
      <w:r>
        <w:rPr>
          <w:rFonts w:ascii="Arial" w:eastAsia="Arial" w:hAnsi="Arial" w:cs="Arial"/>
          <w:color w:val="000000"/>
        </w:rPr>
        <w:t xml:space="preserve">, </w:t>
      </w:r>
      <w:proofErr w:type="spellStart"/>
      <w:r>
        <w:rPr>
          <w:rFonts w:ascii="Arial" w:eastAsia="Arial" w:hAnsi="Arial" w:cs="Arial"/>
          <w:color w:val="000000"/>
        </w:rPr>
        <w:t>мезим</w:t>
      </w:r>
      <w:proofErr w:type="spellEnd"/>
      <w:r>
        <w:rPr>
          <w:rFonts w:ascii="Arial" w:eastAsia="Arial" w:hAnsi="Arial" w:cs="Arial"/>
          <w:color w:val="000000"/>
        </w:rPr>
        <w:t xml:space="preserve"> улучшают функциональность кишечника. Принимать месяц по 1 таблетке трижды в день;</w:t>
      </w:r>
    </w:p>
    <w:p w14:paraId="279495BE" w14:textId="77777777" w:rsidR="00E86CB0" w:rsidRDefault="00D540C3">
      <w:pPr>
        <w:numPr>
          <w:ilvl w:val="0"/>
          <w:numId w:val="3"/>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lastRenderedPageBreak/>
        <w:t>Гормональные средства</w:t>
      </w:r>
      <w:r>
        <w:rPr>
          <w:rFonts w:ascii="Arial" w:eastAsia="Arial" w:hAnsi="Arial" w:cs="Arial"/>
          <w:color w:val="000000"/>
        </w:rPr>
        <w:t xml:space="preserve"> улучшают защитные свойства слизистой оболочки желудка;</w:t>
      </w:r>
    </w:p>
    <w:p w14:paraId="0A41701F" w14:textId="43ACFEEE" w:rsidR="00E86CB0" w:rsidRDefault="00D540C3">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b/>
          <w:color w:val="000000"/>
        </w:rPr>
        <w:t>Противорвотные лекарства</w:t>
      </w:r>
      <w:r>
        <w:rPr>
          <w:rFonts w:ascii="Arial" w:eastAsia="Arial" w:hAnsi="Arial" w:cs="Arial"/>
          <w:color w:val="000000"/>
        </w:rPr>
        <w:t xml:space="preserve">: </w:t>
      </w:r>
      <w:proofErr w:type="spellStart"/>
      <w:r>
        <w:rPr>
          <w:rFonts w:ascii="Arial" w:eastAsia="Arial" w:hAnsi="Arial" w:cs="Arial"/>
          <w:color w:val="000000"/>
        </w:rPr>
        <w:t>церукал</w:t>
      </w:r>
      <w:proofErr w:type="spellEnd"/>
      <w:r>
        <w:rPr>
          <w:rFonts w:ascii="Arial" w:eastAsia="Arial" w:hAnsi="Arial" w:cs="Arial"/>
          <w:color w:val="000000"/>
        </w:rPr>
        <w:t>, метоклопрамид – дважды ежедневно длительностью неделю.</w:t>
      </w:r>
    </w:p>
    <w:p w14:paraId="3B4F8EE8" w14:textId="77777777" w:rsidR="007319D2" w:rsidRPr="007319D2" w:rsidRDefault="007319D2" w:rsidP="007319D2">
      <w:pPr>
        <w:pStyle w:val="a5"/>
        <w:rPr>
          <w:rFonts w:ascii="Arial" w:eastAsia="Arial" w:hAnsi="Arial" w:cs="Arial"/>
          <w:b/>
          <w:color w:val="FF0000"/>
          <w:sz w:val="32"/>
          <w:szCs w:val="32"/>
          <w:u w:val="single"/>
        </w:rPr>
      </w:pPr>
      <w:r w:rsidRPr="007319D2">
        <w:rPr>
          <w:rFonts w:ascii="Arial" w:eastAsia="Arial" w:hAnsi="Arial" w:cs="Arial"/>
          <w:b/>
          <w:color w:val="FF0000"/>
          <w:sz w:val="32"/>
          <w:szCs w:val="32"/>
          <w:u w:val="single"/>
        </w:rPr>
        <w:t>Выдержка из публикаций:</w:t>
      </w:r>
    </w:p>
    <w:p w14:paraId="5EBCBCA9" w14:textId="77777777" w:rsidR="007319D2" w:rsidRDefault="007319D2" w:rsidP="007319D2">
      <w:pPr>
        <w:pBdr>
          <w:top w:val="nil"/>
          <w:left w:val="nil"/>
          <w:bottom w:val="nil"/>
          <w:right w:val="nil"/>
          <w:between w:val="nil"/>
        </w:pBdr>
        <w:ind w:left="720"/>
        <w:rPr>
          <w:rFonts w:ascii="Arial" w:eastAsia="Arial" w:hAnsi="Arial" w:cs="Arial"/>
          <w:color w:val="000000"/>
        </w:rPr>
      </w:pPr>
    </w:p>
    <w:tbl>
      <w:tblPr>
        <w:tblStyle w:val="af0"/>
        <w:tblW w:w="10271" w:type="dxa"/>
        <w:tblInd w:w="0" w:type="dxa"/>
        <w:tblBorders>
          <w:top w:val="nil"/>
          <w:left w:val="single" w:sz="4" w:space="0" w:color="000000"/>
          <w:bottom w:val="nil"/>
          <w:right w:val="nil"/>
          <w:insideH w:val="nil"/>
          <w:insideV w:val="nil"/>
        </w:tblBorders>
        <w:tblLayout w:type="fixed"/>
        <w:tblLook w:val="0400" w:firstRow="0" w:lastRow="0" w:firstColumn="0" w:lastColumn="0" w:noHBand="0" w:noVBand="1"/>
      </w:tblPr>
      <w:tblGrid>
        <w:gridCol w:w="10271"/>
      </w:tblGrid>
      <w:tr w:rsidR="00E86CB0" w14:paraId="6EE4FFDC" w14:textId="77777777">
        <w:trPr>
          <w:trHeight w:val="1255"/>
        </w:trPr>
        <w:tc>
          <w:tcPr>
            <w:tcW w:w="10271" w:type="dxa"/>
            <w:shd w:val="clear" w:color="auto" w:fill="D9E2F3"/>
          </w:tcPr>
          <w:p w14:paraId="0B76FD6D" w14:textId="77777777" w:rsidR="00E86CB0" w:rsidRDefault="00D540C3">
            <w:pPr>
              <w:pBdr>
                <w:top w:val="nil"/>
                <w:left w:val="nil"/>
                <w:bottom w:val="nil"/>
                <w:right w:val="nil"/>
                <w:between w:val="nil"/>
              </w:pBdr>
              <w:spacing w:after="160" w:line="259" w:lineRule="auto"/>
              <w:ind w:left="720"/>
              <w:rPr>
                <w:rFonts w:ascii="Arial" w:eastAsia="Arial" w:hAnsi="Arial" w:cs="Arial"/>
                <w:color w:val="000000"/>
                <w:sz w:val="28"/>
                <w:szCs w:val="28"/>
              </w:rPr>
            </w:pPr>
            <w:r>
              <w:rPr>
                <w:rFonts w:ascii="Arial" w:eastAsia="Arial" w:hAnsi="Arial" w:cs="Arial"/>
                <w:color w:val="000000"/>
                <w:sz w:val="28"/>
                <w:szCs w:val="28"/>
              </w:rPr>
              <w:t>Не следует самостоятельно назначать себе и своим близким прием тех или иных препаратов. Это может привести к нежелательным последствиям и осложнениям. То, как вылечить гастрит, знает специалист-гастроэнтеролог.</w:t>
            </w:r>
          </w:p>
        </w:tc>
      </w:tr>
    </w:tbl>
    <w:p w14:paraId="62387CC7" w14:textId="77777777" w:rsidR="00E86CB0" w:rsidRDefault="00E86CB0">
      <w:pPr>
        <w:pBdr>
          <w:top w:val="nil"/>
          <w:left w:val="nil"/>
          <w:bottom w:val="nil"/>
          <w:right w:val="nil"/>
          <w:between w:val="nil"/>
        </w:pBdr>
        <w:ind w:left="720"/>
        <w:rPr>
          <w:rFonts w:ascii="Arial" w:eastAsia="Arial" w:hAnsi="Arial" w:cs="Arial"/>
          <w:color w:val="000000"/>
        </w:rPr>
      </w:pPr>
    </w:p>
    <w:p w14:paraId="2C17C0D3" w14:textId="77777777" w:rsidR="00E86CB0" w:rsidRDefault="00D540C3">
      <w:pPr>
        <w:rPr>
          <w:rFonts w:ascii="Arial" w:eastAsia="Arial" w:hAnsi="Arial" w:cs="Arial"/>
        </w:rPr>
      </w:pPr>
      <w:r>
        <w:rPr>
          <w:rFonts w:ascii="Arial" w:eastAsia="Arial" w:hAnsi="Arial" w:cs="Arial"/>
        </w:rPr>
        <w:t>После наступления ремиссии нужно сохранять регулярность питания до 4-5 раз в сутки, без продолжительных перерывов. Не стоит злоупотреблять холодными закусками, пиццами или хот-догами. Желательно полностью исключить крепкий алкоголь. Показаны нежирные кисломолочные продукты, отварные овощи, нежирные мясо и рыба.</w:t>
      </w:r>
    </w:p>
    <w:p w14:paraId="264D3306" w14:textId="77777777" w:rsidR="00E86CB0" w:rsidRDefault="00D540C3">
      <w:pPr>
        <w:rPr>
          <w:rFonts w:ascii="Arial" w:eastAsia="Arial" w:hAnsi="Arial" w:cs="Arial"/>
        </w:rPr>
      </w:pPr>
      <w:r>
        <w:rPr>
          <w:rFonts w:ascii="Arial" w:eastAsia="Arial" w:hAnsi="Arial" w:cs="Arial"/>
        </w:rPr>
        <w:t>Диета и лечение народными средствами дополняют консервативную терапию, что позволяет быстро достигнуть длительной ремиссии.</w:t>
      </w:r>
    </w:p>
    <w:p w14:paraId="7AAB34E2" w14:textId="43124121" w:rsidR="00E86CB0" w:rsidRDefault="00D540C3">
      <w:pPr>
        <w:rPr>
          <w:rFonts w:ascii="Arial" w:eastAsia="Arial" w:hAnsi="Arial" w:cs="Arial"/>
        </w:rPr>
      </w:pPr>
      <w:r>
        <w:rPr>
          <w:rFonts w:ascii="Arial" w:eastAsia="Arial" w:hAnsi="Arial" w:cs="Arial"/>
          <w:highlight w:val="yellow"/>
        </w:rPr>
        <w:t>Прогноз для всех видов гастрита может быть благоприятным только при своевременном лечении, диете и отказе от вредных привычек. Не забывайте, что длительный хронический гастрит может привести к образованию аденокарциномы и рака желудка.</w:t>
      </w:r>
    </w:p>
    <w:p w14:paraId="2E597245" w14:textId="79805BFF" w:rsidR="007319D2" w:rsidRPr="007319D2" w:rsidRDefault="007319D2">
      <w:pPr>
        <w:rPr>
          <w:rFonts w:ascii="Arial" w:eastAsia="Arial" w:hAnsi="Arial" w:cs="Arial"/>
          <w:b/>
          <w:color w:val="FF0000"/>
          <w:sz w:val="32"/>
          <w:szCs w:val="32"/>
          <w:u w:val="single"/>
        </w:rPr>
      </w:pPr>
      <w:r w:rsidRPr="007319D2">
        <w:rPr>
          <w:rFonts w:ascii="Arial" w:eastAsia="Arial" w:hAnsi="Arial" w:cs="Arial"/>
          <w:b/>
          <w:color w:val="FF0000"/>
          <w:sz w:val="32"/>
          <w:szCs w:val="32"/>
          <w:u w:val="single"/>
        </w:rPr>
        <w:t>Изображение в тексте</w:t>
      </w:r>
    </w:p>
    <w:p w14:paraId="1518BBCA" w14:textId="77777777" w:rsidR="00E86CB0" w:rsidRDefault="00D540C3">
      <w:pPr>
        <w:rPr>
          <w:rFonts w:ascii="Arial" w:eastAsia="Arial" w:hAnsi="Arial" w:cs="Arial"/>
        </w:rPr>
      </w:pPr>
      <w:r>
        <w:rPr>
          <w:rFonts w:ascii="Arial" w:eastAsia="Arial" w:hAnsi="Arial" w:cs="Arial"/>
          <w:noProof/>
        </w:rPr>
        <w:drawing>
          <wp:inline distT="0" distB="0" distL="0" distR="0" wp14:anchorId="32B07047" wp14:editId="35D01488">
            <wp:extent cx="6152515" cy="346075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6152515" cy="3460750"/>
                    </a:xfrm>
                    <a:prstGeom prst="rect">
                      <a:avLst/>
                    </a:prstGeom>
                    <a:ln/>
                  </pic:spPr>
                </pic:pic>
              </a:graphicData>
            </a:graphic>
          </wp:inline>
        </w:drawing>
      </w:r>
    </w:p>
    <w:p w14:paraId="70E8E742" w14:textId="77777777" w:rsidR="00E86CB0" w:rsidRDefault="00D540C3">
      <w:pPr>
        <w:rPr>
          <w:rFonts w:ascii="Arial" w:eastAsia="Arial" w:hAnsi="Arial" w:cs="Arial"/>
          <w:b/>
          <w:sz w:val="32"/>
          <w:szCs w:val="32"/>
        </w:rPr>
      </w:pPr>
      <w:r>
        <w:rPr>
          <w:rFonts w:ascii="Arial" w:eastAsia="Arial" w:hAnsi="Arial" w:cs="Arial"/>
          <w:b/>
          <w:sz w:val="32"/>
          <w:szCs w:val="32"/>
        </w:rPr>
        <w:lastRenderedPageBreak/>
        <w:t>Диета № 5 при гастрите и при хроническом гепатите</w:t>
      </w:r>
    </w:p>
    <w:p w14:paraId="31FCB5A1" w14:textId="77777777" w:rsidR="00E86CB0" w:rsidRDefault="00D540C3">
      <w:pPr>
        <w:rPr>
          <w:rFonts w:ascii="Arial" w:eastAsia="Arial" w:hAnsi="Arial" w:cs="Arial"/>
          <w:sz w:val="24"/>
          <w:szCs w:val="24"/>
        </w:rPr>
      </w:pPr>
      <w:r>
        <w:rPr>
          <w:rFonts w:ascii="Arial" w:eastAsia="Arial" w:hAnsi="Arial" w:cs="Arial"/>
          <w:sz w:val="24"/>
          <w:szCs w:val="24"/>
        </w:rPr>
        <w:t>Лечебная диета №5 при гастрите предполагает употребление широкого перечня продуктов, однако не следует забывать об ограничениях. Вот, из чего пациент может составлять меню:</w:t>
      </w:r>
    </w:p>
    <w:p w14:paraId="46D0B5A2"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Напитки.</w:t>
      </w:r>
      <w:r>
        <w:rPr>
          <w:rFonts w:ascii="Arial" w:eastAsia="Arial" w:hAnsi="Arial" w:cs="Arial"/>
          <w:color w:val="000000"/>
        </w:rPr>
        <w:t xml:space="preserve"> Некрепкие чаи с лимоном, но без сахара, можно добавлять молоко. Очень полезен отвар шиповника, натуральные соки, разведенные водой и компоты из сухофруктов, а также морсы и кисели. Помогает от спазмов и боли чай с ромашкой.</w:t>
      </w:r>
    </w:p>
    <w:p w14:paraId="4FD4E104"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Супы.</w:t>
      </w:r>
      <w:r>
        <w:rPr>
          <w:rFonts w:ascii="Arial" w:eastAsia="Arial" w:hAnsi="Arial" w:cs="Arial"/>
          <w:color w:val="000000"/>
        </w:rPr>
        <w:t xml:space="preserve"> Предпочтение отдают вегетарианским блюдам с тыквой, картофелем, морковью и другими крахмалистыми овощами, кабачками, а также крупами (овсянка, манка, гречка, рис). Можно есть фруктовые и молочные супы при переносимости.</w:t>
      </w:r>
    </w:p>
    <w:p w14:paraId="34C93623"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Кисломолочные продукты.</w:t>
      </w:r>
      <w:r>
        <w:rPr>
          <w:rFonts w:ascii="Arial" w:eastAsia="Arial" w:hAnsi="Arial" w:cs="Arial"/>
          <w:color w:val="000000"/>
        </w:rPr>
        <w:t xml:space="preserve"> Предпочтение отдают неострым сырам, нежирному йогурту, сметане и кефиру. Молоко можно пить до 200 мл в день, а творог – до 5% жирности.</w:t>
      </w:r>
    </w:p>
    <w:p w14:paraId="262EB4D5"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Каши.</w:t>
      </w:r>
      <w:r>
        <w:rPr>
          <w:rFonts w:ascii="Arial" w:eastAsia="Arial" w:hAnsi="Arial" w:cs="Arial"/>
          <w:color w:val="000000"/>
        </w:rPr>
        <w:t xml:space="preserve"> Их готовят на воде и дополнительно перетирают (овсянка, манка, гречка, рис). Можно есть </w:t>
      </w:r>
      <w:proofErr w:type="gramStart"/>
      <w:r>
        <w:rPr>
          <w:rFonts w:ascii="Arial" w:eastAsia="Arial" w:hAnsi="Arial" w:cs="Arial"/>
          <w:color w:val="000000"/>
        </w:rPr>
        <w:t>кус-кус</w:t>
      </w:r>
      <w:proofErr w:type="gramEnd"/>
      <w:r>
        <w:rPr>
          <w:rFonts w:ascii="Arial" w:eastAsia="Arial" w:hAnsi="Arial" w:cs="Arial"/>
          <w:color w:val="000000"/>
        </w:rPr>
        <w:t xml:space="preserve">, </w:t>
      </w:r>
      <w:proofErr w:type="spellStart"/>
      <w:r>
        <w:rPr>
          <w:rFonts w:ascii="Arial" w:eastAsia="Arial" w:hAnsi="Arial" w:cs="Arial"/>
          <w:color w:val="000000"/>
        </w:rPr>
        <w:t>булгур</w:t>
      </w:r>
      <w:proofErr w:type="spellEnd"/>
      <w:r>
        <w:rPr>
          <w:rFonts w:ascii="Arial" w:eastAsia="Arial" w:hAnsi="Arial" w:cs="Arial"/>
          <w:color w:val="000000"/>
        </w:rPr>
        <w:t>, нежирный плов, каши из семян льна и мюсли без сахара, ароматизаторов.</w:t>
      </w:r>
    </w:p>
    <w:p w14:paraId="68DC1A3B"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Макароны.</w:t>
      </w:r>
      <w:r>
        <w:rPr>
          <w:rFonts w:ascii="Arial" w:eastAsia="Arial" w:hAnsi="Arial" w:cs="Arial"/>
          <w:color w:val="000000"/>
        </w:rPr>
        <w:t xml:space="preserve"> Допустимо употребление нежирной пасты и макарон из твердых сортов.</w:t>
      </w:r>
    </w:p>
    <w:p w14:paraId="5EE734E1"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Мясо и рыба.</w:t>
      </w:r>
      <w:r>
        <w:rPr>
          <w:rFonts w:ascii="Arial" w:eastAsia="Arial" w:hAnsi="Arial" w:cs="Arial"/>
          <w:color w:val="000000"/>
        </w:rPr>
        <w:t xml:space="preserve"> Выбирают нежирные сорта говядины, крольчатину, птицу. Готовят суфле, кнели, рубленые котлеты, мягкое тушеное мясо. Можно есть домашние молочные сосиски. Рыбу тоже выбирают нежирную.</w:t>
      </w:r>
    </w:p>
    <w:p w14:paraId="66E487B5"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Хлебобулочные изделия.</w:t>
      </w:r>
      <w:r>
        <w:rPr>
          <w:rFonts w:ascii="Arial" w:eastAsia="Arial" w:hAnsi="Arial" w:cs="Arial"/>
          <w:color w:val="000000"/>
        </w:rPr>
        <w:t xml:space="preserve"> В диету при гастрите включают хлеб из отрубей и ржаной хлеб, можно есть пшеничную выпечку из 1 или 2 сорта, но не свежую. Допускается употребление галетного печенья. В рацион добавляют отруби и хлебцы.</w:t>
      </w:r>
    </w:p>
    <w:p w14:paraId="68372123"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Овощи.</w:t>
      </w:r>
      <w:r>
        <w:rPr>
          <w:rFonts w:ascii="Arial" w:eastAsia="Arial" w:hAnsi="Arial" w:cs="Arial"/>
          <w:color w:val="000000"/>
        </w:rPr>
        <w:t xml:space="preserve"> Самые полезные при гастрите – крахмалистые овощи, а также кабачки, цветная и пекинская капуста, все виды салатов, авокадо, морская капуста, огурцы. Томаты ограничивают до 100 г в неделю. Можно добавлять гарнир из стручковой фасоли.</w:t>
      </w:r>
    </w:p>
    <w:p w14:paraId="25FF3B9F"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Соусы.</w:t>
      </w:r>
      <w:r>
        <w:rPr>
          <w:rFonts w:ascii="Arial" w:eastAsia="Arial" w:hAnsi="Arial" w:cs="Arial"/>
          <w:color w:val="000000"/>
        </w:rPr>
        <w:t xml:space="preserve"> Можно есть овощные соусы без перца и пряных трав. Соли нельзя есть больше 10 г. Можно добавлять в блюда укроп, петрушку, корицу для аромата, соевый соус.</w:t>
      </w:r>
    </w:p>
    <w:p w14:paraId="4B9EF88F"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Фрукты и ягоды.</w:t>
      </w:r>
      <w:r>
        <w:rPr>
          <w:rFonts w:ascii="Arial" w:eastAsia="Arial" w:hAnsi="Arial" w:cs="Arial"/>
          <w:color w:val="000000"/>
        </w:rPr>
        <w:t xml:space="preserve"> Выбирают некислые сорта – спелые и сладкие яблоки, 1 банан в день, а также десерты на основе фруктов (желе, муссы), можно есть гранат, чернослив. Полезны при гастрите арбузы, дыни, фруктовое пюре, ананасы в ограниченных количествах.</w:t>
      </w:r>
    </w:p>
    <w:p w14:paraId="2CB26FD3" w14:textId="77777777" w:rsidR="00E86CB0" w:rsidRDefault="00D540C3">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Масла и яйца.</w:t>
      </w:r>
      <w:r>
        <w:rPr>
          <w:rFonts w:ascii="Arial" w:eastAsia="Arial" w:hAnsi="Arial" w:cs="Arial"/>
          <w:color w:val="000000"/>
        </w:rPr>
        <w:t xml:space="preserve"> Допускается употребление белковых омлетов или вкрутую сваренных яиц, а также до 30 г сливочного масла в день и 3-4 ст. л. оливкового.</w:t>
      </w:r>
    </w:p>
    <w:p w14:paraId="5478BE61" w14:textId="77777777" w:rsidR="00E86CB0" w:rsidRDefault="00D540C3">
      <w:pPr>
        <w:numPr>
          <w:ilvl w:val="0"/>
          <w:numId w:val="2"/>
        </w:numPr>
        <w:pBdr>
          <w:top w:val="nil"/>
          <w:left w:val="nil"/>
          <w:bottom w:val="nil"/>
          <w:right w:val="nil"/>
          <w:between w:val="nil"/>
        </w:pBdr>
        <w:rPr>
          <w:rFonts w:ascii="Arial" w:eastAsia="Arial" w:hAnsi="Arial" w:cs="Arial"/>
          <w:color w:val="000000"/>
        </w:rPr>
      </w:pPr>
      <w:r>
        <w:rPr>
          <w:rFonts w:ascii="Arial" w:eastAsia="Arial" w:hAnsi="Arial" w:cs="Arial"/>
          <w:b/>
          <w:color w:val="000000"/>
        </w:rPr>
        <w:t>Сладости.</w:t>
      </w:r>
      <w:r>
        <w:rPr>
          <w:rFonts w:ascii="Arial" w:eastAsia="Arial" w:hAnsi="Arial" w:cs="Arial"/>
          <w:color w:val="000000"/>
        </w:rPr>
        <w:t xml:space="preserve"> Диета при гастрите предполагает компоты, кисели, печеные яблоки и другие фрукты, а также сухофрукты. Допускается употребление безе и зефира, мармелада и домашнего варенья – все это должно быть без ароматизаторов и красителей искусственного происхождения. Также больным разрешено есть до 2-3 ст. л. сахара в день, вареники с ягодами, рахат-лукум без орехов и нугу, мягкую карамель и 1 кусочек бисквита в день.</w:t>
      </w:r>
    </w:p>
    <w:p w14:paraId="372C6914" w14:textId="77777777" w:rsidR="00E86CB0" w:rsidRDefault="00D540C3">
      <w:pPr>
        <w:ind w:left="360"/>
        <w:rPr>
          <w:rFonts w:ascii="Arial" w:eastAsia="Arial" w:hAnsi="Arial" w:cs="Arial"/>
        </w:rPr>
      </w:pPr>
      <w:r>
        <w:rPr>
          <w:rFonts w:ascii="Arial" w:eastAsia="Arial" w:hAnsi="Arial" w:cs="Arial"/>
        </w:rPr>
        <w:t>В чай можно добавлять мед – он полезен при гастрите желудка, но в ограниченных количествах.</w:t>
      </w:r>
    </w:p>
    <w:p w14:paraId="3DC7F5F0" w14:textId="77777777" w:rsidR="00E86CB0" w:rsidRDefault="00E86CB0">
      <w:pPr>
        <w:pBdr>
          <w:top w:val="nil"/>
          <w:left w:val="nil"/>
          <w:bottom w:val="nil"/>
          <w:right w:val="nil"/>
          <w:between w:val="nil"/>
        </w:pBdr>
        <w:ind w:left="720"/>
        <w:rPr>
          <w:rFonts w:ascii="Arial" w:eastAsia="Arial" w:hAnsi="Arial" w:cs="Arial"/>
          <w:color w:val="000000"/>
        </w:rPr>
      </w:pPr>
    </w:p>
    <w:p w14:paraId="3B32D194" w14:textId="77777777" w:rsidR="00E86CB0" w:rsidRDefault="00E86CB0">
      <w:pPr>
        <w:rPr>
          <w:rFonts w:ascii="Arial" w:eastAsia="Arial" w:hAnsi="Arial" w:cs="Arial"/>
        </w:rPr>
      </w:pPr>
    </w:p>
    <w:p w14:paraId="279EE8FE" w14:textId="77777777" w:rsidR="00E86CB0" w:rsidRDefault="00D540C3">
      <w:pPr>
        <w:rPr>
          <w:rFonts w:ascii="Arial" w:eastAsia="Arial" w:hAnsi="Arial" w:cs="Arial"/>
          <w:b/>
          <w:sz w:val="36"/>
          <w:szCs w:val="36"/>
        </w:rPr>
      </w:pPr>
      <w:r w:rsidRPr="00F91F96">
        <w:rPr>
          <w:rFonts w:ascii="Arial" w:eastAsia="Arial" w:hAnsi="Arial" w:cs="Arial"/>
          <w:b/>
          <w:color w:val="FF0000"/>
          <w:sz w:val="32"/>
          <w:szCs w:val="32"/>
          <w:u w:val="single"/>
        </w:rPr>
        <w:t>История изучения</w:t>
      </w:r>
      <w:r>
        <w:rPr>
          <w:rFonts w:ascii="Arial" w:eastAsia="Arial" w:hAnsi="Arial" w:cs="Arial"/>
          <w:b/>
          <w:color w:val="FF0000"/>
          <w:sz w:val="36"/>
          <w:szCs w:val="36"/>
        </w:rPr>
        <w:t xml:space="preserve"> </w:t>
      </w:r>
      <w:r>
        <w:rPr>
          <w:rFonts w:ascii="Arial" w:eastAsia="Arial" w:hAnsi="Arial" w:cs="Arial"/>
          <w:b/>
          <w:sz w:val="36"/>
          <w:szCs w:val="36"/>
        </w:rPr>
        <w:t>гастрита</w:t>
      </w:r>
    </w:p>
    <w:p w14:paraId="165D2407" w14:textId="77777777" w:rsidR="00E86CB0" w:rsidRDefault="00D540C3">
      <w:pPr>
        <w:pBdr>
          <w:top w:val="nil"/>
          <w:left w:val="nil"/>
          <w:bottom w:val="nil"/>
          <w:right w:val="nil"/>
          <w:between w:val="nil"/>
        </w:pBdr>
        <w:shd w:val="clear" w:color="auto" w:fill="FFFFFF"/>
        <w:spacing w:after="0" w:line="24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Учения о гастрите начинается с работы знаменитого французского врача </w:t>
      </w:r>
      <w:proofErr w:type="spellStart"/>
      <w:r>
        <w:rPr>
          <w:rFonts w:ascii="Georgia" w:eastAsia="Georgia" w:hAnsi="Georgia" w:cs="Georgia"/>
          <w:color w:val="000000"/>
          <w:sz w:val="24"/>
          <w:szCs w:val="24"/>
        </w:rPr>
        <w:t>Бруссэ</w:t>
      </w:r>
      <w:proofErr w:type="spellEnd"/>
      <w:r>
        <w:rPr>
          <w:rFonts w:ascii="Georgia" w:eastAsia="Georgia" w:hAnsi="Georgia" w:cs="Georgia"/>
          <w:color w:val="000000"/>
          <w:sz w:val="24"/>
          <w:szCs w:val="24"/>
        </w:rPr>
        <w:t xml:space="preserve"> (</w:t>
      </w:r>
      <w:proofErr w:type="spellStart"/>
      <w:r>
        <w:rPr>
          <w:rFonts w:ascii="Georgia" w:eastAsia="Georgia" w:hAnsi="Georgia" w:cs="Georgia"/>
          <w:color w:val="000000"/>
          <w:sz w:val="24"/>
          <w:szCs w:val="24"/>
        </w:rPr>
        <w:t>Broussais</w:t>
      </w:r>
      <w:proofErr w:type="spellEnd"/>
      <w:r>
        <w:rPr>
          <w:rFonts w:ascii="Georgia" w:eastAsia="Georgia" w:hAnsi="Georgia" w:cs="Georgia"/>
          <w:color w:val="000000"/>
          <w:sz w:val="24"/>
          <w:szCs w:val="24"/>
        </w:rPr>
        <w:t xml:space="preserve">) «История хронических </w:t>
      </w:r>
      <w:proofErr w:type="spellStart"/>
      <w:r>
        <w:rPr>
          <w:rFonts w:ascii="Georgia" w:eastAsia="Georgia" w:hAnsi="Georgia" w:cs="Georgia"/>
          <w:color w:val="000000"/>
          <w:sz w:val="24"/>
          <w:szCs w:val="24"/>
        </w:rPr>
        <w:t>флегмозий</w:t>
      </w:r>
      <w:proofErr w:type="spellEnd"/>
      <w:r>
        <w:rPr>
          <w:rFonts w:ascii="Georgia" w:eastAsia="Georgia" w:hAnsi="Georgia" w:cs="Georgia"/>
          <w:color w:val="000000"/>
          <w:sz w:val="24"/>
          <w:szCs w:val="24"/>
        </w:rPr>
        <w:t xml:space="preserve"> или воспалений» (1803). Обнаруживаемые почти у каждого умершего грубые анатомические изменения в желудке </w:t>
      </w:r>
      <w:proofErr w:type="spellStart"/>
      <w:r>
        <w:rPr>
          <w:rFonts w:ascii="Georgia" w:eastAsia="Georgia" w:hAnsi="Georgia" w:cs="Georgia"/>
          <w:color w:val="000000"/>
          <w:sz w:val="24"/>
          <w:szCs w:val="24"/>
        </w:rPr>
        <w:t>Бруссэ</w:t>
      </w:r>
      <w:proofErr w:type="spellEnd"/>
      <w:r>
        <w:rPr>
          <w:rFonts w:ascii="Georgia" w:eastAsia="Georgia" w:hAnsi="Georgia" w:cs="Georgia"/>
          <w:color w:val="000000"/>
          <w:sz w:val="24"/>
          <w:szCs w:val="24"/>
        </w:rPr>
        <w:t xml:space="preserve"> рассматривал как воспаление слизистой оболочки, как ее катар. Им была высказана мысль, что нефизиологические раздражения, которым подвергается желудок, вызывают изменения его структуры. Однако данные </w:t>
      </w:r>
      <w:proofErr w:type="spellStart"/>
      <w:r>
        <w:rPr>
          <w:rFonts w:ascii="Georgia" w:eastAsia="Georgia" w:hAnsi="Georgia" w:cs="Georgia"/>
          <w:color w:val="000000"/>
          <w:sz w:val="24"/>
          <w:szCs w:val="24"/>
        </w:rPr>
        <w:t>Бруссэ</w:t>
      </w:r>
      <w:proofErr w:type="spellEnd"/>
      <w:r>
        <w:rPr>
          <w:rFonts w:ascii="Georgia" w:eastAsia="Georgia" w:hAnsi="Georgia" w:cs="Georgia"/>
          <w:color w:val="000000"/>
          <w:sz w:val="24"/>
          <w:szCs w:val="24"/>
        </w:rPr>
        <w:t xml:space="preserve"> оказались ошибочными, поскольку они были ничем иным, как посмертными изменениями слизистой желудка [</w:t>
      </w:r>
      <w:proofErr w:type="spellStart"/>
      <w:r>
        <w:rPr>
          <w:rFonts w:ascii="Georgia" w:eastAsia="Georgia" w:hAnsi="Georgia" w:cs="Georgia"/>
          <w:color w:val="000000"/>
          <w:sz w:val="24"/>
          <w:szCs w:val="24"/>
        </w:rPr>
        <w:t>Карсуэл</w:t>
      </w:r>
      <w:proofErr w:type="spellEnd"/>
      <w:r>
        <w:rPr>
          <w:rFonts w:ascii="Georgia" w:eastAsia="Georgia" w:hAnsi="Georgia" w:cs="Georgia"/>
          <w:color w:val="000000"/>
          <w:sz w:val="24"/>
          <w:szCs w:val="24"/>
        </w:rPr>
        <w:t xml:space="preserve"> (</w:t>
      </w:r>
      <w:proofErr w:type="spellStart"/>
      <w:r>
        <w:rPr>
          <w:rFonts w:ascii="Georgia" w:eastAsia="Georgia" w:hAnsi="Georgia" w:cs="Georgia"/>
          <w:color w:val="000000"/>
          <w:sz w:val="24"/>
          <w:szCs w:val="24"/>
        </w:rPr>
        <w:t>Carswell</w:t>
      </w:r>
      <w:proofErr w:type="spellEnd"/>
      <w:r>
        <w:rPr>
          <w:rFonts w:ascii="Georgia" w:eastAsia="Georgia" w:hAnsi="Georgia" w:cs="Georgia"/>
          <w:color w:val="000000"/>
          <w:sz w:val="24"/>
          <w:szCs w:val="24"/>
        </w:rPr>
        <w:t>, 1838) и др.].</w:t>
      </w:r>
    </w:p>
    <w:p w14:paraId="0E3BEC86" w14:textId="77777777" w:rsidR="00E86CB0" w:rsidRDefault="00D540C3">
      <w:pPr>
        <w:pBdr>
          <w:top w:val="nil"/>
          <w:left w:val="nil"/>
          <w:bottom w:val="nil"/>
          <w:right w:val="nil"/>
          <w:between w:val="nil"/>
        </w:pBdr>
        <w:shd w:val="clear" w:color="auto" w:fill="FFFFFF"/>
        <w:spacing w:after="0" w:line="24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В 1868 г. </w:t>
      </w:r>
      <w:proofErr w:type="spellStart"/>
      <w:r>
        <w:rPr>
          <w:rFonts w:ascii="Georgia" w:eastAsia="Georgia" w:hAnsi="Georgia" w:cs="Georgia"/>
          <w:color w:val="000000"/>
          <w:sz w:val="24"/>
          <w:szCs w:val="24"/>
        </w:rPr>
        <w:t>Куссмауль</w:t>
      </w:r>
      <w:proofErr w:type="spellEnd"/>
      <w:r>
        <w:rPr>
          <w:rFonts w:ascii="Georgia" w:eastAsia="Georgia" w:hAnsi="Georgia" w:cs="Georgia"/>
          <w:color w:val="000000"/>
          <w:sz w:val="24"/>
          <w:szCs w:val="24"/>
        </w:rPr>
        <w:t xml:space="preserve"> (</w:t>
      </w:r>
      <w:proofErr w:type="spellStart"/>
      <w:r>
        <w:rPr>
          <w:rFonts w:ascii="Georgia" w:eastAsia="Georgia" w:hAnsi="Georgia" w:cs="Georgia"/>
          <w:color w:val="000000"/>
          <w:sz w:val="24"/>
          <w:szCs w:val="24"/>
        </w:rPr>
        <w:t>Kussmaul</w:t>
      </w:r>
      <w:proofErr w:type="spellEnd"/>
      <w:r>
        <w:rPr>
          <w:rFonts w:ascii="Georgia" w:eastAsia="Georgia" w:hAnsi="Georgia" w:cs="Georgia"/>
          <w:color w:val="000000"/>
          <w:sz w:val="24"/>
          <w:szCs w:val="24"/>
        </w:rPr>
        <w:t xml:space="preserve">) предложил желудочный зонд, и с тех пор начался период исследований функций желудка, включающих изучение нервной диспепсии и секреторной активности желез желудка. </w:t>
      </w:r>
      <w:proofErr w:type="spellStart"/>
      <w:r>
        <w:rPr>
          <w:rFonts w:ascii="Georgia" w:eastAsia="Georgia" w:hAnsi="Georgia" w:cs="Georgia"/>
          <w:color w:val="000000"/>
          <w:sz w:val="24"/>
          <w:szCs w:val="24"/>
        </w:rPr>
        <w:t>Гиперацидитас</w:t>
      </w:r>
      <w:proofErr w:type="spellEnd"/>
      <w:r>
        <w:rPr>
          <w:rFonts w:ascii="Georgia" w:eastAsia="Georgia" w:hAnsi="Georgia" w:cs="Georgia"/>
          <w:color w:val="000000"/>
          <w:sz w:val="24"/>
          <w:szCs w:val="24"/>
        </w:rPr>
        <w:t xml:space="preserve">, гиперсекреция, ахилия описываются как отдельные формы заболеваний, и гастрит как патологоанатомическое понятие сходит со сцены. Переоценка функциональных расстройств как основной причины почти всей патологии желудка и учение </w:t>
      </w:r>
      <w:proofErr w:type="spellStart"/>
      <w:r>
        <w:rPr>
          <w:rFonts w:ascii="Georgia" w:eastAsia="Georgia" w:hAnsi="Georgia" w:cs="Georgia"/>
          <w:color w:val="000000"/>
          <w:sz w:val="24"/>
          <w:szCs w:val="24"/>
        </w:rPr>
        <w:t>Лейбе</w:t>
      </w:r>
      <w:proofErr w:type="spellEnd"/>
      <w:r>
        <w:rPr>
          <w:rFonts w:ascii="Georgia" w:eastAsia="Georgia" w:hAnsi="Georgia" w:cs="Georgia"/>
          <w:color w:val="000000"/>
          <w:sz w:val="24"/>
          <w:szCs w:val="24"/>
        </w:rPr>
        <w:t xml:space="preserve"> (</w:t>
      </w:r>
      <w:proofErr w:type="spellStart"/>
      <w:r>
        <w:rPr>
          <w:rFonts w:ascii="Georgia" w:eastAsia="Georgia" w:hAnsi="Georgia" w:cs="Georgia"/>
          <w:color w:val="000000"/>
          <w:sz w:val="24"/>
          <w:szCs w:val="24"/>
        </w:rPr>
        <w:t>Leube</w:t>
      </w:r>
      <w:proofErr w:type="spellEnd"/>
      <w:r>
        <w:rPr>
          <w:rFonts w:ascii="Georgia" w:eastAsia="Georgia" w:hAnsi="Georgia" w:cs="Georgia"/>
          <w:color w:val="000000"/>
          <w:sz w:val="24"/>
          <w:szCs w:val="24"/>
        </w:rPr>
        <w:t>, 1878) о нервной диспепсии нашли широкую поддержку врачей, находившихся под влиянием функционального и экспериментального мышления Клода Бернара (</w:t>
      </w:r>
      <w:proofErr w:type="spellStart"/>
      <w:r>
        <w:rPr>
          <w:rFonts w:ascii="Georgia" w:eastAsia="Georgia" w:hAnsi="Georgia" w:cs="Georgia"/>
          <w:color w:val="000000"/>
          <w:sz w:val="24"/>
          <w:szCs w:val="24"/>
        </w:rPr>
        <w:t>Bernard</w:t>
      </w:r>
      <w:proofErr w:type="spellEnd"/>
      <w:r>
        <w:rPr>
          <w:rFonts w:ascii="Georgia" w:eastAsia="Georgia" w:hAnsi="Georgia" w:cs="Georgia"/>
          <w:color w:val="000000"/>
          <w:sz w:val="24"/>
          <w:szCs w:val="24"/>
        </w:rPr>
        <w:t>).</w:t>
      </w:r>
    </w:p>
    <w:p w14:paraId="2BED8B33" w14:textId="77777777" w:rsidR="00E86CB0" w:rsidRDefault="00E86CB0">
      <w:pPr>
        <w:pBdr>
          <w:top w:val="nil"/>
          <w:left w:val="nil"/>
          <w:bottom w:val="nil"/>
          <w:right w:val="nil"/>
          <w:between w:val="nil"/>
        </w:pBdr>
        <w:shd w:val="clear" w:color="auto" w:fill="FFFFFF"/>
        <w:spacing w:after="0" w:line="240" w:lineRule="auto"/>
        <w:jc w:val="both"/>
        <w:rPr>
          <w:rFonts w:ascii="Georgia" w:eastAsia="Georgia" w:hAnsi="Georgia" w:cs="Georgia"/>
          <w:color w:val="000000"/>
          <w:sz w:val="24"/>
          <w:szCs w:val="24"/>
        </w:rPr>
      </w:pPr>
    </w:p>
    <w:p w14:paraId="22B28300" w14:textId="77777777" w:rsidR="007319D2" w:rsidRDefault="00D540C3">
      <w:pPr>
        <w:pBdr>
          <w:top w:val="nil"/>
          <w:left w:val="nil"/>
          <w:bottom w:val="nil"/>
          <w:right w:val="nil"/>
          <w:between w:val="nil"/>
        </w:pBdr>
        <w:shd w:val="clear" w:color="auto" w:fill="FFFFFF"/>
        <w:spacing w:after="0" w:line="240" w:lineRule="auto"/>
        <w:jc w:val="both"/>
        <w:rPr>
          <w:rFonts w:ascii="Arial" w:eastAsia="Arial" w:hAnsi="Arial" w:cs="Arial"/>
          <w:b/>
          <w:color w:val="FF0000"/>
          <w:sz w:val="32"/>
          <w:szCs w:val="32"/>
          <w:u w:val="single"/>
        </w:rPr>
      </w:pPr>
      <w:r w:rsidRPr="00F91F96">
        <w:rPr>
          <w:rFonts w:ascii="Arial" w:eastAsia="Arial" w:hAnsi="Arial" w:cs="Arial"/>
          <w:b/>
          <w:color w:val="FF0000"/>
          <w:sz w:val="32"/>
          <w:szCs w:val="32"/>
          <w:u w:val="single"/>
        </w:rPr>
        <w:t>Популярные вопросы-ответ</w:t>
      </w:r>
      <w:r w:rsidR="007319D2">
        <w:rPr>
          <w:rFonts w:ascii="Arial" w:eastAsia="Arial" w:hAnsi="Arial" w:cs="Arial"/>
          <w:b/>
          <w:color w:val="FF0000"/>
          <w:sz w:val="32"/>
          <w:szCs w:val="32"/>
          <w:u w:val="single"/>
        </w:rPr>
        <w:t>ы</w:t>
      </w:r>
    </w:p>
    <w:p w14:paraId="5301F80C" w14:textId="58204BB3" w:rsidR="00E86CB0" w:rsidRDefault="00D540C3">
      <w:pPr>
        <w:pBdr>
          <w:top w:val="nil"/>
          <w:left w:val="nil"/>
          <w:bottom w:val="nil"/>
          <w:right w:val="nil"/>
          <w:between w:val="nil"/>
        </w:pBdr>
        <w:shd w:val="clear" w:color="auto" w:fill="FFFFFF"/>
        <w:spacing w:after="0" w:line="240" w:lineRule="auto"/>
        <w:jc w:val="both"/>
        <w:rPr>
          <w:rFonts w:ascii="Arial" w:eastAsia="Arial" w:hAnsi="Arial" w:cs="Arial"/>
          <w:b/>
          <w:color w:val="000000"/>
          <w:sz w:val="36"/>
          <w:szCs w:val="36"/>
        </w:rPr>
      </w:pPr>
      <w:r>
        <w:rPr>
          <w:rFonts w:ascii="Arial" w:eastAsia="Arial" w:hAnsi="Arial" w:cs="Arial"/>
          <w:b/>
          <w:color w:val="000000"/>
          <w:sz w:val="36"/>
          <w:szCs w:val="36"/>
        </w:rPr>
        <w:t xml:space="preserve"> </w:t>
      </w:r>
    </w:p>
    <w:p w14:paraId="6A050916" w14:textId="39A70607" w:rsidR="007319D2" w:rsidRPr="007319D2" w:rsidRDefault="007319D2">
      <w:pPr>
        <w:pBdr>
          <w:top w:val="nil"/>
          <w:left w:val="nil"/>
          <w:bottom w:val="nil"/>
          <w:right w:val="nil"/>
          <w:between w:val="nil"/>
        </w:pBdr>
        <w:shd w:val="clear" w:color="auto" w:fill="FFFFFF"/>
        <w:spacing w:after="0" w:line="240" w:lineRule="auto"/>
        <w:jc w:val="both"/>
        <w:rPr>
          <w:rFonts w:ascii="Arial" w:eastAsia="Arial" w:hAnsi="Arial" w:cs="Arial"/>
          <w:b/>
          <w:color w:val="FF0000"/>
          <w:sz w:val="36"/>
          <w:szCs w:val="36"/>
        </w:rPr>
      </w:pPr>
      <w:r w:rsidRPr="007319D2">
        <w:rPr>
          <w:rFonts w:ascii="Arial" w:eastAsia="Arial" w:hAnsi="Arial" w:cs="Arial"/>
          <w:b/>
          <w:color w:val="FF0000"/>
          <w:sz w:val="36"/>
          <w:szCs w:val="36"/>
        </w:rPr>
        <w:t>Закрытый вопрос</w:t>
      </w:r>
    </w:p>
    <w:p w14:paraId="0D95BA01" w14:textId="77777777" w:rsidR="00E86CB0" w:rsidRPr="007319D2" w:rsidRDefault="00D540C3">
      <w:pPr>
        <w:spacing w:after="105" w:line="240" w:lineRule="auto"/>
        <w:rPr>
          <w:rFonts w:ascii="Arial" w:eastAsia="Arial" w:hAnsi="Arial" w:cs="Arial"/>
          <w:b/>
          <w:color w:val="000000"/>
          <w:sz w:val="28"/>
          <w:szCs w:val="28"/>
          <w:u w:val="single"/>
        </w:rPr>
      </w:pPr>
      <w:r w:rsidRPr="007319D2">
        <w:rPr>
          <w:rFonts w:ascii="Arial" w:eastAsia="Arial" w:hAnsi="Arial" w:cs="Arial"/>
          <w:b/>
          <w:color w:val="000000"/>
          <w:sz w:val="28"/>
          <w:szCs w:val="28"/>
          <w:u w:val="single"/>
        </w:rPr>
        <w:t>Достаточно ли диеты для лечения гастрита?</w:t>
      </w:r>
    </w:p>
    <w:p w14:paraId="2E03855F" w14:textId="41E0A03F" w:rsidR="007319D2" w:rsidRDefault="007319D2">
      <w:pPr>
        <w:spacing w:after="105" w:line="240" w:lineRule="auto"/>
        <w:rPr>
          <w:rFonts w:ascii="Arial" w:eastAsia="Arial" w:hAnsi="Arial" w:cs="Arial"/>
          <w:color w:val="000000"/>
          <w:sz w:val="24"/>
          <w:szCs w:val="24"/>
        </w:rPr>
      </w:pPr>
    </w:p>
    <w:p w14:paraId="61707A29" w14:textId="1B23243E" w:rsidR="007319D2" w:rsidRPr="007319D2" w:rsidRDefault="007319D2">
      <w:pPr>
        <w:spacing w:after="105" w:line="240" w:lineRule="auto"/>
        <w:rPr>
          <w:rFonts w:ascii="Arial" w:eastAsia="Arial" w:hAnsi="Arial" w:cs="Arial"/>
          <w:b/>
          <w:color w:val="FF0000"/>
          <w:sz w:val="36"/>
          <w:szCs w:val="36"/>
        </w:rPr>
      </w:pPr>
      <w:r w:rsidRPr="007319D2">
        <w:rPr>
          <w:rFonts w:ascii="Arial" w:eastAsia="Arial" w:hAnsi="Arial" w:cs="Arial"/>
          <w:b/>
          <w:color w:val="FF0000"/>
          <w:sz w:val="36"/>
          <w:szCs w:val="36"/>
        </w:rPr>
        <w:t>Вопрос при клике</w:t>
      </w:r>
    </w:p>
    <w:p w14:paraId="06093F3F" w14:textId="3C15DE72" w:rsidR="00E86CB0" w:rsidRDefault="00D540C3">
      <w:pPr>
        <w:spacing w:after="105" w:line="240" w:lineRule="auto"/>
        <w:rPr>
          <w:rFonts w:ascii="Arial" w:eastAsia="Arial" w:hAnsi="Arial" w:cs="Arial"/>
          <w:b/>
          <w:color w:val="000000"/>
          <w:sz w:val="28"/>
          <w:szCs w:val="28"/>
        </w:rPr>
      </w:pPr>
      <w:r>
        <w:rPr>
          <w:rFonts w:ascii="Arial" w:eastAsia="Arial" w:hAnsi="Arial" w:cs="Arial"/>
          <w:b/>
          <w:color w:val="000000"/>
          <w:sz w:val="28"/>
          <w:szCs w:val="28"/>
        </w:rPr>
        <w:t>Возможна ли профилактика гастрита?</w:t>
      </w:r>
    </w:p>
    <w:p w14:paraId="2BCBFEAC" w14:textId="77777777" w:rsidR="00E86CB0" w:rsidRDefault="00D540C3">
      <w:pPr>
        <w:spacing w:line="240" w:lineRule="auto"/>
        <w:rPr>
          <w:rFonts w:ascii="Arial" w:eastAsia="Arial" w:hAnsi="Arial" w:cs="Arial"/>
          <w:color w:val="000000"/>
          <w:sz w:val="28"/>
          <w:szCs w:val="28"/>
        </w:rPr>
      </w:pPr>
      <w:r>
        <w:rPr>
          <w:rFonts w:ascii="Arial" w:eastAsia="Arial" w:hAnsi="Arial" w:cs="Arial"/>
          <w:color w:val="000000"/>
          <w:sz w:val="28"/>
          <w:szCs w:val="28"/>
        </w:rPr>
        <w:t>К общим мерам профилактики гастрита относится здоровый образ жизни, правильное и регулярное питание, отказ от курения и алкоголя и своевременная диагностика наличия в организме бактерии </w:t>
      </w:r>
      <w:proofErr w:type="spellStart"/>
      <w:r>
        <w:rPr>
          <w:rFonts w:ascii="Arial" w:eastAsia="Arial" w:hAnsi="Arial" w:cs="Arial"/>
          <w:i/>
          <w:color w:val="000000"/>
          <w:sz w:val="28"/>
          <w:szCs w:val="28"/>
        </w:rPr>
        <w:t>Helicobacter</w:t>
      </w:r>
      <w:proofErr w:type="spellEnd"/>
      <w:r>
        <w:rPr>
          <w:rFonts w:ascii="Arial" w:eastAsia="Arial" w:hAnsi="Arial" w:cs="Arial"/>
          <w:i/>
          <w:color w:val="000000"/>
          <w:sz w:val="28"/>
          <w:szCs w:val="28"/>
        </w:rPr>
        <w:t xml:space="preserve"> </w:t>
      </w:r>
      <w:proofErr w:type="spellStart"/>
      <w:r>
        <w:rPr>
          <w:rFonts w:ascii="Arial" w:eastAsia="Arial" w:hAnsi="Arial" w:cs="Arial"/>
          <w:i/>
          <w:color w:val="000000"/>
          <w:sz w:val="28"/>
          <w:szCs w:val="28"/>
        </w:rPr>
        <w:t>pylori</w:t>
      </w:r>
      <w:proofErr w:type="spellEnd"/>
      <w:r>
        <w:rPr>
          <w:rFonts w:ascii="Arial" w:eastAsia="Arial" w:hAnsi="Arial" w:cs="Arial"/>
          <w:color w:val="000000"/>
          <w:sz w:val="28"/>
          <w:szCs w:val="28"/>
        </w:rPr>
        <w:t>, вызывающей воспаление слизистой желудка.</w:t>
      </w:r>
    </w:p>
    <w:p w14:paraId="4BF5DB75" w14:textId="77777777" w:rsidR="00E86CB0" w:rsidRDefault="00D540C3">
      <w:pPr>
        <w:spacing w:line="240" w:lineRule="auto"/>
        <w:rPr>
          <w:rFonts w:ascii="Arial" w:eastAsia="Arial" w:hAnsi="Arial" w:cs="Arial"/>
          <w:b/>
          <w:color w:val="000000"/>
          <w:sz w:val="28"/>
          <w:szCs w:val="28"/>
        </w:rPr>
      </w:pPr>
      <w:r>
        <w:rPr>
          <w:rFonts w:ascii="Arial" w:eastAsia="Arial" w:hAnsi="Arial" w:cs="Arial"/>
          <w:b/>
          <w:color w:val="000000"/>
          <w:sz w:val="28"/>
          <w:szCs w:val="28"/>
        </w:rPr>
        <w:t>Для чего гастроэнтерологи советуют есть суп?</w:t>
      </w:r>
    </w:p>
    <w:p w14:paraId="31F10294" w14:textId="77777777" w:rsidR="00E86CB0" w:rsidRDefault="00D540C3">
      <w:pPr>
        <w:spacing w:line="240" w:lineRule="auto"/>
        <w:rPr>
          <w:rFonts w:ascii="Arial" w:eastAsia="Arial" w:hAnsi="Arial" w:cs="Arial"/>
          <w:color w:val="000000"/>
          <w:sz w:val="24"/>
          <w:szCs w:val="24"/>
        </w:rPr>
      </w:pPr>
      <w:r>
        <w:rPr>
          <w:rFonts w:ascii="Arial" w:eastAsia="Arial" w:hAnsi="Arial" w:cs="Arial"/>
          <w:color w:val="000000"/>
          <w:sz w:val="24"/>
          <w:szCs w:val="24"/>
        </w:rPr>
        <w:t xml:space="preserve">      Мясные и овощные бульоны стимулируют секреторную деятельность желудка, да и всего кишечника. Однако при обострении язвенной болезни и гастрите с повышенной секрецией лучше перейти на вегетарианские и слизистые крупяные супы.</w:t>
      </w:r>
    </w:p>
    <w:p w14:paraId="05FCB0E6" w14:textId="77777777" w:rsidR="00E86CB0" w:rsidRDefault="00E86CB0">
      <w:pPr>
        <w:spacing w:line="240" w:lineRule="auto"/>
        <w:rPr>
          <w:rFonts w:ascii="Arial" w:eastAsia="Arial" w:hAnsi="Arial" w:cs="Arial"/>
          <w:color w:val="767676"/>
          <w:sz w:val="20"/>
          <w:szCs w:val="20"/>
        </w:rPr>
      </w:pPr>
    </w:p>
    <w:p w14:paraId="4A1B25D2" w14:textId="77777777" w:rsidR="00E86CB0" w:rsidRDefault="00E86CB0">
      <w:pPr>
        <w:pBdr>
          <w:top w:val="nil"/>
          <w:left w:val="nil"/>
          <w:bottom w:val="nil"/>
          <w:right w:val="nil"/>
          <w:between w:val="nil"/>
        </w:pBdr>
        <w:shd w:val="clear" w:color="auto" w:fill="FFFFFF"/>
        <w:spacing w:after="0" w:line="240" w:lineRule="auto"/>
        <w:jc w:val="both"/>
        <w:rPr>
          <w:rFonts w:ascii="Georgia" w:eastAsia="Georgia" w:hAnsi="Georgia" w:cs="Georgia"/>
          <w:color w:val="000000"/>
          <w:sz w:val="24"/>
          <w:szCs w:val="24"/>
        </w:rPr>
      </w:pPr>
    </w:p>
    <w:p w14:paraId="0E86C0F5" w14:textId="77777777" w:rsidR="00E86CB0" w:rsidRDefault="00E86CB0">
      <w:pPr>
        <w:pBdr>
          <w:top w:val="nil"/>
          <w:left w:val="nil"/>
          <w:bottom w:val="nil"/>
          <w:right w:val="nil"/>
          <w:between w:val="nil"/>
        </w:pBdr>
        <w:shd w:val="clear" w:color="auto" w:fill="FFFFFF"/>
        <w:spacing w:after="0" w:line="240" w:lineRule="auto"/>
        <w:jc w:val="both"/>
        <w:rPr>
          <w:rFonts w:ascii="Georgia" w:eastAsia="Georgia" w:hAnsi="Georgia" w:cs="Georgia"/>
          <w:color w:val="000000"/>
          <w:sz w:val="24"/>
          <w:szCs w:val="24"/>
        </w:rPr>
      </w:pPr>
    </w:p>
    <w:p w14:paraId="62A53E69" w14:textId="77777777" w:rsidR="00E86CB0" w:rsidRDefault="00E86CB0">
      <w:pPr>
        <w:pBdr>
          <w:top w:val="nil"/>
          <w:left w:val="nil"/>
          <w:bottom w:val="nil"/>
          <w:right w:val="nil"/>
          <w:between w:val="nil"/>
        </w:pBdr>
        <w:shd w:val="clear" w:color="auto" w:fill="FFFFFF"/>
        <w:spacing w:after="0" w:line="240" w:lineRule="auto"/>
        <w:jc w:val="both"/>
        <w:rPr>
          <w:rFonts w:ascii="Georgia" w:eastAsia="Georgia" w:hAnsi="Georgia" w:cs="Georgia"/>
          <w:color w:val="000000"/>
          <w:sz w:val="24"/>
          <w:szCs w:val="24"/>
        </w:rPr>
      </w:pPr>
    </w:p>
    <w:p w14:paraId="78581FF4" w14:textId="77777777" w:rsidR="00E86CB0" w:rsidRDefault="00E86CB0">
      <w:pPr>
        <w:pBdr>
          <w:top w:val="nil"/>
          <w:left w:val="nil"/>
          <w:bottom w:val="nil"/>
          <w:right w:val="nil"/>
          <w:between w:val="nil"/>
        </w:pBdr>
        <w:shd w:val="clear" w:color="auto" w:fill="FFFFFF"/>
        <w:spacing w:after="0" w:line="240" w:lineRule="auto"/>
        <w:jc w:val="both"/>
        <w:rPr>
          <w:rFonts w:ascii="Georgia" w:eastAsia="Georgia" w:hAnsi="Georgia" w:cs="Georgia"/>
          <w:color w:val="000000"/>
          <w:sz w:val="24"/>
          <w:szCs w:val="24"/>
        </w:rPr>
      </w:pPr>
    </w:p>
    <w:p w14:paraId="67CEBD5D" w14:textId="77777777" w:rsidR="00E86CB0" w:rsidRDefault="00D540C3">
      <w:pPr>
        <w:rPr>
          <w:rFonts w:ascii="Arial" w:eastAsia="Arial" w:hAnsi="Arial" w:cs="Arial"/>
          <w:b/>
          <w:sz w:val="40"/>
          <w:szCs w:val="40"/>
        </w:rPr>
      </w:pPr>
      <w:r w:rsidRPr="00F91F96">
        <w:rPr>
          <w:rFonts w:ascii="Arial" w:eastAsia="Arial" w:hAnsi="Arial" w:cs="Arial"/>
          <w:b/>
          <w:color w:val="FF0000"/>
          <w:sz w:val="32"/>
          <w:szCs w:val="32"/>
          <w:u w:val="single"/>
        </w:rPr>
        <w:t>Видео</w:t>
      </w:r>
      <w:r>
        <w:rPr>
          <w:rFonts w:ascii="Arial" w:eastAsia="Arial" w:hAnsi="Arial" w:cs="Arial"/>
          <w:b/>
          <w:sz w:val="40"/>
          <w:szCs w:val="40"/>
        </w:rPr>
        <w:t xml:space="preserve"> </w:t>
      </w:r>
      <w:r>
        <w:rPr>
          <w:rFonts w:ascii="Arial" w:eastAsia="Arial" w:hAnsi="Arial" w:cs="Arial"/>
          <w:b/>
          <w:color w:val="FF0000"/>
          <w:sz w:val="40"/>
          <w:szCs w:val="40"/>
        </w:rPr>
        <w:t>о гастрите</w:t>
      </w:r>
    </w:p>
    <w:p w14:paraId="01437E04" w14:textId="77777777" w:rsidR="00E86CB0" w:rsidRDefault="00D540C3">
      <w:pPr>
        <w:rPr>
          <w:rFonts w:ascii="Arial" w:eastAsia="Arial" w:hAnsi="Arial" w:cs="Arial"/>
          <w:b/>
          <w:sz w:val="40"/>
          <w:szCs w:val="40"/>
        </w:rPr>
      </w:pPr>
      <w:r>
        <w:rPr>
          <w:rFonts w:ascii="Arial" w:eastAsia="Arial" w:hAnsi="Arial" w:cs="Arial"/>
          <w:b/>
          <w:noProof/>
          <w:sz w:val="40"/>
          <w:szCs w:val="40"/>
        </w:rPr>
        <w:drawing>
          <wp:inline distT="0" distB="0" distL="0" distR="0" wp14:anchorId="0AB07CDA" wp14:editId="2FB269B3">
            <wp:extent cx="3629532" cy="2619741"/>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629532" cy="2619741"/>
                    </a:xfrm>
                    <a:prstGeom prst="rect">
                      <a:avLst/>
                    </a:prstGeom>
                    <a:ln/>
                  </pic:spPr>
                </pic:pic>
              </a:graphicData>
            </a:graphic>
          </wp:inline>
        </w:drawing>
      </w:r>
    </w:p>
    <w:p w14:paraId="15462224" w14:textId="77777777" w:rsidR="00E86CB0" w:rsidRDefault="00300FE8">
      <w:hyperlink r:id="rId23">
        <w:r w:rsidR="00D540C3">
          <w:rPr>
            <w:color w:val="0000FF"/>
            <w:u w:val="single"/>
          </w:rPr>
          <w:t>https://www.youtube.com/watch?v=hMCjlKZWeLs&amp;feature=youtu.be</w:t>
        </w:r>
      </w:hyperlink>
    </w:p>
    <w:p w14:paraId="3E988BE2" w14:textId="77777777" w:rsidR="00E86CB0" w:rsidRDefault="00D540C3">
      <w:pPr>
        <w:rPr>
          <w:rFonts w:ascii="Arial" w:eastAsia="Arial" w:hAnsi="Arial" w:cs="Arial"/>
        </w:rPr>
      </w:pPr>
      <w:r>
        <w:rPr>
          <w:rFonts w:ascii="Arial" w:eastAsia="Arial" w:hAnsi="Arial" w:cs="Arial"/>
          <w:noProof/>
        </w:rPr>
        <w:drawing>
          <wp:inline distT="0" distB="0" distL="0" distR="0" wp14:anchorId="6A8DBBD6" wp14:editId="5A6BE957">
            <wp:extent cx="4763165" cy="254353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763165" cy="2543530"/>
                    </a:xfrm>
                    <a:prstGeom prst="rect">
                      <a:avLst/>
                    </a:prstGeom>
                    <a:ln/>
                  </pic:spPr>
                </pic:pic>
              </a:graphicData>
            </a:graphic>
          </wp:inline>
        </w:drawing>
      </w:r>
    </w:p>
    <w:p w14:paraId="7D3B230B" w14:textId="77777777" w:rsidR="00E86CB0" w:rsidRDefault="00300FE8">
      <w:hyperlink r:id="rId25">
        <w:r w:rsidR="00D540C3">
          <w:rPr>
            <w:color w:val="0000FF"/>
            <w:u w:val="single"/>
          </w:rPr>
          <w:t>https://www.youtube.com/watch?v=3lWZ-4_rXtE&amp;feature=youtu.be</w:t>
        </w:r>
      </w:hyperlink>
    </w:p>
    <w:p w14:paraId="60BC5F85" w14:textId="77777777" w:rsidR="00E86CB0" w:rsidRDefault="00E86CB0">
      <w:pPr>
        <w:rPr>
          <w:rFonts w:ascii="Arial" w:eastAsia="Arial" w:hAnsi="Arial" w:cs="Arial"/>
        </w:rPr>
      </w:pPr>
    </w:p>
    <w:p w14:paraId="35A95B57" w14:textId="77777777" w:rsidR="00E86CB0" w:rsidRDefault="00D540C3">
      <w:pPr>
        <w:rPr>
          <w:rFonts w:ascii="Arial" w:eastAsia="Arial" w:hAnsi="Arial" w:cs="Arial"/>
          <w:b/>
          <w:sz w:val="36"/>
          <w:szCs w:val="36"/>
        </w:rPr>
      </w:pPr>
      <w:r w:rsidRPr="00F91F96">
        <w:rPr>
          <w:rFonts w:ascii="Arial" w:eastAsia="Arial" w:hAnsi="Arial" w:cs="Arial"/>
          <w:b/>
          <w:color w:val="FF0000"/>
          <w:sz w:val="32"/>
          <w:szCs w:val="32"/>
          <w:u w:val="single"/>
        </w:rPr>
        <w:t>Народные способы лечения</w:t>
      </w:r>
      <w:r>
        <w:rPr>
          <w:rFonts w:ascii="Arial" w:eastAsia="Arial" w:hAnsi="Arial" w:cs="Arial"/>
          <w:b/>
          <w:sz w:val="36"/>
          <w:szCs w:val="36"/>
        </w:rPr>
        <w:t xml:space="preserve"> гастрита</w:t>
      </w:r>
    </w:p>
    <w:p w14:paraId="3D21F345" w14:textId="77777777" w:rsidR="00E86CB0" w:rsidRDefault="00D540C3">
      <w:pPr>
        <w:rPr>
          <w:rFonts w:ascii="Arial" w:eastAsia="Arial" w:hAnsi="Arial" w:cs="Arial"/>
          <w:b/>
        </w:rPr>
      </w:pPr>
      <w:r>
        <w:rPr>
          <w:rFonts w:ascii="Arial" w:eastAsia="Arial" w:hAnsi="Arial" w:cs="Arial"/>
          <w:b/>
        </w:rPr>
        <w:t>Картофельный сок</w:t>
      </w:r>
    </w:p>
    <w:p w14:paraId="5A7E6FA9" w14:textId="77777777" w:rsidR="00E86CB0" w:rsidRDefault="00D540C3">
      <w:pPr>
        <w:rPr>
          <w:rFonts w:ascii="Arial" w:eastAsia="Arial" w:hAnsi="Arial" w:cs="Arial"/>
        </w:rPr>
      </w:pPr>
      <w:r>
        <w:rPr>
          <w:rFonts w:ascii="Arial" w:eastAsia="Arial" w:hAnsi="Arial" w:cs="Arial"/>
        </w:rPr>
        <w:t>Рецепт приготовления:</w:t>
      </w:r>
    </w:p>
    <w:p w14:paraId="3F8E9F2E" w14:textId="77777777" w:rsidR="00E86CB0" w:rsidRDefault="00D540C3">
      <w:pPr>
        <w:rPr>
          <w:rFonts w:ascii="Arial" w:eastAsia="Arial" w:hAnsi="Arial" w:cs="Arial"/>
        </w:rPr>
      </w:pPr>
      <w:r>
        <w:rPr>
          <w:rFonts w:ascii="Arial" w:eastAsia="Arial" w:hAnsi="Arial" w:cs="Arial"/>
        </w:rPr>
        <w:t>Получают сок из клубней путем перемалывания, затем жидкость отжимают и процеживают от плотной части.</w:t>
      </w:r>
    </w:p>
    <w:p w14:paraId="5D7D7A0E" w14:textId="77777777" w:rsidR="00E86CB0" w:rsidRDefault="00D540C3">
      <w:pPr>
        <w:rPr>
          <w:rFonts w:ascii="Arial" w:eastAsia="Arial" w:hAnsi="Arial" w:cs="Arial"/>
        </w:rPr>
      </w:pPr>
      <w:r>
        <w:rPr>
          <w:rFonts w:ascii="Arial" w:eastAsia="Arial" w:hAnsi="Arial" w:cs="Arial"/>
        </w:rPr>
        <w:t>Как принимать:</w:t>
      </w:r>
    </w:p>
    <w:p w14:paraId="31C05CD4" w14:textId="77777777" w:rsidR="00E86CB0" w:rsidRDefault="00D540C3">
      <w:pPr>
        <w:rPr>
          <w:rFonts w:ascii="Arial" w:eastAsia="Arial" w:hAnsi="Arial" w:cs="Arial"/>
        </w:rPr>
      </w:pPr>
      <w:r>
        <w:rPr>
          <w:rFonts w:ascii="Arial" w:eastAsia="Arial" w:hAnsi="Arial" w:cs="Arial"/>
        </w:rPr>
        <w:lastRenderedPageBreak/>
        <w:t>Пьют по 100 мл натощак в течение 10 суток. После приема необходимо принять горизонтальное положение на 10-15 минут.</w:t>
      </w:r>
    </w:p>
    <w:p w14:paraId="3BB60084" w14:textId="77777777" w:rsidR="00E86CB0" w:rsidRDefault="00D540C3">
      <w:pPr>
        <w:rPr>
          <w:rFonts w:ascii="Arial" w:eastAsia="Arial" w:hAnsi="Arial" w:cs="Arial"/>
          <w:b/>
        </w:rPr>
      </w:pPr>
      <w:r>
        <w:rPr>
          <w:rFonts w:ascii="Arial" w:eastAsia="Arial" w:hAnsi="Arial" w:cs="Arial"/>
          <w:b/>
        </w:rPr>
        <w:t>Облепиховое масло</w:t>
      </w:r>
    </w:p>
    <w:p w14:paraId="503E9714" w14:textId="77777777" w:rsidR="00E86CB0" w:rsidRDefault="00D540C3">
      <w:pPr>
        <w:rPr>
          <w:rFonts w:ascii="Arial" w:eastAsia="Arial" w:hAnsi="Arial" w:cs="Arial"/>
        </w:rPr>
      </w:pPr>
      <w:r>
        <w:rPr>
          <w:rFonts w:ascii="Arial" w:eastAsia="Arial" w:hAnsi="Arial" w:cs="Arial"/>
        </w:rPr>
        <w:t>Рецепт приготовления:</w:t>
      </w:r>
    </w:p>
    <w:p w14:paraId="0C36ACEA" w14:textId="77777777" w:rsidR="00E86CB0" w:rsidRDefault="00D540C3">
      <w:pPr>
        <w:rPr>
          <w:rFonts w:ascii="Arial" w:eastAsia="Arial" w:hAnsi="Arial" w:cs="Arial"/>
        </w:rPr>
      </w:pPr>
      <w:r>
        <w:rPr>
          <w:rFonts w:ascii="Arial" w:eastAsia="Arial" w:hAnsi="Arial" w:cs="Arial"/>
        </w:rPr>
        <w:t>1 кг плодов отжимают с помощью пресса, фильтруют и отстаивают, масло снимают ложкой. 100 граммов мякоти заливают 0, 5 литром подсолнечного масла, настаивают в течение недели, процеживают. Хранят масло в емкости из темного стекла</w:t>
      </w:r>
    </w:p>
    <w:p w14:paraId="28944DE6" w14:textId="77777777" w:rsidR="00E86CB0" w:rsidRDefault="00D540C3">
      <w:pPr>
        <w:rPr>
          <w:rFonts w:ascii="Arial" w:eastAsia="Arial" w:hAnsi="Arial" w:cs="Arial"/>
        </w:rPr>
      </w:pPr>
      <w:r>
        <w:rPr>
          <w:rFonts w:ascii="Arial" w:eastAsia="Arial" w:hAnsi="Arial" w:cs="Arial"/>
        </w:rPr>
        <w:t>Как принимать:</w:t>
      </w:r>
    </w:p>
    <w:p w14:paraId="5C7D2F91" w14:textId="77777777" w:rsidR="00E86CB0" w:rsidRDefault="00D540C3">
      <w:pPr>
        <w:rPr>
          <w:rFonts w:ascii="Arial" w:eastAsia="Arial" w:hAnsi="Arial" w:cs="Arial"/>
        </w:rPr>
      </w:pPr>
      <w:r>
        <w:rPr>
          <w:rFonts w:ascii="Arial" w:eastAsia="Arial" w:hAnsi="Arial" w:cs="Arial"/>
        </w:rPr>
        <w:t>Принимают по 5 мл 2 раза в день натощак. Для улучшения вкуса можно разводить масло в небольшом количестве сладкой воды.</w:t>
      </w:r>
    </w:p>
    <w:p w14:paraId="4996C4A9" w14:textId="77777777" w:rsidR="00E86CB0" w:rsidRDefault="00D540C3">
      <w:pPr>
        <w:rPr>
          <w:rFonts w:ascii="Arial" w:eastAsia="Arial" w:hAnsi="Arial" w:cs="Arial"/>
          <w:b/>
        </w:rPr>
      </w:pPr>
      <w:r>
        <w:rPr>
          <w:rFonts w:ascii="Arial" w:eastAsia="Arial" w:hAnsi="Arial" w:cs="Arial"/>
          <w:b/>
        </w:rPr>
        <w:t>Из овса</w:t>
      </w:r>
    </w:p>
    <w:p w14:paraId="38037251" w14:textId="77777777" w:rsidR="00E86CB0" w:rsidRDefault="00D540C3">
      <w:pPr>
        <w:rPr>
          <w:rFonts w:ascii="Arial" w:eastAsia="Arial" w:hAnsi="Arial" w:cs="Arial"/>
        </w:rPr>
      </w:pPr>
      <w:r>
        <w:rPr>
          <w:rFonts w:ascii="Arial" w:eastAsia="Arial" w:hAnsi="Arial" w:cs="Arial"/>
        </w:rPr>
        <w:t>Зерна моют и высушивают, затем перемалывают на муку. 1/2 стакана растворяют в 500 мл воды. Доводят до кипения и оставляют на минимальном огне на полчаса. Остужают и дополняют водой до полулитра.</w:t>
      </w:r>
    </w:p>
    <w:p w14:paraId="77456EFB" w14:textId="77777777" w:rsidR="00E86CB0" w:rsidRDefault="00D540C3">
      <w:pPr>
        <w:rPr>
          <w:rFonts w:ascii="Arial" w:eastAsia="Arial" w:hAnsi="Arial" w:cs="Arial"/>
        </w:rPr>
      </w:pPr>
      <w:r>
        <w:rPr>
          <w:rFonts w:ascii="Arial" w:eastAsia="Arial" w:hAnsi="Arial" w:cs="Arial"/>
        </w:rPr>
        <w:t>Как принимать:</w:t>
      </w:r>
    </w:p>
    <w:p w14:paraId="3DBF800E" w14:textId="2AC3CDB5" w:rsidR="00E86CB0" w:rsidRDefault="00D540C3">
      <w:pPr>
        <w:rPr>
          <w:rFonts w:ascii="Arial" w:eastAsia="Arial" w:hAnsi="Arial" w:cs="Arial"/>
        </w:rPr>
      </w:pPr>
      <w:r>
        <w:rPr>
          <w:rFonts w:ascii="Arial" w:eastAsia="Arial" w:hAnsi="Arial" w:cs="Arial"/>
        </w:rPr>
        <w:t>Полученный отвар делят на 3 части, пьют до еды. Курс лечения 6 месяцев.</w:t>
      </w:r>
    </w:p>
    <w:p w14:paraId="34B7742B" w14:textId="07D3CCFB" w:rsidR="00D540C3" w:rsidRPr="00D540C3" w:rsidRDefault="00D540C3">
      <w:pPr>
        <w:rPr>
          <w:rFonts w:ascii="Arial" w:eastAsia="Arial" w:hAnsi="Arial" w:cs="Arial"/>
          <w:b/>
          <w:color w:val="FF0000"/>
          <w:sz w:val="32"/>
          <w:szCs w:val="32"/>
          <w:u w:val="single"/>
        </w:rPr>
      </w:pPr>
    </w:p>
    <w:p w14:paraId="52061A61" w14:textId="77777777" w:rsidR="007319D2" w:rsidRDefault="00D540C3" w:rsidP="00D540C3">
      <w:pPr>
        <w:rPr>
          <w:rFonts w:ascii="Arial" w:eastAsia="Arial" w:hAnsi="Arial" w:cs="Arial"/>
        </w:rPr>
      </w:pPr>
      <w:r w:rsidRPr="00D540C3">
        <w:rPr>
          <w:rFonts w:ascii="Arial" w:eastAsia="Arial" w:hAnsi="Arial" w:cs="Arial"/>
          <w:b/>
          <w:color w:val="FF0000"/>
          <w:sz w:val="32"/>
          <w:szCs w:val="32"/>
          <w:u w:val="single"/>
        </w:rPr>
        <w:t>Гепатит и ....</w:t>
      </w:r>
      <w:r w:rsidRPr="00D540C3">
        <w:rPr>
          <w:rFonts w:ascii="Arial" w:eastAsia="Arial" w:hAnsi="Arial" w:cs="Arial"/>
        </w:rPr>
        <w:t xml:space="preserve">   </w:t>
      </w:r>
    </w:p>
    <w:p w14:paraId="361460E2" w14:textId="2E3212C0" w:rsidR="00D540C3" w:rsidRPr="00D540C3" w:rsidRDefault="00D540C3" w:rsidP="00D540C3">
      <w:pPr>
        <w:rPr>
          <w:rFonts w:ascii="Arial" w:eastAsia="Arial" w:hAnsi="Arial" w:cs="Arial"/>
          <w:b/>
          <w:color w:val="FF0000"/>
          <w:sz w:val="32"/>
          <w:szCs w:val="32"/>
          <w:u w:val="single"/>
        </w:rPr>
      </w:pPr>
      <w:r w:rsidRPr="00D540C3">
        <w:rPr>
          <w:rFonts w:ascii="Arial" w:eastAsia="Arial" w:hAnsi="Arial" w:cs="Arial"/>
        </w:rPr>
        <w:t>идет текст</w:t>
      </w:r>
    </w:p>
    <w:p w14:paraId="46D584AF" w14:textId="77777777" w:rsidR="00D540C3" w:rsidRPr="00D540C3" w:rsidRDefault="00D540C3" w:rsidP="00D540C3">
      <w:pPr>
        <w:rPr>
          <w:rFonts w:ascii="Arial" w:eastAsia="Arial" w:hAnsi="Arial" w:cs="Arial"/>
          <w:b/>
          <w:color w:val="FF0000"/>
          <w:sz w:val="32"/>
          <w:szCs w:val="32"/>
          <w:u w:val="single"/>
        </w:rPr>
      </w:pPr>
    </w:p>
    <w:p w14:paraId="5232B7A1" w14:textId="77777777" w:rsidR="007319D2" w:rsidRDefault="00D540C3" w:rsidP="00D540C3">
      <w:pPr>
        <w:rPr>
          <w:rFonts w:ascii="Arial" w:eastAsia="Arial" w:hAnsi="Arial" w:cs="Arial"/>
        </w:rPr>
      </w:pPr>
      <w:r w:rsidRPr="00D540C3">
        <w:rPr>
          <w:rFonts w:ascii="Arial" w:eastAsia="Arial" w:hAnsi="Arial" w:cs="Arial"/>
          <w:b/>
          <w:color w:val="FF0000"/>
          <w:sz w:val="32"/>
          <w:szCs w:val="32"/>
          <w:u w:val="single"/>
        </w:rPr>
        <w:t>Коронавирус и ...</w:t>
      </w:r>
      <w:r w:rsidRPr="00D540C3">
        <w:rPr>
          <w:rFonts w:ascii="Arial" w:eastAsia="Arial" w:hAnsi="Arial" w:cs="Arial"/>
        </w:rPr>
        <w:t xml:space="preserve"> </w:t>
      </w:r>
      <w:r>
        <w:rPr>
          <w:rFonts w:ascii="Arial" w:eastAsia="Arial" w:hAnsi="Arial" w:cs="Arial"/>
        </w:rPr>
        <w:t xml:space="preserve">  </w:t>
      </w:r>
    </w:p>
    <w:p w14:paraId="636B6F48" w14:textId="4F2ED1C8" w:rsidR="00D540C3" w:rsidRPr="00D540C3" w:rsidRDefault="00D540C3" w:rsidP="00D540C3">
      <w:pPr>
        <w:rPr>
          <w:rFonts w:ascii="Arial" w:eastAsia="Arial" w:hAnsi="Arial" w:cs="Arial"/>
          <w:b/>
          <w:color w:val="FF0000"/>
          <w:sz w:val="32"/>
          <w:szCs w:val="32"/>
          <w:u w:val="single"/>
        </w:rPr>
      </w:pPr>
      <w:r w:rsidRPr="00D540C3">
        <w:rPr>
          <w:rFonts w:ascii="Arial" w:eastAsia="Arial" w:hAnsi="Arial" w:cs="Arial"/>
        </w:rPr>
        <w:t>идет текст</w:t>
      </w:r>
    </w:p>
    <w:p w14:paraId="2CA66DEC" w14:textId="77777777" w:rsidR="00D540C3" w:rsidRDefault="00D540C3">
      <w:pPr>
        <w:rPr>
          <w:rFonts w:ascii="Arial" w:eastAsia="Arial" w:hAnsi="Arial" w:cs="Arial"/>
        </w:rPr>
      </w:pPr>
    </w:p>
    <w:p w14:paraId="76A07013" w14:textId="77777777" w:rsidR="00E86CB0" w:rsidRDefault="00D540C3">
      <w:pPr>
        <w:rPr>
          <w:rFonts w:ascii="Arial" w:eastAsia="Arial" w:hAnsi="Arial" w:cs="Arial"/>
          <w:b/>
          <w:sz w:val="36"/>
          <w:szCs w:val="36"/>
        </w:rPr>
      </w:pPr>
      <w:r w:rsidRPr="00F91F96">
        <w:rPr>
          <w:rFonts w:ascii="Arial" w:eastAsia="Arial" w:hAnsi="Arial" w:cs="Arial"/>
          <w:b/>
          <w:color w:val="FF0000"/>
          <w:sz w:val="32"/>
          <w:szCs w:val="32"/>
          <w:u w:val="single"/>
        </w:rPr>
        <w:t>Популярные мифы</w:t>
      </w:r>
      <w:r>
        <w:rPr>
          <w:rFonts w:ascii="Arial" w:eastAsia="Arial" w:hAnsi="Arial" w:cs="Arial"/>
          <w:b/>
          <w:sz w:val="36"/>
          <w:szCs w:val="36"/>
        </w:rPr>
        <w:t xml:space="preserve"> о гастрите</w:t>
      </w:r>
    </w:p>
    <w:p w14:paraId="03F884B0" w14:textId="77777777" w:rsidR="00E86CB0" w:rsidRDefault="00E86CB0">
      <w:pPr>
        <w:pBdr>
          <w:top w:val="nil"/>
          <w:left w:val="nil"/>
          <w:bottom w:val="nil"/>
          <w:right w:val="nil"/>
          <w:between w:val="nil"/>
        </w:pBdr>
        <w:ind w:left="720"/>
        <w:rPr>
          <w:rFonts w:ascii="Arial" w:eastAsia="Arial" w:hAnsi="Arial" w:cs="Arial"/>
          <w:color w:val="000000"/>
        </w:rPr>
      </w:pPr>
    </w:p>
    <w:tbl>
      <w:tblPr>
        <w:tblStyle w:val="af1"/>
        <w:tblW w:w="10271" w:type="dxa"/>
        <w:tblInd w:w="-722" w:type="dxa"/>
        <w:tblBorders>
          <w:top w:val="nil"/>
          <w:left w:val="single" w:sz="4" w:space="0" w:color="000000"/>
          <w:bottom w:val="nil"/>
          <w:right w:val="nil"/>
          <w:insideH w:val="nil"/>
          <w:insideV w:val="nil"/>
        </w:tblBorders>
        <w:tblLayout w:type="fixed"/>
        <w:tblLook w:val="0400" w:firstRow="0" w:lastRow="0" w:firstColumn="0" w:lastColumn="0" w:noHBand="0" w:noVBand="1"/>
      </w:tblPr>
      <w:tblGrid>
        <w:gridCol w:w="10271"/>
      </w:tblGrid>
      <w:tr w:rsidR="00E86CB0" w14:paraId="17CF8551" w14:textId="77777777">
        <w:trPr>
          <w:trHeight w:val="1255"/>
        </w:trPr>
        <w:tc>
          <w:tcPr>
            <w:tcW w:w="10271" w:type="dxa"/>
            <w:shd w:val="clear" w:color="auto" w:fill="D9E2F3"/>
          </w:tcPr>
          <w:p w14:paraId="591BBA86" w14:textId="22836CE4" w:rsidR="002859B9" w:rsidRPr="002859B9" w:rsidRDefault="00D540C3" w:rsidP="002859B9">
            <w:pPr>
              <w:rPr>
                <w:rFonts w:ascii="Arial" w:eastAsia="Arial" w:hAnsi="Arial" w:cs="Arial"/>
                <w:sz w:val="24"/>
                <w:szCs w:val="24"/>
              </w:rPr>
            </w:pPr>
            <w:r>
              <w:rPr>
                <w:rFonts w:ascii="Arial" w:eastAsia="Arial" w:hAnsi="Arial" w:cs="Arial"/>
                <w:sz w:val="24"/>
                <w:szCs w:val="24"/>
              </w:rPr>
              <w:t xml:space="preserve">Мы думаем, что гастрит появляется, когда в рационе есть много вредной еды, но на самом деле характер питания, по-видимому, существенной роли в развитии гастрита не играет. Есть, конечно, некоторые вещества, способные вызвать повреждение слизистой желудка, например, крепкий алкоголь. Но обычная пища, которую принято считать нездоровой, скорее принесет вред сердцу, кишечнику, повысит риск сахарного диабета, но не гастрита. В развитие этого заболевания решающий вклад вносит микроб </w:t>
            </w:r>
            <w:proofErr w:type="spellStart"/>
            <w:r>
              <w:rPr>
                <w:rFonts w:ascii="Arial" w:eastAsia="Arial" w:hAnsi="Arial" w:cs="Arial"/>
                <w:i/>
                <w:sz w:val="24"/>
                <w:szCs w:val="24"/>
              </w:rPr>
              <w:t>Helicobacter</w:t>
            </w:r>
            <w:proofErr w:type="spellEnd"/>
            <w:r>
              <w:rPr>
                <w:rFonts w:ascii="Arial" w:eastAsia="Arial" w:hAnsi="Arial" w:cs="Arial"/>
                <w:i/>
                <w:sz w:val="24"/>
                <w:szCs w:val="24"/>
              </w:rPr>
              <w:t xml:space="preserve"> </w:t>
            </w:r>
            <w:proofErr w:type="spellStart"/>
            <w:r>
              <w:rPr>
                <w:rFonts w:ascii="Arial" w:eastAsia="Arial" w:hAnsi="Arial" w:cs="Arial"/>
                <w:i/>
                <w:sz w:val="24"/>
                <w:szCs w:val="24"/>
              </w:rPr>
              <w:t>pylori</w:t>
            </w:r>
            <w:proofErr w:type="spellEnd"/>
            <w:r>
              <w:rPr>
                <w:rFonts w:ascii="Arial" w:eastAsia="Arial" w:hAnsi="Arial" w:cs="Arial"/>
                <w:sz w:val="24"/>
                <w:szCs w:val="24"/>
              </w:rPr>
              <w:t>, другой неблагоприятный фактор — курение, а также важна наследственная предрасположенность.</w:t>
            </w:r>
          </w:p>
        </w:tc>
      </w:tr>
    </w:tbl>
    <w:p w14:paraId="00C795E6" w14:textId="77777777" w:rsidR="00E86CB0" w:rsidRDefault="00E86CB0" w:rsidP="002859B9">
      <w:pPr>
        <w:pBdr>
          <w:top w:val="nil"/>
          <w:left w:val="nil"/>
          <w:bottom w:val="nil"/>
          <w:right w:val="nil"/>
          <w:between w:val="nil"/>
        </w:pBdr>
        <w:rPr>
          <w:rFonts w:ascii="Arial" w:eastAsia="Arial" w:hAnsi="Arial" w:cs="Arial"/>
          <w:color w:val="000000"/>
        </w:rPr>
      </w:pPr>
    </w:p>
    <w:p w14:paraId="03CE5626" w14:textId="77777777" w:rsidR="00E86CB0" w:rsidRDefault="00E86CB0">
      <w:pPr>
        <w:rPr>
          <w:rFonts w:ascii="Arial" w:eastAsia="Arial" w:hAnsi="Arial" w:cs="Arial"/>
          <w:b/>
          <w:sz w:val="36"/>
          <w:szCs w:val="36"/>
        </w:rPr>
      </w:pPr>
    </w:p>
    <w:p w14:paraId="1DCBAF1F" w14:textId="5263BB2F" w:rsidR="00E86CB0" w:rsidRDefault="00D8795B">
      <w:pPr>
        <w:rPr>
          <w:rFonts w:ascii="Arial" w:eastAsia="Arial" w:hAnsi="Arial" w:cs="Arial"/>
          <w:b/>
        </w:rPr>
      </w:pPr>
      <w:r>
        <w:rPr>
          <w:rFonts w:ascii="Arial" w:eastAsia="Arial" w:hAnsi="Arial" w:cs="Arial"/>
          <w:b/>
          <w:color w:val="FF0000"/>
          <w:sz w:val="32"/>
          <w:szCs w:val="32"/>
          <w:u w:val="single"/>
        </w:rPr>
        <w:t xml:space="preserve">Цены: </w:t>
      </w:r>
      <w:r w:rsidR="00D540C3" w:rsidRPr="00D8795B">
        <w:rPr>
          <w:rFonts w:ascii="Arial" w:eastAsia="Arial" w:hAnsi="Arial" w:cs="Arial"/>
          <w:b/>
          <w:sz w:val="36"/>
          <w:szCs w:val="36"/>
        </w:rPr>
        <w:t>Средняя стоимость</w:t>
      </w:r>
      <w:r w:rsidR="00D540C3">
        <w:rPr>
          <w:rFonts w:ascii="Arial" w:eastAsia="Arial" w:hAnsi="Arial" w:cs="Arial"/>
          <w:b/>
          <w:sz w:val="36"/>
          <w:szCs w:val="36"/>
        </w:rPr>
        <w:t xml:space="preserve"> гастроскопии </w:t>
      </w:r>
      <w:r w:rsidR="00D540C3">
        <w:rPr>
          <w:rFonts w:ascii="Arial" w:eastAsia="Arial" w:hAnsi="Arial" w:cs="Arial"/>
          <w:b/>
          <w:sz w:val="36"/>
          <w:szCs w:val="36"/>
        </w:rPr>
        <w:br/>
        <w:t>в России в 2020 году</w:t>
      </w:r>
      <w:r w:rsidR="00D540C3">
        <w:rPr>
          <w:rFonts w:ascii="Arial" w:eastAsia="Arial" w:hAnsi="Arial" w:cs="Arial"/>
          <w:b/>
          <w:sz w:val="36"/>
          <w:szCs w:val="36"/>
        </w:rPr>
        <w:br/>
      </w:r>
    </w:p>
    <w:tbl>
      <w:tblPr>
        <w:tblStyle w:val="af2"/>
        <w:tblW w:w="946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51"/>
        <w:gridCol w:w="5421"/>
        <w:gridCol w:w="3191"/>
      </w:tblGrid>
      <w:tr w:rsidR="00E86CB0" w14:paraId="03EB9F01" w14:textId="77777777">
        <w:trPr>
          <w:trHeight w:val="567"/>
        </w:trPr>
        <w:tc>
          <w:tcPr>
            <w:tcW w:w="851" w:type="dxa"/>
            <w:tcBorders>
              <w:bottom w:val="single" w:sz="4" w:space="0" w:color="A6A6A6"/>
              <w:right w:val="single" w:sz="4" w:space="0" w:color="A6A6A6"/>
            </w:tcBorders>
            <w:shd w:val="clear" w:color="auto" w:fill="D9E2F3"/>
            <w:vAlign w:val="center"/>
          </w:tcPr>
          <w:p w14:paraId="2A0A09E5" w14:textId="77777777" w:rsidR="00E86CB0" w:rsidRDefault="00D540C3">
            <w:pPr>
              <w:rPr>
                <w:rFonts w:ascii="Arial" w:eastAsia="Arial" w:hAnsi="Arial" w:cs="Arial"/>
                <w:color w:val="000000"/>
                <w:sz w:val="16"/>
                <w:szCs w:val="16"/>
              </w:rPr>
            </w:pPr>
            <w:r>
              <w:rPr>
                <w:rFonts w:ascii="Arial" w:eastAsia="Arial" w:hAnsi="Arial" w:cs="Arial"/>
                <w:color w:val="000000"/>
                <w:sz w:val="16"/>
                <w:szCs w:val="16"/>
              </w:rPr>
              <w:t>п/п</w:t>
            </w:r>
          </w:p>
        </w:tc>
        <w:tc>
          <w:tcPr>
            <w:tcW w:w="5421" w:type="dxa"/>
            <w:tcBorders>
              <w:left w:val="single" w:sz="4" w:space="0" w:color="A6A6A6"/>
              <w:bottom w:val="single" w:sz="4" w:space="0" w:color="A6A6A6"/>
              <w:right w:val="single" w:sz="4" w:space="0" w:color="A6A6A6"/>
            </w:tcBorders>
            <w:shd w:val="clear" w:color="auto" w:fill="D9E2F3"/>
            <w:vAlign w:val="center"/>
          </w:tcPr>
          <w:p w14:paraId="5E2A5145" w14:textId="77777777" w:rsidR="00E86CB0" w:rsidRDefault="00D540C3">
            <w:pPr>
              <w:rPr>
                <w:rFonts w:ascii="Arial" w:eastAsia="Arial" w:hAnsi="Arial" w:cs="Arial"/>
                <w:color w:val="000000"/>
                <w:sz w:val="16"/>
                <w:szCs w:val="16"/>
              </w:rPr>
            </w:pPr>
            <w:r>
              <w:rPr>
                <w:rFonts w:ascii="Arial" w:eastAsia="Arial" w:hAnsi="Arial" w:cs="Arial"/>
                <w:color w:val="000000"/>
                <w:sz w:val="16"/>
                <w:szCs w:val="16"/>
              </w:rPr>
              <w:t>Перечень услуг</w:t>
            </w:r>
          </w:p>
        </w:tc>
        <w:tc>
          <w:tcPr>
            <w:tcW w:w="3191" w:type="dxa"/>
            <w:tcBorders>
              <w:left w:val="single" w:sz="4" w:space="0" w:color="A6A6A6"/>
              <w:bottom w:val="single" w:sz="4" w:space="0" w:color="A6A6A6"/>
            </w:tcBorders>
            <w:shd w:val="clear" w:color="auto" w:fill="D9E2F3"/>
            <w:vAlign w:val="center"/>
          </w:tcPr>
          <w:p w14:paraId="187CB9AB" w14:textId="77777777" w:rsidR="00E86CB0" w:rsidRDefault="00D540C3">
            <w:pPr>
              <w:rPr>
                <w:rFonts w:ascii="Arial" w:eastAsia="Arial" w:hAnsi="Arial" w:cs="Arial"/>
                <w:color w:val="000000"/>
                <w:sz w:val="16"/>
                <w:szCs w:val="16"/>
              </w:rPr>
            </w:pPr>
            <w:r>
              <w:rPr>
                <w:rFonts w:ascii="Arial" w:eastAsia="Arial" w:hAnsi="Arial" w:cs="Arial"/>
                <w:color w:val="000000"/>
                <w:sz w:val="16"/>
                <w:szCs w:val="16"/>
              </w:rPr>
              <w:t xml:space="preserve">Стоимость, </w:t>
            </w:r>
            <w:proofErr w:type="spellStart"/>
            <w:r>
              <w:rPr>
                <w:rFonts w:ascii="Arial" w:eastAsia="Arial" w:hAnsi="Arial" w:cs="Arial"/>
                <w:color w:val="000000"/>
                <w:sz w:val="16"/>
                <w:szCs w:val="16"/>
              </w:rPr>
              <w:t>руб</w:t>
            </w:r>
            <w:proofErr w:type="spellEnd"/>
          </w:p>
        </w:tc>
      </w:tr>
      <w:tr w:rsidR="00E86CB0" w14:paraId="0D0FF971" w14:textId="77777777">
        <w:trPr>
          <w:trHeight w:val="567"/>
        </w:trPr>
        <w:tc>
          <w:tcPr>
            <w:tcW w:w="851" w:type="dxa"/>
            <w:tcBorders>
              <w:top w:val="single" w:sz="4" w:space="0" w:color="A6A6A6"/>
              <w:right w:val="single" w:sz="4" w:space="0" w:color="A6A6A6"/>
            </w:tcBorders>
            <w:vAlign w:val="center"/>
          </w:tcPr>
          <w:p w14:paraId="013FA097" w14:textId="77777777" w:rsidR="00E86CB0" w:rsidRDefault="00D540C3">
            <w:pPr>
              <w:rPr>
                <w:rFonts w:ascii="Arial" w:eastAsia="Arial" w:hAnsi="Arial" w:cs="Arial"/>
                <w:color w:val="808080"/>
              </w:rPr>
            </w:pPr>
            <w:r>
              <w:rPr>
                <w:rFonts w:ascii="Arial" w:eastAsia="Arial" w:hAnsi="Arial" w:cs="Arial"/>
                <w:color w:val="808080"/>
              </w:rPr>
              <w:t>1</w:t>
            </w:r>
          </w:p>
        </w:tc>
        <w:tc>
          <w:tcPr>
            <w:tcW w:w="5421" w:type="dxa"/>
            <w:tcBorders>
              <w:top w:val="single" w:sz="4" w:space="0" w:color="A6A6A6"/>
              <w:left w:val="single" w:sz="4" w:space="0" w:color="A6A6A6"/>
              <w:right w:val="single" w:sz="4" w:space="0" w:color="A6A6A6"/>
            </w:tcBorders>
            <w:vAlign w:val="center"/>
          </w:tcPr>
          <w:p w14:paraId="01006F51" w14:textId="77777777" w:rsidR="00E86CB0" w:rsidRDefault="00D540C3">
            <w:pPr>
              <w:rPr>
                <w:rFonts w:ascii="Arial" w:eastAsia="Arial" w:hAnsi="Arial" w:cs="Arial"/>
                <w:color w:val="000000"/>
              </w:rPr>
            </w:pPr>
            <w:r>
              <w:rPr>
                <w:rFonts w:ascii="Arial" w:eastAsia="Arial" w:hAnsi="Arial" w:cs="Arial"/>
                <w:color w:val="000000"/>
              </w:rPr>
              <w:t>Гастроскопия с забором биопсии или лечебной манипуляцией</w:t>
            </w:r>
          </w:p>
        </w:tc>
        <w:tc>
          <w:tcPr>
            <w:tcW w:w="3191" w:type="dxa"/>
            <w:tcBorders>
              <w:top w:val="single" w:sz="4" w:space="0" w:color="A6A6A6"/>
              <w:left w:val="single" w:sz="4" w:space="0" w:color="A6A6A6"/>
            </w:tcBorders>
            <w:vAlign w:val="center"/>
          </w:tcPr>
          <w:p w14:paraId="08BB1B38" w14:textId="77777777" w:rsidR="00E86CB0" w:rsidRDefault="00D540C3">
            <w:pPr>
              <w:rPr>
                <w:rFonts w:ascii="Arial" w:eastAsia="Arial" w:hAnsi="Arial" w:cs="Arial"/>
                <w:color w:val="000000"/>
              </w:rPr>
            </w:pPr>
            <w:r>
              <w:rPr>
                <w:rFonts w:ascii="Arial" w:eastAsia="Arial" w:hAnsi="Arial" w:cs="Arial"/>
                <w:color w:val="000000"/>
              </w:rPr>
              <w:t xml:space="preserve"> ~ </w:t>
            </w:r>
            <w:r>
              <w:rPr>
                <w:rFonts w:ascii="Arial" w:eastAsia="Arial" w:hAnsi="Arial" w:cs="Arial"/>
                <w:color w:val="FF0000"/>
              </w:rPr>
              <w:t>5 200 руб.</w:t>
            </w:r>
          </w:p>
        </w:tc>
      </w:tr>
      <w:tr w:rsidR="00E86CB0" w14:paraId="6E75BD10" w14:textId="77777777">
        <w:trPr>
          <w:trHeight w:val="567"/>
        </w:trPr>
        <w:tc>
          <w:tcPr>
            <w:tcW w:w="851" w:type="dxa"/>
            <w:tcBorders>
              <w:right w:val="single" w:sz="4" w:space="0" w:color="A6A6A6"/>
            </w:tcBorders>
            <w:vAlign w:val="center"/>
          </w:tcPr>
          <w:p w14:paraId="38E110D5" w14:textId="77777777" w:rsidR="00E86CB0" w:rsidRDefault="00D540C3">
            <w:pPr>
              <w:rPr>
                <w:rFonts w:ascii="Arial" w:eastAsia="Arial" w:hAnsi="Arial" w:cs="Arial"/>
                <w:color w:val="808080"/>
              </w:rPr>
            </w:pPr>
            <w:r>
              <w:rPr>
                <w:rFonts w:ascii="Arial" w:eastAsia="Arial" w:hAnsi="Arial" w:cs="Arial"/>
                <w:color w:val="808080"/>
              </w:rPr>
              <w:t>2</w:t>
            </w:r>
          </w:p>
        </w:tc>
        <w:tc>
          <w:tcPr>
            <w:tcW w:w="5421" w:type="dxa"/>
            <w:tcBorders>
              <w:left w:val="single" w:sz="4" w:space="0" w:color="A6A6A6"/>
              <w:right w:val="single" w:sz="4" w:space="0" w:color="A6A6A6"/>
            </w:tcBorders>
            <w:vAlign w:val="center"/>
          </w:tcPr>
          <w:p w14:paraId="2D4F7F46" w14:textId="77777777" w:rsidR="00E86CB0" w:rsidRDefault="00D540C3">
            <w:pPr>
              <w:rPr>
                <w:rFonts w:ascii="Arial" w:eastAsia="Arial" w:hAnsi="Arial" w:cs="Arial"/>
                <w:color w:val="000000"/>
              </w:rPr>
            </w:pPr>
            <w:proofErr w:type="spellStart"/>
            <w:r>
              <w:rPr>
                <w:rFonts w:ascii="Arial" w:eastAsia="Arial" w:hAnsi="Arial" w:cs="Arial"/>
                <w:color w:val="000000"/>
              </w:rPr>
              <w:t>Фиброгастроскопия</w:t>
            </w:r>
            <w:proofErr w:type="spellEnd"/>
            <w:r>
              <w:rPr>
                <w:rFonts w:ascii="Arial" w:eastAsia="Arial" w:hAnsi="Arial" w:cs="Arial"/>
                <w:color w:val="000000"/>
              </w:rPr>
              <w:t xml:space="preserve"> с местной анестезией (лидокаин)</w:t>
            </w:r>
          </w:p>
        </w:tc>
        <w:tc>
          <w:tcPr>
            <w:tcW w:w="3191" w:type="dxa"/>
            <w:tcBorders>
              <w:left w:val="single" w:sz="4" w:space="0" w:color="A6A6A6"/>
            </w:tcBorders>
            <w:vAlign w:val="center"/>
          </w:tcPr>
          <w:p w14:paraId="5DD278EB" w14:textId="77777777" w:rsidR="00E86CB0" w:rsidRDefault="00D540C3">
            <w:pPr>
              <w:rPr>
                <w:rFonts w:ascii="Arial" w:eastAsia="Arial" w:hAnsi="Arial" w:cs="Arial"/>
                <w:color w:val="000000"/>
              </w:rPr>
            </w:pPr>
            <w:r>
              <w:rPr>
                <w:rFonts w:ascii="Arial" w:eastAsia="Arial" w:hAnsi="Arial" w:cs="Arial"/>
                <w:color w:val="000000"/>
              </w:rPr>
              <w:t xml:space="preserve"> ~ </w:t>
            </w:r>
            <w:r>
              <w:rPr>
                <w:rFonts w:ascii="Arial" w:eastAsia="Arial" w:hAnsi="Arial" w:cs="Arial"/>
                <w:color w:val="FF0000"/>
              </w:rPr>
              <w:t>3000 руб.</w:t>
            </w:r>
          </w:p>
        </w:tc>
      </w:tr>
      <w:tr w:rsidR="00E86CB0" w14:paraId="41FD8875" w14:textId="77777777">
        <w:trPr>
          <w:trHeight w:val="567"/>
        </w:trPr>
        <w:tc>
          <w:tcPr>
            <w:tcW w:w="851" w:type="dxa"/>
            <w:tcBorders>
              <w:right w:val="single" w:sz="4" w:space="0" w:color="A6A6A6"/>
            </w:tcBorders>
            <w:vAlign w:val="center"/>
          </w:tcPr>
          <w:p w14:paraId="35E30C05" w14:textId="77777777" w:rsidR="00E86CB0" w:rsidRDefault="00D540C3">
            <w:pPr>
              <w:rPr>
                <w:rFonts w:ascii="Arial" w:eastAsia="Arial" w:hAnsi="Arial" w:cs="Arial"/>
                <w:color w:val="808080"/>
              </w:rPr>
            </w:pPr>
            <w:r>
              <w:rPr>
                <w:rFonts w:ascii="Arial" w:eastAsia="Arial" w:hAnsi="Arial" w:cs="Arial"/>
                <w:color w:val="808080"/>
              </w:rPr>
              <w:t>3</w:t>
            </w:r>
          </w:p>
        </w:tc>
        <w:tc>
          <w:tcPr>
            <w:tcW w:w="5421" w:type="dxa"/>
            <w:tcBorders>
              <w:left w:val="single" w:sz="4" w:space="0" w:color="A6A6A6"/>
              <w:right w:val="single" w:sz="4" w:space="0" w:color="A6A6A6"/>
            </w:tcBorders>
            <w:vAlign w:val="center"/>
          </w:tcPr>
          <w:p w14:paraId="6250E35F" w14:textId="77777777" w:rsidR="00E86CB0" w:rsidRDefault="00D540C3">
            <w:pPr>
              <w:rPr>
                <w:rFonts w:ascii="Arial" w:eastAsia="Arial" w:hAnsi="Arial" w:cs="Arial"/>
                <w:color w:val="000000"/>
              </w:rPr>
            </w:pPr>
            <w:r>
              <w:rPr>
                <w:rFonts w:ascii="Arial" w:eastAsia="Arial" w:hAnsi="Arial" w:cs="Arial"/>
                <w:color w:val="000000"/>
              </w:rPr>
              <w:t>Гастроскопия на дому</w:t>
            </w:r>
          </w:p>
        </w:tc>
        <w:tc>
          <w:tcPr>
            <w:tcW w:w="3191" w:type="dxa"/>
            <w:tcBorders>
              <w:left w:val="single" w:sz="4" w:space="0" w:color="A6A6A6"/>
            </w:tcBorders>
            <w:vAlign w:val="center"/>
          </w:tcPr>
          <w:p w14:paraId="542F9F42" w14:textId="77777777" w:rsidR="00E86CB0" w:rsidRDefault="00D540C3">
            <w:pPr>
              <w:rPr>
                <w:rFonts w:ascii="Arial" w:eastAsia="Arial" w:hAnsi="Arial" w:cs="Arial"/>
                <w:color w:val="000000"/>
              </w:rPr>
            </w:pPr>
            <w:r>
              <w:rPr>
                <w:rFonts w:ascii="Arial" w:eastAsia="Arial" w:hAnsi="Arial" w:cs="Arial"/>
                <w:color w:val="000000"/>
              </w:rPr>
              <w:t xml:space="preserve"> ~ </w:t>
            </w:r>
            <w:r>
              <w:rPr>
                <w:rFonts w:ascii="Arial" w:eastAsia="Arial" w:hAnsi="Arial" w:cs="Arial"/>
                <w:color w:val="FF0000"/>
              </w:rPr>
              <w:t>9 000 руб.</w:t>
            </w:r>
          </w:p>
        </w:tc>
      </w:tr>
      <w:tr w:rsidR="00E86CB0" w14:paraId="3DD4601D" w14:textId="77777777">
        <w:trPr>
          <w:trHeight w:val="567"/>
        </w:trPr>
        <w:tc>
          <w:tcPr>
            <w:tcW w:w="851" w:type="dxa"/>
            <w:tcBorders>
              <w:right w:val="single" w:sz="4" w:space="0" w:color="A6A6A6"/>
            </w:tcBorders>
            <w:vAlign w:val="center"/>
          </w:tcPr>
          <w:p w14:paraId="3668D668" w14:textId="77777777" w:rsidR="00E86CB0" w:rsidRDefault="00D540C3">
            <w:pPr>
              <w:rPr>
                <w:rFonts w:ascii="Arial" w:eastAsia="Arial" w:hAnsi="Arial" w:cs="Arial"/>
                <w:color w:val="808080"/>
              </w:rPr>
            </w:pPr>
            <w:r>
              <w:rPr>
                <w:rFonts w:ascii="Arial" w:eastAsia="Arial" w:hAnsi="Arial" w:cs="Arial"/>
                <w:color w:val="808080"/>
              </w:rPr>
              <w:t>4</w:t>
            </w:r>
          </w:p>
        </w:tc>
        <w:tc>
          <w:tcPr>
            <w:tcW w:w="5421" w:type="dxa"/>
            <w:tcBorders>
              <w:left w:val="single" w:sz="4" w:space="0" w:color="A6A6A6"/>
              <w:right w:val="single" w:sz="4" w:space="0" w:color="A6A6A6"/>
            </w:tcBorders>
            <w:vAlign w:val="center"/>
          </w:tcPr>
          <w:p w14:paraId="6EF62ED1" w14:textId="77777777" w:rsidR="00E86CB0" w:rsidRDefault="00D540C3">
            <w:pPr>
              <w:rPr>
                <w:rFonts w:ascii="Arial" w:eastAsia="Arial" w:hAnsi="Arial" w:cs="Arial"/>
                <w:color w:val="000000"/>
              </w:rPr>
            </w:pPr>
            <w:r>
              <w:rPr>
                <w:rFonts w:ascii="Arial" w:eastAsia="Arial" w:hAnsi="Arial" w:cs="Arial"/>
                <w:color w:val="000000"/>
              </w:rPr>
              <w:t>Гастроскопия</w:t>
            </w:r>
          </w:p>
        </w:tc>
        <w:tc>
          <w:tcPr>
            <w:tcW w:w="3191" w:type="dxa"/>
            <w:tcBorders>
              <w:left w:val="single" w:sz="4" w:space="0" w:color="A6A6A6"/>
            </w:tcBorders>
            <w:vAlign w:val="center"/>
          </w:tcPr>
          <w:p w14:paraId="756EFC5D" w14:textId="77777777" w:rsidR="00E86CB0" w:rsidRDefault="00D540C3">
            <w:pPr>
              <w:rPr>
                <w:rFonts w:ascii="Arial" w:eastAsia="Arial" w:hAnsi="Arial" w:cs="Arial"/>
                <w:color w:val="000000"/>
              </w:rPr>
            </w:pPr>
            <w:r>
              <w:rPr>
                <w:rFonts w:ascii="Arial" w:eastAsia="Arial" w:hAnsi="Arial" w:cs="Arial"/>
                <w:color w:val="000000"/>
              </w:rPr>
              <w:t xml:space="preserve"> ~ </w:t>
            </w:r>
            <w:r>
              <w:rPr>
                <w:rFonts w:ascii="Arial" w:eastAsia="Arial" w:hAnsi="Arial" w:cs="Arial"/>
                <w:color w:val="FF0000"/>
              </w:rPr>
              <w:t>4 000 р.</w:t>
            </w:r>
          </w:p>
        </w:tc>
      </w:tr>
      <w:tr w:rsidR="00E86CB0" w14:paraId="3063AE43" w14:textId="77777777">
        <w:trPr>
          <w:trHeight w:val="567"/>
        </w:trPr>
        <w:tc>
          <w:tcPr>
            <w:tcW w:w="851" w:type="dxa"/>
            <w:tcBorders>
              <w:right w:val="single" w:sz="4" w:space="0" w:color="A6A6A6"/>
            </w:tcBorders>
            <w:vAlign w:val="center"/>
          </w:tcPr>
          <w:p w14:paraId="17781AC5" w14:textId="77777777" w:rsidR="00E86CB0" w:rsidRDefault="00D540C3">
            <w:pPr>
              <w:rPr>
                <w:rFonts w:ascii="Arial" w:eastAsia="Arial" w:hAnsi="Arial" w:cs="Arial"/>
                <w:color w:val="808080"/>
              </w:rPr>
            </w:pPr>
            <w:r>
              <w:rPr>
                <w:rFonts w:ascii="Arial" w:eastAsia="Arial" w:hAnsi="Arial" w:cs="Arial"/>
                <w:color w:val="808080"/>
              </w:rPr>
              <w:t>5</w:t>
            </w:r>
          </w:p>
        </w:tc>
        <w:tc>
          <w:tcPr>
            <w:tcW w:w="5421" w:type="dxa"/>
            <w:tcBorders>
              <w:left w:val="single" w:sz="4" w:space="0" w:color="A6A6A6"/>
              <w:right w:val="single" w:sz="4" w:space="0" w:color="A6A6A6"/>
            </w:tcBorders>
            <w:vAlign w:val="center"/>
          </w:tcPr>
          <w:p w14:paraId="75A7B00F" w14:textId="77777777" w:rsidR="00E86CB0" w:rsidRDefault="00D540C3">
            <w:pPr>
              <w:rPr>
                <w:rFonts w:ascii="Arial" w:eastAsia="Arial" w:hAnsi="Arial" w:cs="Arial"/>
                <w:color w:val="000000"/>
              </w:rPr>
            </w:pPr>
            <w:r>
              <w:rPr>
                <w:rFonts w:ascii="Arial" w:eastAsia="Arial" w:hAnsi="Arial" w:cs="Arial"/>
                <w:color w:val="000000"/>
              </w:rPr>
              <w:t xml:space="preserve">Экспресс тест на </w:t>
            </w:r>
            <w:proofErr w:type="spellStart"/>
            <w:r>
              <w:rPr>
                <w:rFonts w:ascii="Arial" w:eastAsia="Arial" w:hAnsi="Arial" w:cs="Arial"/>
                <w:color w:val="000000"/>
              </w:rPr>
              <w:t>хеликобактер</w:t>
            </w:r>
            <w:proofErr w:type="spellEnd"/>
            <w:r>
              <w:rPr>
                <w:rFonts w:ascii="Arial" w:eastAsia="Arial" w:hAnsi="Arial" w:cs="Arial"/>
                <w:color w:val="000000"/>
              </w:rPr>
              <w:t xml:space="preserve"> </w:t>
            </w:r>
            <w:proofErr w:type="spellStart"/>
            <w:r>
              <w:rPr>
                <w:rFonts w:ascii="Arial" w:eastAsia="Arial" w:hAnsi="Arial" w:cs="Arial"/>
                <w:color w:val="000000"/>
              </w:rPr>
              <w:t>пилори</w:t>
            </w:r>
            <w:proofErr w:type="spellEnd"/>
            <w:r>
              <w:rPr>
                <w:rFonts w:ascii="Arial" w:eastAsia="Arial" w:hAnsi="Arial" w:cs="Arial"/>
                <w:color w:val="000000"/>
              </w:rPr>
              <w:t xml:space="preserve"> при ЭГДС (гастроскопия)</w:t>
            </w:r>
          </w:p>
        </w:tc>
        <w:tc>
          <w:tcPr>
            <w:tcW w:w="3191" w:type="dxa"/>
            <w:tcBorders>
              <w:left w:val="single" w:sz="4" w:space="0" w:color="A6A6A6"/>
            </w:tcBorders>
            <w:vAlign w:val="center"/>
          </w:tcPr>
          <w:p w14:paraId="3D1A2E01" w14:textId="77777777" w:rsidR="00E86CB0" w:rsidRDefault="00D540C3">
            <w:pPr>
              <w:rPr>
                <w:rFonts w:ascii="Arial" w:eastAsia="Arial" w:hAnsi="Arial" w:cs="Arial"/>
                <w:color w:val="000000"/>
              </w:rPr>
            </w:pPr>
            <w:r>
              <w:rPr>
                <w:rFonts w:ascii="Arial" w:eastAsia="Arial" w:hAnsi="Arial" w:cs="Arial"/>
                <w:color w:val="000000"/>
              </w:rPr>
              <w:t xml:space="preserve"> ~ </w:t>
            </w:r>
            <w:r>
              <w:rPr>
                <w:rFonts w:ascii="Arial" w:eastAsia="Arial" w:hAnsi="Arial" w:cs="Arial"/>
                <w:color w:val="FF0000"/>
              </w:rPr>
              <w:t>1 000 руб.</w:t>
            </w:r>
          </w:p>
        </w:tc>
      </w:tr>
    </w:tbl>
    <w:p w14:paraId="7B210845" w14:textId="77777777" w:rsidR="00E86CB0" w:rsidRDefault="00E86CB0">
      <w:pPr>
        <w:rPr>
          <w:rFonts w:ascii="Arial" w:eastAsia="Arial" w:hAnsi="Arial" w:cs="Arial"/>
          <w:b/>
          <w:sz w:val="36"/>
          <w:szCs w:val="36"/>
        </w:rPr>
      </w:pPr>
    </w:p>
    <w:p w14:paraId="3D47274B" w14:textId="77777777" w:rsidR="00E86CB0" w:rsidRDefault="00D540C3">
      <w:pPr>
        <w:rPr>
          <w:rFonts w:ascii="Arial" w:eastAsia="Arial" w:hAnsi="Arial" w:cs="Arial"/>
          <w:b/>
          <w:sz w:val="36"/>
          <w:szCs w:val="36"/>
        </w:rPr>
      </w:pPr>
      <w:r w:rsidRPr="00D8795B">
        <w:rPr>
          <w:rFonts w:ascii="Arial" w:eastAsia="Arial" w:hAnsi="Arial" w:cs="Arial"/>
          <w:b/>
          <w:color w:val="FF0000"/>
          <w:sz w:val="32"/>
          <w:szCs w:val="32"/>
          <w:u w:val="single"/>
        </w:rPr>
        <w:t>Медицинские центры для лечения</w:t>
      </w:r>
      <w:r>
        <w:rPr>
          <w:rFonts w:ascii="Arial" w:eastAsia="Arial" w:hAnsi="Arial" w:cs="Arial"/>
          <w:b/>
          <w:color w:val="FF0000"/>
          <w:sz w:val="36"/>
          <w:szCs w:val="36"/>
        </w:rPr>
        <w:t xml:space="preserve"> гастрита</w:t>
      </w:r>
    </w:p>
    <w:p w14:paraId="6DBB3532" w14:textId="77777777" w:rsidR="00E86CB0" w:rsidRDefault="00D540C3">
      <w:pPr>
        <w:rPr>
          <w:rFonts w:ascii="Arial" w:eastAsia="Arial" w:hAnsi="Arial" w:cs="Arial"/>
          <w:b/>
          <w:sz w:val="36"/>
          <w:szCs w:val="36"/>
        </w:rPr>
      </w:pPr>
      <w:r>
        <w:rPr>
          <w:rFonts w:ascii="Arial" w:eastAsia="Arial" w:hAnsi="Arial" w:cs="Arial"/>
          <w:b/>
          <w:noProof/>
          <w:sz w:val="36"/>
          <w:szCs w:val="36"/>
        </w:rPr>
        <w:drawing>
          <wp:inline distT="0" distB="0" distL="0" distR="0" wp14:anchorId="78E39E52" wp14:editId="4F3DA952">
            <wp:extent cx="5039574" cy="2863974"/>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039574" cy="2863974"/>
                    </a:xfrm>
                    <a:prstGeom prst="rect">
                      <a:avLst/>
                    </a:prstGeom>
                    <a:ln/>
                  </pic:spPr>
                </pic:pic>
              </a:graphicData>
            </a:graphic>
          </wp:inline>
        </w:drawing>
      </w:r>
    </w:p>
    <w:p w14:paraId="41F4ADE9" w14:textId="1FC0BC1A" w:rsidR="00E86CB0" w:rsidRDefault="00E86CB0">
      <w:pPr>
        <w:rPr>
          <w:rFonts w:ascii="Arial" w:eastAsia="Arial" w:hAnsi="Arial" w:cs="Arial"/>
          <w:b/>
          <w:sz w:val="36"/>
          <w:szCs w:val="36"/>
        </w:rPr>
      </w:pPr>
    </w:p>
    <w:p w14:paraId="3C43903F" w14:textId="4899D01F" w:rsidR="00D540C3" w:rsidRDefault="00D540C3" w:rsidP="00D540C3">
      <w:pPr>
        <w:rPr>
          <w:rFonts w:ascii="Arial" w:eastAsia="Arial" w:hAnsi="Arial" w:cs="Arial"/>
          <w:color w:val="000000"/>
        </w:rPr>
      </w:pPr>
      <w:r w:rsidRPr="00D540C3">
        <w:rPr>
          <w:rFonts w:ascii="Arial" w:eastAsia="Arial" w:hAnsi="Arial" w:cs="Arial"/>
          <w:b/>
          <w:color w:val="FF0000"/>
          <w:sz w:val="32"/>
          <w:szCs w:val="32"/>
          <w:u w:val="single"/>
        </w:rPr>
        <w:t>Статьи/Новости</w:t>
      </w:r>
      <w:r>
        <w:rPr>
          <w:rFonts w:ascii="Arial" w:eastAsia="Arial" w:hAnsi="Arial" w:cs="Arial"/>
          <w:b/>
          <w:color w:val="FF0000"/>
          <w:sz w:val="32"/>
          <w:szCs w:val="32"/>
          <w:u w:val="single"/>
        </w:rPr>
        <w:t xml:space="preserve">  </w:t>
      </w:r>
    </w:p>
    <w:p w14:paraId="291D2864" w14:textId="553EB90F" w:rsidR="00A2765E" w:rsidRDefault="00300FE8" w:rsidP="00D540C3">
      <w:pPr>
        <w:rPr>
          <w:rFonts w:ascii="Arial" w:eastAsia="Arial" w:hAnsi="Arial" w:cs="Arial"/>
          <w:color w:val="000000"/>
        </w:rPr>
      </w:pPr>
      <w:hyperlink r:id="rId27" w:history="1">
        <w:r w:rsidR="00A2765E" w:rsidRPr="00D25CBE">
          <w:rPr>
            <w:rStyle w:val="a7"/>
            <w:rFonts w:ascii="Arial" w:eastAsia="Arial" w:hAnsi="Arial" w:cs="Arial"/>
          </w:rPr>
          <w:t>https://ru.wikipedia.org/wiki/%D0%93%D0%B0%D1%81%D1%82%D1%80%D0%B8%D1%82</w:t>
        </w:r>
      </w:hyperlink>
    </w:p>
    <w:p w14:paraId="182D08FF" w14:textId="7943E574" w:rsidR="00A2765E" w:rsidRDefault="00300FE8" w:rsidP="00D540C3">
      <w:pPr>
        <w:rPr>
          <w:rFonts w:ascii="Arial" w:eastAsia="Arial" w:hAnsi="Arial" w:cs="Arial"/>
          <w:color w:val="000000"/>
        </w:rPr>
      </w:pPr>
      <w:hyperlink r:id="rId28" w:history="1">
        <w:r w:rsidR="00A2765E" w:rsidRPr="00D25CBE">
          <w:rPr>
            <w:rStyle w:val="a7"/>
            <w:rFonts w:ascii="Arial" w:eastAsia="Arial" w:hAnsi="Arial" w:cs="Arial"/>
          </w:rPr>
          <w:t>https://nrcerm.ru/patient-guide/diseases/gastritis/</w:t>
        </w:r>
      </w:hyperlink>
    </w:p>
    <w:p w14:paraId="0B7BF4D4" w14:textId="77777777" w:rsidR="00A2765E" w:rsidRDefault="00A2765E" w:rsidP="00D540C3">
      <w:pPr>
        <w:rPr>
          <w:rFonts w:ascii="Arial" w:eastAsia="Arial" w:hAnsi="Arial" w:cs="Arial"/>
          <w:color w:val="000000"/>
          <w:highlight w:val="yellow"/>
        </w:rPr>
      </w:pPr>
    </w:p>
    <w:p w14:paraId="5A436C4D" w14:textId="55272B12" w:rsidR="00D540C3" w:rsidRPr="00D540C3" w:rsidRDefault="00E51B25">
      <w:pPr>
        <w:rPr>
          <w:rFonts w:ascii="Arial" w:eastAsia="Arial" w:hAnsi="Arial" w:cs="Arial"/>
          <w:b/>
          <w:color w:val="FF0000"/>
          <w:sz w:val="32"/>
          <w:szCs w:val="32"/>
          <w:u w:val="single"/>
        </w:rPr>
      </w:pPr>
      <w:r w:rsidRPr="00E51B25">
        <w:rPr>
          <w:rFonts w:ascii="Arial" w:eastAsia="Arial" w:hAnsi="Arial" w:cs="Arial"/>
          <w:noProof/>
          <w:color w:val="000000"/>
        </w:rPr>
        <w:lastRenderedPageBreak/>
        <mc:AlternateContent>
          <mc:Choice Requires="wps">
            <w:drawing>
              <wp:anchor distT="320040" distB="320040" distL="320040" distR="320040" simplePos="0" relativeHeight="251661312" behindDoc="0" locked="0" layoutInCell="1" allowOverlap="1" wp14:anchorId="3EBFED86" wp14:editId="6357549C">
                <wp:simplePos x="0" y="0"/>
                <wp:positionH relativeFrom="margin">
                  <wp:align>right</wp:align>
                </wp:positionH>
                <wp:positionV relativeFrom="margin">
                  <wp:posOffset>3810</wp:posOffset>
                </wp:positionV>
                <wp:extent cx="3191510" cy="4400550"/>
                <wp:effectExtent l="0" t="0" r="0" b="0"/>
                <wp:wrapSquare wrapText="bothSides"/>
                <wp:docPr id="8" name="Текстовое поле 47"/>
                <wp:cNvGraphicFramePr/>
                <a:graphic xmlns:a="http://schemas.openxmlformats.org/drawingml/2006/main">
                  <a:graphicData uri="http://schemas.microsoft.com/office/word/2010/wordprocessingShape">
                    <wps:wsp>
                      <wps:cNvSpPr txBox="1"/>
                      <wps:spPr>
                        <a:xfrm>
                          <a:off x="0" y="0"/>
                          <a:ext cx="3191510" cy="440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C698C7" w14:textId="659A4F66" w:rsidR="00E51B25" w:rsidRDefault="00E51B25">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sidRPr="00E51B25">
                              <w:rPr>
                                <w:rFonts w:ascii="Arial" w:eastAsia="Times New Roman" w:hAnsi="Arial" w:cs="Arial"/>
                                <w:b/>
                                <w:bCs/>
                                <w:color w:val="202122"/>
                                <w:sz w:val="21"/>
                                <w:szCs w:val="21"/>
                              </w:rPr>
                              <w:t>Ви́ктор</w:t>
                            </w:r>
                            <w:proofErr w:type="spellEnd"/>
                            <w:r w:rsidRPr="00E51B25">
                              <w:rPr>
                                <w:rFonts w:ascii="Arial" w:eastAsia="Times New Roman" w:hAnsi="Arial" w:cs="Arial"/>
                                <w:b/>
                                <w:bCs/>
                                <w:color w:val="202122"/>
                                <w:sz w:val="21"/>
                                <w:szCs w:val="21"/>
                              </w:rPr>
                              <w:t xml:space="preserve"> </w:t>
                            </w:r>
                            <w:proofErr w:type="spellStart"/>
                            <w:r w:rsidRPr="00E51B25">
                              <w:rPr>
                                <w:rFonts w:ascii="Arial" w:eastAsia="Times New Roman" w:hAnsi="Arial" w:cs="Arial"/>
                                <w:b/>
                                <w:bCs/>
                                <w:color w:val="202122"/>
                                <w:sz w:val="21"/>
                                <w:szCs w:val="21"/>
                              </w:rPr>
                              <w:t>Андре́евич</w:t>
                            </w:r>
                            <w:proofErr w:type="spellEnd"/>
                            <w:r w:rsidRPr="00E51B25">
                              <w:rPr>
                                <w:rFonts w:ascii="Arial" w:eastAsia="Times New Roman" w:hAnsi="Arial" w:cs="Arial"/>
                                <w:b/>
                                <w:bCs/>
                                <w:color w:val="202122"/>
                                <w:sz w:val="21"/>
                                <w:szCs w:val="21"/>
                              </w:rPr>
                              <w:t xml:space="preserve"> </w:t>
                            </w:r>
                            <w:proofErr w:type="spellStart"/>
                            <w:r w:rsidRPr="00E51B25">
                              <w:rPr>
                                <w:rFonts w:ascii="Arial" w:eastAsia="Times New Roman" w:hAnsi="Arial" w:cs="Arial"/>
                                <w:b/>
                                <w:bCs/>
                                <w:color w:val="202122"/>
                                <w:sz w:val="21"/>
                                <w:szCs w:val="21"/>
                              </w:rPr>
                              <w:t>Ску́мин</w:t>
                            </w:r>
                            <w:proofErr w:type="spellEnd"/>
                          </w:p>
                          <w:p w14:paraId="4994927D" w14:textId="28204DB8" w:rsidR="00E51B25" w:rsidRPr="00E51B25" w:rsidRDefault="00E51B25" w:rsidP="00E51B25">
                            <w:pPr>
                              <w:pStyle w:val="a8"/>
                              <w:shd w:val="clear" w:color="auto" w:fill="FFFFFF"/>
                              <w:spacing w:before="120" w:beforeAutospacing="0" w:after="120" w:afterAutospacing="0"/>
                              <w:rPr>
                                <w:rFonts w:ascii="Arial" w:hAnsi="Arial" w:cs="Arial"/>
                                <w:color w:val="202122"/>
                                <w:sz w:val="21"/>
                                <w:szCs w:val="21"/>
                              </w:rPr>
                            </w:pPr>
                            <w:proofErr w:type="spellStart"/>
                            <w:r w:rsidRPr="00E51B25">
                              <w:rPr>
                                <w:rFonts w:ascii="Arial" w:hAnsi="Arial" w:cs="Arial"/>
                                <w:b/>
                                <w:bCs/>
                                <w:color w:val="202122"/>
                                <w:sz w:val="21"/>
                                <w:szCs w:val="21"/>
                              </w:rPr>
                              <w:t>Ви́ктор</w:t>
                            </w:r>
                            <w:proofErr w:type="spellEnd"/>
                            <w:r w:rsidRPr="00E51B25">
                              <w:rPr>
                                <w:rFonts w:ascii="Arial" w:hAnsi="Arial" w:cs="Arial"/>
                                <w:b/>
                                <w:bCs/>
                                <w:color w:val="202122"/>
                                <w:sz w:val="21"/>
                                <w:szCs w:val="21"/>
                              </w:rPr>
                              <w:t xml:space="preserve"> </w:t>
                            </w:r>
                            <w:proofErr w:type="spellStart"/>
                            <w:r w:rsidRPr="00E51B25">
                              <w:rPr>
                                <w:rFonts w:ascii="Arial" w:hAnsi="Arial" w:cs="Arial"/>
                                <w:b/>
                                <w:bCs/>
                                <w:color w:val="202122"/>
                                <w:sz w:val="21"/>
                                <w:szCs w:val="21"/>
                              </w:rPr>
                              <w:t>Андре́евич</w:t>
                            </w:r>
                            <w:proofErr w:type="spellEnd"/>
                            <w:r w:rsidRPr="00E51B25">
                              <w:rPr>
                                <w:rFonts w:ascii="Arial" w:hAnsi="Arial" w:cs="Arial"/>
                                <w:b/>
                                <w:bCs/>
                                <w:color w:val="202122"/>
                                <w:sz w:val="21"/>
                                <w:szCs w:val="21"/>
                              </w:rPr>
                              <w:t xml:space="preserve"> </w:t>
                            </w:r>
                            <w:proofErr w:type="spellStart"/>
                            <w:r w:rsidRPr="00E51B25">
                              <w:rPr>
                                <w:rFonts w:ascii="Arial" w:hAnsi="Arial" w:cs="Arial"/>
                                <w:b/>
                                <w:bCs/>
                                <w:color w:val="202122"/>
                                <w:sz w:val="21"/>
                                <w:szCs w:val="21"/>
                              </w:rPr>
                              <w:t>Ску́мин</w:t>
                            </w:r>
                            <w:proofErr w:type="spellEnd"/>
                            <w:r w:rsidRPr="00E51B25">
                              <w:rPr>
                                <w:rFonts w:ascii="Arial" w:hAnsi="Arial" w:cs="Arial"/>
                                <w:color w:val="202122"/>
                                <w:sz w:val="21"/>
                                <w:szCs w:val="21"/>
                              </w:rPr>
                              <w:t> (</w:t>
                            </w:r>
                            <w:hyperlink r:id="rId29" w:tooltip="30 августа" w:history="1">
                              <w:r w:rsidRPr="00E51B25">
                                <w:rPr>
                                  <w:rFonts w:ascii="Arial" w:hAnsi="Arial" w:cs="Arial"/>
                                  <w:color w:val="0645AD"/>
                                  <w:sz w:val="21"/>
                                  <w:szCs w:val="21"/>
                                  <w:u w:val="single"/>
                                </w:rPr>
                                <w:t>30 августа</w:t>
                              </w:r>
                            </w:hyperlink>
                            <w:r w:rsidRPr="00E51B25">
                              <w:rPr>
                                <w:rFonts w:ascii="Arial" w:hAnsi="Arial" w:cs="Arial"/>
                                <w:color w:val="202122"/>
                                <w:sz w:val="21"/>
                                <w:szCs w:val="21"/>
                              </w:rPr>
                              <w:t> </w:t>
                            </w:r>
                            <w:hyperlink r:id="rId30" w:tooltip="1948 год" w:history="1">
                              <w:r w:rsidRPr="00E51B25">
                                <w:rPr>
                                  <w:rFonts w:ascii="Arial" w:hAnsi="Arial" w:cs="Arial"/>
                                  <w:color w:val="0645AD"/>
                                  <w:sz w:val="21"/>
                                  <w:szCs w:val="21"/>
                                  <w:u w:val="single"/>
                                </w:rPr>
                                <w:t>1948 года</w:t>
                              </w:r>
                            </w:hyperlink>
                            <w:r w:rsidRPr="00E51B25">
                              <w:rPr>
                                <w:rFonts w:ascii="Arial" w:hAnsi="Arial" w:cs="Arial"/>
                                <w:color w:val="202122"/>
                                <w:sz w:val="21"/>
                                <w:szCs w:val="21"/>
                              </w:rPr>
                              <w:t>, </w:t>
                            </w:r>
                            <w:hyperlink r:id="rId31" w:tooltip="Пензенская область" w:history="1">
                              <w:r w:rsidRPr="00E51B25">
                                <w:rPr>
                                  <w:rFonts w:ascii="Arial" w:hAnsi="Arial" w:cs="Arial"/>
                                  <w:color w:val="0645AD"/>
                                  <w:sz w:val="21"/>
                                  <w:szCs w:val="21"/>
                                  <w:u w:val="single"/>
                                </w:rPr>
                                <w:t>Пензенская область</w:t>
                              </w:r>
                            </w:hyperlink>
                            <w:r w:rsidRPr="00E51B25">
                              <w:rPr>
                                <w:rFonts w:ascii="Arial" w:hAnsi="Arial" w:cs="Arial"/>
                                <w:color w:val="202122"/>
                                <w:sz w:val="21"/>
                                <w:szCs w:val="21"/>
                              </w:rPr>
                              <w:t>, </w:t>
                            </w:r>
                            <w:hyperlink r:id="rId32" w:tooltip="Российская Советская Федеративная Социалистическая Республика" w:history="1">
                              <w:r w:rsidRPr="00E51B25">
                                <w:rPr>
                                  <w:rFonts w:ascii="Arial" w:hAnsi="Arial" w:cs="Arial"/>
                                  <w:color w:val="0645AD"/>
                                  <w:sz w:val="21"/>
                                  <w:szCs w:val="21"/>
                                  <w:u w:val="single"/>
                                </w:rPr>
                                <w:t>РСФСР</w:t>
                              </w:r>
                            </w:hyperlink>
                            <w:r w:rsidRPr="00E51B25">
                              <w:rPr>
                                <w:rFonts w:ascii="Arial" w:hAnsi="Arial" w:cs="Arial"/>
                                <w:color w:val="202122"/>
                                <w:sz w:val="21"/>
                                <w:szCs w:val="21"/>
                              </w:rPr>
                              <w:t>) — советский и российский </w:t>
                            </w:r>
                            <w:hyperlink r:id="rId33" w:tooltip="Учёный" w:history="1">
                              <w:r w:rsidRPr="00E51B25">
                                <w:rPr>
                                  <w:rFonts w:ascii="Arial" w:hAnsi="Arial" w:cs="Arial"/>
                                  <w:color w:val="0645AD"/>
                                  <w:sz w:val="21"/>
                                  <w:szCs w:val="21"/>
                                  <w:u w:val="single"/>
                                </w:rPr>
                                <w:t>учёный</w:t>
                              </w:r>
                            </w:hyperlink>
                            <w:r w:rsidRPr="00E51B25">
                              <w:rPr>
                                <w:rFonts w:ascii="Arial" w:hAnsi="Arial" w:cs="Arial"/>
                                <w:color w:val="202122"/>
                                <w:sz w:val="21"/>
                                <w:szCs w:val="21"/>
                              </w:rPr>
                              <w:t>, </w:t>
                            </w:r>
                            <w:hyperlink r:id="rId34" w:tooltip="Общественный деятель" w:history="1">
                              <w:r w:rsidRPr="00E51B25">
                                <w:rPr>
                                  <w:rFonts w:ascii="Arial" w:hAnsi="Arial" w:cs="Arial"/>
                                  <w:color w:val="0645AD"/>
                                  <w:sz w:val="21"/>
                                  <w:szCs w:val="21"/>
                                  <w:u w:val="single"/>
                                </w:rPr>
                                <w:t>общественный деятель</w:t>
                              </w:r>
                            </w:hyperlink>
                            <w:r w:rsidRPr="00E51B25">
                              <w:rPr>
                                <w:rFonts w:ascii="Arial" w:hAnsi="Arial" w:cs="Arial"/>
                                <w:color w:val="202122"/>
                                <w:sz w:val="21"/>
                                <w:szCs w:val="21"/>
                              </w:rPr>
                              <w:t>, </w:t>
                            </w:r>
                            <w:hyperlink r:id="rId35" w:tooltip="Доктор наук" w:history="1">
                              <w:r w:rsidRPr="00E51B25">
                                <w:rPr>
                                  <w:rFonts w:ascii="Arial" w:hAnsi="Arial" w:cs="Arial"/>
                                  <w:color w:val="0645AD"/>
                                  <w:sz w:val="21"/>
                                  <w:szCs w:val="21"/>
                                  <w:u w:val="single"/>
                                </w:rPr>
                                <w:t>доктор медицинских наук</w:t>
                              </w:r>
                            </w:hyperlink>
                            <w:r w:rsidRPr="00E51B25">
                              <w:rPr>
                                <w:rFonts w:ascii="Arial" w:hAnsi="Arial" w:cs="Arial"/>
                                <w:color w:val="202122"/>
                                <w:sz w:val="21"/>
                                <w:szCs w:val="21"/>
                              </w:rPr>
                              <w:t>, </w:t>
                            </w:r>
                            <w:hyperlink r:id="rId36" w:tooltip="Профессор" w:history="1">
                              <w:r w:rsidRPr="00E51B25">
                                <w:rPr>
                                  <w:rFonts w:ascii="Arial" w:hAnsi="Arial" w:cs="Arial"/>
                                  <w:color w:val="0645AD"/>
                                  <w:sz w:val="21"/>
                                  <w:szCs w:val="21"/>
                                  <w:u w:val="single"/>
                                </w:rPr>
                                <w:t>профессор</w:t>
                              </w:r>
                            </w:hyperlink>
                            <w:r w:rsidRPr="00E51B25">
                              <w:rPr>
                                <w:rFonts w:ascii="Arial" w:hAnsi="Arial" w:cs="Arial"/>
                                <w:color w:val="202122"/>
                                <w:sz w:val="21"/>
                                <w:szCs w:val="21"/>
                              </w:rPr>
                              <w:t>, президент-основатель Международного </w:t>
                            </w:r>
                            <w:hyperlink r:id="rId37" w:tooltip="Общественное движение (право)" w:history="1">
                              <w:r w:rsidRPr="00E51B25">
                                <w:rPr>
                                  <w:rFonts w:ascii="Arial" w:hAnsi="Arial" w:cs="Arial"/>
                                  <w:color w:val="0645AD"/>
                                  <w:sz w:val="21"/>
                                  <w:szCs w:val="21"/>
                                  <w:u w:val="single"/>
                                </w:rPr>
                                <w:t>общественного Движения</w:t>
                              </w:r>
                            </w:hyperlink>
                            <w:r w:rsidRPr="00E51B25">
                              <w:rPr>
                                <w:rFonts w:ascii="Arial" w:hAnsi="Arial" w:cs="Arial"/>
                                <w:color w:val="202122"/>
                                <w:sz w:val="21"/>
                                <w:szCs w:val="21"/>
                              </w:rPr>
                              <w:t> «К здоровью через культуру».</w:t>
                            </w:r>
                          </w:p>
                          <w:p w14:paraId="63C48FAA" w14:textId="77777777" w:rsidR="00E51B25" w:rsidRPr="00E51B25" w:rsidRDefault="00E51B25" w:rsidP="00E51B25">
                            <w:pPr>
                              <w:shd w:val="clear" w:color="auto" w:fill="FFFFFF"/>
                              <w:spacing w:before="120" w:after="120" w:line="240" w:lineRule="auto"/>
                              <w:rPr>
                                <w:rFonts w:ascii="Arial" w:eastAsia="Times New Roman" w:hAnsi="Arial" w:cs="Arial"/>
                                <w:color w:val="202122"/>
                                <w:sz w:val="21"/>
                                <w:szCs w:val="21"/>
                              </w:rPr>
                            </w:pPr>
                            <w:r w:rsidRPr="00E51B25">
                              <w:rPr>
                                <w:rFonts w:ascii="Arial" w:eastAsia="Times New Roman" w:hAnsi="Arial" w:cs="Arial"/>
                                <w:color w:val="202122"/>
                                <w:sz w:val="21"/>
                                <w:szCs w:val="21"/>
                              </w:rPr>
                              <w:t>Описал </w:t>
                            </w:r>
                            <w:proofErr w:type="spellStart"/>
                            <w:r w:rsidRPr="00E51B25">
                              <w:rPr>
                                <w:rFonts w:ascii="Arial" w:eastAsia="Times New Roman" w:hAnsi="Arial" w:cs="Arial"/>
                                <w:color w:val="202122"/>
                                <w:sz w:val="21"/>
                                <w:szCs w:val="21"/>
                              </w:rPr>
                              <w:fldChar w:fldCharType="begin"/>
                            </w:r>
                            <w:r w:rsidRPr="00E51B25">
                              <w:rPr>
                                <w:rFonts w:ascii="Arial" w:eastAsia="Times New Roman" w:hAnsi="Arial" w:cs="Arial"/>
                                <w:color w:val="202122"/>
                                <w:sz w:val="21"/>
                                <w:szCs w:val="21"/>
                              </w:rPr>
                              <w:instrText xml:space="preserve"> HYPERLINK "https://ru.wikipedia.org/wiki/%D0%9A%D0%B0%D1%80%D0%B4%D0%B8%D0%BE%D0%BF%D1%80%D0%BE%D1%82%D0%B5%D0%B7%D0%BD%D1%8B%D0%B9_%D0%BF%D1%81%D0%B8%D1%85%D0%BE%D0%BF%D0%B0%D1%82%D0%BE%D0%BB%D0%BE%D0%B3%D0%B8%D1%87%D0%B5%D1%81%D0%BA%D0%B8%D0%B9_%D1%81%D0%B8%D0%BD%D0%B4%D1%80%D0%BE%D0%BC" \o "Кардиопротезный психопатологический синдром" </w:instrText>
                            </w:r>
                            <w:r w:rsidRPr="00E51B25">
                              <w:rPr>
                                <w:rFonts w:ascii="Arial" w:eastAsia="Times New Roman" w:hAnsi="Arial" w:cs="Arial"/>
                                <w:color w:val="202122"/>
                                <w:sz w:val="21"/>
                                <w:szCs w:val="21"/>
                              </w:rPr>
                              <w:fldChar w:fldCharType="separate"/>
                            </w:r>
                            <w:r w:rsidRPr="00E51B25">
                              <w:rPr>
                                <w:rFonts w:ascii="Arial" w:eastAsia="Times New Roman" w:hAnsi="Arial" w:cs="Arial"/>
                                <w:color w:val="0645AD"/>
                                <w:sz w:val="21"/>
                                <w:szCs w:val="21"/>
                                <w:u w:val="single"/>
                              </w:rPr>
                              <w:t>кардиопротезный</w:t>
                            </w:r>
                            <w:proofErr w:type="spellEnd"/>
                            <w:r w:rsidRPr="00E51B25">
                              <w:rPr>
                                <w:rFonts w:ascii="Arial" w:eastAsia="Times New Roman" w:hAnsi="Arial" w:cs="Arial"/>
                                <w:color w:val="0645AD"/>
                                <w:sz w:val="21"/>
                                <w:szCs w:val="21"/>
                                <w:u w:val="single"/>
                              </w:rPr>
                              <w:t xml:space="preserve"> психопатологический </w:t>
                            </w:r>
                            <w:proofErr w:type="spellStart"/>
                            <w:r w:rsidRPr="00E51B25">
                              <w:rPr>
                                <w:rFonts w:ascii="Arial" w:eastAsia="Times New Roman" w:hAnsi="Arial" w:cs="Arial"/>
                                <w:color w:val="0645AD"/>
                                <w:sz w:val="21"/>
                                <w:szCs w:val="21"/>
                                <w:u w:val="single"/>
                              </w:rPr>
                              <w:t>симптомокомплекс</w:t>
                            </w:r>
                            <w:proofErr w:type="spellEnd"/>
                            <w:r w:rsidRPr="00E51B25">
                              <w:rPr>
                                <w:rFonts w:ascii="Arial" w:eastAsia="Times New Roman" w:hAnsi="Arial" w:cs="Arial"/>
                                <w:color w:val="0645AD"/>
                                <w:sz w:val="21"/>
                                <w:szCs w:val="21"/>
                                <w:u w:val="single"/>
                              </w:rPr>
                              <w:t xml:space="preserve"> (синдром </w:t>
                            </w:r>
                            <w:proofErr w:type="spellStart"/>
                            <w:r w:rsidRPr="00E51B25">
                              <w:rPr>
                                <w:rFonts w:ascii="Arial" w:eastAsia="Times New Roman" w:hAnsi="Arial" w:cs="Arial"/>
                                <w:color w:val="0645AD"/>
                                <w:sz w:val="21"/>
                                <w:szCs w:val="21"/>
                                <w:u w:val="single"/>
                              </w:rPr>
                              <w:t>Скумина</w:t>
                            </w:r>
                            <w:proofErr w:type="spellEnd"/>
                            <w:r w:rsidRPr="00E51B25">
                              <w:rPr>
                                <w:rFonts w:ascii="Arial" w:eastAsia="Times New Roman" w:hAnsi="Arial" w:cs="Arial"/>
                                <w:color w:val="0645AD"/>
                                <w:sz w:val="21"/>
                                <w:szCs w:val="21"/>
                                <w:u w:val="single"/>
                              </w:rPr>
                              <w:t>)</w:t>
                            </w:r>
                            <w:r w:rsidRPr="00E51B25">
                              <w:rPr>
                                <w:rFonts w:ascii="Arial" w:eastAsia="Times New Roman" w:hAnsi="Arial" w:cs="Arial"/>
                                <w:color w:val="202122"/>
                                <w:sz w:val="21"/>
                                <w:szCs w:val="21"/>
                              </w:rPr>
                              <w:fldChar w:fldCharType="end"/>
                            </w:r>
                            <w:r w:rsidRPr="00E51B25">
                              <w:rPr>
                                <w:rFonts w:ascii="Arial" w:eastAsia="Times New Roman" w:hAnsi="Arial" w:cs="Arial"/>
                                <w:color w:val="202122"/>
                                <w:sz w:val="21"/>
                                <w:szCs w:val="21"/>
                              </w:rPr>
                              <w:t> и синдром невротического фантома соматической болезни, обосновал понятие о "психической составляющей соматического заболевания" и классификацию типов "внутренней картины болезни" у детей и подростков. Автор </w:t>
                            </w:r>
                            <w:hyperlink r:id="rId38" w:tooltip="Реабилитация (медицина)" w:history="1">
                              <w:r w:rsidRPr="00E51B25">
                                <w:rPr>
                                  <w:rFonts w:ascii="Arial" w:eastAsia="Times New Roman" w:hAnsi="Arial" w:cs="Arial"/>
                                  <w:color w:val="0645AD"/>
                                  <w:sz w:val="21"/>
                                  <w:szCs w:val="21"/>
                                  <w:u w:val="single"/>
                                </w:rPr>
                                <w:t>реабилитационных</w:t>
                              </w:r>
                            </w:hyperlink>
                            <w:r w:rsidRPr="00E51B25">
                              <w:rPr>
                                <w:rFonts w:ascii="Arial" w:eastAsia="Times New Roman" w:hAnsi="Arial" w:cs="Arial"/>
                                <w:color w:val="202122"/>
                                <w:sz w:val="21"/>
                                <w:szCs w:val="21"/>
                              </w:rPr>
                              <w:t> программ для </w:t>
                            </w:r>
                            <w:hyperlink r:id="rId39" w:tooltip="Пациент" w:history="1">
                              <w:r w:rsidRPr="00E51B25">
                                <w:rPr>
                                  <w:rFonts w:ascii="Arial" w:eastAsia="Times New Roman" w:hAnsi="Arial" w:cs="Arial"/>
                                  <w:color w:val="0645AD"/>
                                  <w:sz w:val="21"/>
                                  <w:szCs w:val="21"/>
                                  <w:u w:val="single"/>
                                </w:rPr>
                                <w:t>пациентов</w:t>
                              </w:r>
                            </w:hyperlink>
                            <w:r w:rsidRPr="00E51B25">
                              <w:rPr>
                                <w:rFonts w:ascii="Arial" w:eastAsia="Times New Roman" w:hAnsi="Arial" w:cs="Arial"/>
                                <w:color w:val="202122"/>
                                <w:sz w:val="21"/>
                                <w:szCs w:val="21"/>
                              </w:rPr>
                              <w:t> с телесной патологией и психическими расстройствами, методики психотренинга.</w:t>
                            </w:r>
                          </w:p>
                          <w:p w14:paraId="08562076" w14:textId="0F78CB6A" w:rsidR="00E51B25" w:rsidRDefault="00E51B25" w:rsidP="00E51B25">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BFED86" id="_x0000_s1027" type="#_x0000_t202" style="position:absolute;margin-left:200.1pt;margin-top:.3pt;width:251.3pt;height:346.5pt;z-index:251661312;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tMogIAAHgFAAAOAAAAZHJzL2Uyb0RvYy54bWysVMtuEzEU3SPxD5b3dDJ9hqiTKrQqQqra&#10;ihR17XjsZoTHNraTTNjBp/AJSN2ABL+Q/hHHnkxaCpsiFuO5vi/fe+7j8KipFZkL5yujC5pv9SgR&#10;mpuy0jcFfXd1+qJPiQ9Ml0wZLQq6FJ4eDZ8/O1zYgdg2U6NK4QicaD9Y2IJOQ7CDLPN8Kmrmt4wV&#10;GkJpXM0Cru4mKx1bwHutsu1ebz9bGFdaZ7jwHtyTVkiHyb+UgocLKb0IRBUUsYV0unRO4pkND9ng&#10;xjE7rfg6DPYPUdSs0nh04+qEBUZmrvrDVV1xZ7yRYYubOjNSVlykHJBN3nuUzXjKrEi5ABxvNzD5&#10;/+eWn88vHanKgqJQmtUo0erL6nb17e7T3efVj9VXfLdk9RO/7yB2DyJiC+sHMBxbmIbmlWlQ+Y7v&#10;wYxANNLV8Y8UCeTAfrnBWzSBcDB38pf5Xg4Rh2x3t9fb20sVye7NrfPhtTA1iURBHQqacGbzMx8Q&#10;ClQ7lfiaNqeVUqmoSpNFQfd34PI3CSyUjhyR2mPtJqbUhp6osFQi6ij9VkjAkzKIjNSY4lg5Mmdo&#10;Kca50CEln/xCO2pJBPEUw7X+fVRPMW7z6F42OmyM60obl7J/FHb5vgtZtvoA8kHekQzNpEl9sans&#10;xJRLFNyZdoi85acVinLGfLhkDlODQmIThAscUhmAb9YUJVPjPv6NH/XRzJBSssAUFtR/mDEnKFFv&#10;NNo872/3+3Fu0w2Ea9k7B/k+bpOOrWf1sUE9cmwbyxMZlYPqSOlMfY1VMYrvQcQ0x6sFDR15HNqt&#10;gFXDxWiUlDCiloUzPbY8uo7lic121VwzZ9cdGdDM56abVDZ41JitbrTUZjQLRlapayPCLZ5r5DHe&#10;qZnXqyjuj4f3pHW/MIe/AAAA//8DAFBLAwQUAAYACAAAACEAunhXGNwAAAAFAQAADwAAAGRycy9k&#10;b3ducmV2LnhtbEyPQUvDQBCF74L/YRnBi9jdVk1rzKaIUCh4amvB4yaZJovZ2bC7beK/dzzp7T3e&#10;8N43xXpyvbhgiNaThvlMgUCqfWOp1fBx2NyvQMRkqDG9J9TwjRHW5fVVYfLGj7TDyz61gkso5kZD&#10;l9KQSxnrDp2JMz8gcXbywZnENrSyCWbkctfLhVKZdMYSL3RmwLcO66/92WnYvh9Pnwd1bDd31Xb+&#10;iKNdBme1vr2ZXl9AJJzS3zH84jM6lMxU+TM1UfQa+JGkIQPB2ZNasKjYPj9kIMtC/qcvfwAAAP//&#10;AwBQSwECLQAUAAYACAAAACEAtoM4kv4AAADhAQAAEwAAAAAAAAAAAAAAAAAAAAAAW0NvbnRlbnRf&#10;VHlwZXNdLnhtbFBLAQItABQABgAIAAAAIQA4/SH/1gAAAJQBAAALAAAAAAAAAAAAAAAAAC8BAABf&#10;cmVscy8ucmVsc1BLAQItABQABgAIAAAAIQBYaEtMogIAAHgFAAAOAAAAAAAAAAAAAAAAAC4CAABk&#10;cnMvZTJvRG9jLnhtbFBLAQItABQABgAIAAAAIQC6eFcY3AAAAAUBAAAPAAAAAAAAAAAAAAAAAPwE&#10;AABkcnMvZG93bnJldi54bWxQSwUGAAAAAAQABADzAAAABQYAAAAA&#10;" filled="f" stroked="f" strokeweight=".5pt">
                <v:textbox inset="14.4pt,0,10.8pt,0">
                  <w:txbxContent>
                    <w:p w14:paraId="1DC698C7" w14:textId="659A4F66" w:rsidR="00E51B25" w:rsidRDefault="00E51B25">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proofErr w:type="spellStart"/>
                      <w:r w:rsidRPr="00E51B25">
                        <w:rPr>
                          <w:rFonts w:ascii="Arial" w:eastAsia="Times New Roman" w:hAnsi="Arial" w:cs="Arial"/>
                          <w:b/>
                          <w:bCs/>
                          <w:color w:val="202122"/>
                          <w:sz w:val="21"/>
                          <w:szCs w:val="21"/>
                        </w:rPr>
                        <w:t>Ви́ктор</w:t>
                      </w:r>
                      <w:proofErr w:type="spellEnd"/>
                      <w:r w:rsidRPr="00E51B25">
                        <w:rPr>
                          <w:rFonts w:ascii="Arial" w:eastAsia="Times New Roman" w:hAnsi="Arial" w:cs="Arial"/>
                          <w:b/>
                          <w:bCs/>
                          <w:color w:val="202122"/>
                          <w:sz w:val="21"/>
                          <w:szCs w:val="21"/>
                        </w:rPr>
                        <w:t xml:space="preserve"> </w:t>
                      </w:r>
                      <w:proofErr w:type="spellStart"/>
                      <w:r w:rsidRPr="00E51B25">
                        <w:rPr>
                          <w:rFonts w:ascii="Arial" w:eastAsia="Times New Roman" w:hAnsi="Arial" w:cs="Arial"/>
                          <w:b/>
                          <w:bCs/>
                          <w:color w:val="202122"/>
                          <w:sz w:val="21"/>
                          <w:szCs w:val="21"/>
                        </w:rPr>
                        <w:t>Андре́евич</w:t>
                      </w:r>
                      <w:proofErr w:type="spellEnd"/>
                      <w:r w:rsidRPr="00E51B25">
                        <w:rPr>
                          <w:rFonts w:ascii="Arial" w:eastAsia="Times New Roman" w:hAnsi="Arial" w:cs="Arial"/>
                          <w:b/>
                          <w:bCs/>
                          <w:color w:val="202122"/>
                          <w:sz w:val="21"/>
                          <w:szCs w:val="21"/>
                        </w:rPr>
                        <w:t xml:space="preserve"> </w:t>
                      </w:r>
                      <w:proofErr w:type="spellStart"/>
                      <w:r w:rsidRPr="00E51B25">
                        <w:rPr>
                          <w:rFonts w:ascii="Arial" w:eastAsia="Times New Roman" w:hAnsi="Arial" w:cs="Arial"/>
                          <w:b/>
                          <w:bCs/>
                          <w:color w:val="202122"/>
                          <w:sz w:val="21"/>
                          <w:szCs w:val="21"/>
                        </w:rPr>
                        <w:t>Ску́мин</w:t>
                      </w:r>
                      <w:proofErr w:type="spellEnd"/>
                    </w:p>
                    <w:p w14:paraId="4994927D" w14:textId="28204DB8" w:rsidR="00E51B25" w:rsidRPr="00E51B25" w:rsidRDefault="00E51B25" w:rsidP="00E51B25">
                      <w:pPr>
                        <w:pStyle w:val="a8"/>
                        <w:shd w:val="clear" w:color="auto" w:fill="FFFFFF"/>
                        <w:spacing w:before="120" w:beforeAutospacing="0" w:after="120" w:afterAutospacing="0"/>
                        <w:rPr>
                          <w:rFonts w:ascii="Arial" w:hAnsi="Arial" w:cs="Arial"/>
                          <w:color w:val="202122"/>
                          <w:sz w:val="21"/>
                          <w:szCs w:val="21"/>
                        </w:rPr>
                      </w:pPr>
                      <w:proofErr w:type="spellStart"/>
                      <w:r w:rsidRPr="00E51B25">
                        <w:rPr>
                          <w:rFonts w:ascii="Arial" w:hAnsi="Arial" w:cs="Arial"/>
                          <w:b/>
                          <w:bCs/>
                          <w:color w:val="202122"/>
                          <w:sz w:val="21"/>
                          <w:szCs w:val="21"/>
                        </w:rPr>
                        <w:t>Ви́ктор</w:t>
                      </w:r>
                      <w:proofErr w:type="spellEnd"/>
                      <w:r w:rsidRPr="00E51B25">
                        <w:rPr>
                          <w:rFonts w:ascii="Arial" w:hAnsi="Arial" w:cs="Arial"/>
                          <w:b/>
                          <w:bCs/>
                          <w:color w:val="202122"/>
                          <w:sz w:val="21"/>
                          <w:szCs w:val="21"/>
                        </w:rPr>
                        <w:t xml:space="preserve"> </w:t>
                      </w:r>
                      <w:proofErr w:type="spellStart"/>
                      <w:r w:rsidRPr="00E51B25">
                        <w:rPr>
                          <w:rFonts w:ascii="Arial" w:hAnsi="Arial" w:cs="Arial"/>
                          <w:b/>
                          <w:bCs/>
                          <w:color w:val="202122"/>
                          <w:sz w:val="21"/>
                          <w:szCs w:val="21"/>
                        </w:rPr>
                        <w:t>Андре́евич</w:t>
                      </w:r>
                      <w:proofErr w:type="spellEnd"/>
                      <w:r w:rsidRPr="00E51B25">
                        <w:rPr>
                          <w:rFonts w:ascii="Arial" w:hAnsi="Arial" w:cs="Arial"/>
                          <w:b/>
                          <w:bCs/>
                          <w:color w:val="202122"/>
                          <w:sz w:val="21"/>
                          <w:szCs w:val="21"/>
                        </w:rPr>
                        <w:t xml:space="preserve"> </w:t>
                      </w:r>
                      <w:proofErr w:type="spellStart"/>
                      <w:r w:rsidRPr="00E51B25">
                        <w:rPr>
                          <w:rFonts w:ascii="Arial" w:hAnsi="Arial" w:cs="Arial"/>
                          <w:b/>
                          <w:bCs/>
                          <w:color w:val="202122"/>
                          <w:sz w:val="21"/>
                          <w:szCs w:val="21"/>
                        </w:rPr>
                        <w:t>Ску́мин</w:t>
                      </w:r>
                      <w:proofErr w:type="spellEnd"/>
                      <w:r w:rsidRPr="00E51B25">
                        <w:rPr>
                          <w:rFonts w:ascii="Arial" w:hAnsi="Arial" w:cs="Arial"/>
                          <w:color w:val="202122"/>
                          <w:sz w:val="21"/>
                          <w:szCs w:val="21"/>
                        </w:rPr>
                        <w:t> (</w:t>
                      </w:r>
                      <w:hyperlink r:id="rId40" w:tooltip="30 августа" w:history="1">
                        <w:r w:rsidRPr="00E51B25">
                          <w:rPr>
                            <w:rFonts w:ascii="Arial" w:hAnsi="Arial" w:cs="Arial"/>
                            <w:color w:val="0645AD"/>
                            <w:sz w:val="21"/>
                            <w:szCs w:val="21"/>
                            <w:u w:val="single"/>
                          </w:rPr>
                          <w:t>30 августа</w:t>
                        </w:r>
                      </w:hyperlink>
                      <w:r w:rsidRPr="00E51B25">
                        <w:rPr>
                          <w:rFonts w:ascii="Arial" w:hAnsi="Arial" w:cs="Arial"/>
                          <w:color w:val="202122"/>
                          <w:sz w:val="21"/>
                          <w:szCs w:val="21"/>
                        </w:rPr>
                        <w:t> </w:t>
                      </w:r>
                      <w:hyperlink r:id="rId41" w:tooltip="1948 год" w:history="1">
                        <w:r w:rsidRPr="00E51B25">
                          <w:rPr>
                            <w:rFonts w:ascii="Arial" w:hAnsi="Arial" w:cs="Arial"/>
                            <w:color w:val="0645AD"/>
                            <w:sz w:val="21"/>
                            <w:szCs w:val="21"/>
                            <w:u w:val="single"/>
                          </w:rPr>
                          <w:t>1948 года</w:t>
                        </w:r>
                      </w:hyperlink>
                      <w:r w:rsidRPr="00E51B25">
                        <w:rPr>
                          <w:rFonts w:ascii="Arial" w:hAnsi="Arial" w:cs="Arial"/>
                          <w:color w:val="202122"/>
                          <w:sz w:val="21"/>
                          <w:szCs w:val="21"/>
                        </w:rPr>
                        <w:t>, </w:t>
                      </w:r>
                      <w:hyperlink r:id="rId42" w:tooltip="Пензенская область" w:history="1">
                        <w:r w:rsidRPr="00E51B25">
                          <w:rPr>
                            <w:rFonts w:ascii="Arial" w:hAnsi="Arial" w:cs="Arial"/>
                            <w:color w:val="0645AD"/>
                            <w:sz w:val="21"/>
                            <w:szCs w:val="21"/>
                            <w:u w:val="single"/>
                          </w:rPr>
                          <w:t>Пензенская область</w:t>
                        </w:r>
                      </w:hyperlink>
                      <w:r w:rsidRPr="00E51B25">
                        <w:rPr>
                          <w:rFonts w:ascii="Arial" w:hAnsi="Arial" w:cs="Arial"/>
                          <w:color w:val="202122"/>
                          <w:sz w:val="21"/>
                          <w:szCs w:val="21"/>
                        </w:rPr>
                        <w:t>, </w:t>
                      </w:r>
                      <w:hyperlink r:id="rId43" w:tooltip="Российская Советская Федеративная Социалистическая Республика" w:history="1">
                        <w:r w:rsidRPr="00E51B25">
                          <w:rPr>
                            <w:rFonts w:ascii="Arial" w:hAnsi="Arial" w:cs="Arial"/>
                            <w:color w:val="0645AD"/>
                            <w:sz w:val="21"/>
                            <w:szCs w:val="21"/>
                            <w:u w:val="single"/>
                          </w:rPr>
                          <w:t>РСФСР</w:t>
                        </w:r>
                      </w:hyperlink>
                      <w:r w:rsidRPr="00E51B25">
                        <w:rPr>
                          <w:rFonts w:ascii="Arial" w:hAnsi="Arial" w:cs="Arial"/>
                          <w:color w:val="202122"/>
                          <w:sz w:val="21"/>
                          <w:szCs w:val="21"/>
                        </w:rPr>
                        <w:t>) — советский и российский </w:t>
                      </w:r>
                      <w:hyperlink r:id="rId44" w:tooltip="Учёный" w:history="1">
                        <w:r w:rsidRPr="00E51B25">
                          <w:rPr>
                            <w:rFonts w:ascii="Arial" w:hAnsi="Arial" w:cs="Arial"/>
                            <w:color w:val="0645AD"/>
                            <w:sz w:val="21"/>
                            <w:szCs w:val="21"/>
                            <w:u w:val="single"/>
                          </w:rPr>
                          <w:t>учёный</w:t>
                        </w:r>
                      </w:hyperlink>
                      <w:r w:rsidRPr="00E51B25">
                        <w:rPr>
                          <w:rFonts w:ascii="Arial" w:hAnsi="Arial" w:cs="Arial"/>
                          <w:color w:val="202122"/>
                          <w:sz w:val="21"/>
                          <w:szCs w:val="21"/>
                        </w:rPr>
                        <w:t>, </w:t>
                      </w:r>
                      <w:hyperlink r:id="rId45" w:tooltip="Общественный деятель" w:history="1">
                        <w:r w:rsidRPr="00E51B25">
                          <w:rPr>
                            <w:rFonts w:ascii="Arial" w:hAnsi="Arial" w:cs="Arial"/>
                            <w:color w:val="0645AD"/>
                            <w:sz w:val="21"/>
                            <w:szCs w:val="21"/>
                            <w:u w:val="single"/>
                          </w:rPr>
                          <w:t>общественный деятель</w:t>
                        </w:r>
                      </w:hyperlink>
                      <w:r w:rsidRPr="00E51B25">
                        <w:rPr>
                          <w:rFonts w:ascii="Arial" w:hAnsi="Arial" w:cs="Arial"/>
                          <w:color w:val="202122"/>
                          <w:sz w:val="21"/>
                          <w:szCs w:val="21"/>
                        </w:rPr>
                        <w:t>, </w:t>
                      </w:r>
                      <w:hyperlink r:id="rId46" w:tooltip="Доктор наук" w:history="1">
                        <w:r w:rsidRPr="00E51B25">
                          <w:rPr>
                            <w:rFonts w:ascii="Arial" w:hAnsi="Arial" w:cs="Arial"/>
                            <w:color w:val="0645AD"/>
                            <w:sz w:val="21"/>
                            <w:szCs w:val="21"/>
                            <w:u w:val="single"/>
                          </w:rPr>
                          <w:t>доктор медицинских наук</w:t>
                        </w:r>
                      </w:hyperlink>
                      <w:r w:rsidRPr="00E51B25">
                        <w:rPr>
                          <w:rFonts w:ascii="Arial" w:hAnsi="Arial" w:cs="Arial"/>
                          <w:color w:val="202122"/>
                          <w:sz w:val="21"/>
                          <w:szCs w:val="21"/>
                        </w:rPr>
                        <w:t>, </w:t>
                      </w:r>
                      <w:hyperlink r:id="rId47" w:tooltip="Профессор" w:history="1">
                        <w:r w:rsidRPr="00E51B25">
                          <w:rPr>
                            <w:rFonts w:ascii="Arial" w:hAnsi="Arial" w:cs="Arial"/>
                            <w:color w:val="0645AD"/>
                            <w:sz w:val="21"/>
                            <w:szCs w:val="21"/>
                            <w:u w:val="single"/>
                          </w:rPr>
                          <w:t>профессор</w:t>
                        </w:r>
                      </w:hyperlink>
                      <w:r w:rsidRPr="00E51B25">
                        <w:rPr>
                          <w:rFonts w:ascii="Arial" w:hAnsi="Arial" w:cs="Arial"/>
                          <w:color w:val="202122"/>
                          <w:sz w:val="21"/>
                          <w:szCs w:val="21"/>
                        </w:rPr>
                        <w:t>, президент-основатель Международного </w:t>
                      </w:r>
                      <w:hyperlink r:id="rId48" w:tooltip="Общественное движение (право)" w:history="1">
                        <w:r w:rsidRPr="00E51B25">
                          <w:rPr>
                            <w:rFonts w:ascii="Arial" w:hAnsi="Arial" w:cs="Arial"/>
                            <w:color w:val="0645AD"/>
                            <w:sz w:val="21"/>
                            <w:szCs w:val="21"/>
                            <w:u w:val="single"/>
                          </w:rPr>
                          <w:t>общественного Движения</w:t>
                        </w:r>
                      </w:hyperlink>
                      <w:r w:rsidRPr="00E51B25">
                        <w:rPr>
                          <w:rFonts w:ascii="Arial" w:hAnsi="Arial" w:cs="Arial"/>
                          <w:color w:val="202122"/>
                          <w:sz w:val="21"/>
                          <w:szCs w:val="21"/>
                        </w:rPr>
                        <w:t> «К здоровью через культуру».</w:t>
                      </w:r>
                    </w:p>
                    <w:p w14:paraId="63C48FAA" w14:textId="77777777" w:rsidR="00E51B25" w:rsidRPr="00E51B25" w:rsidRDefault="00E51B25" w:rsidP="00E51B25">
                      <w:pPr>
                        <w:shd w:val="clear" w:color="auto" w:fill="FFFFFF"/>
                        <w:spacing w:before="120" w:after="120" w:line="240" w:lineRule="auto"/>
                        <w:rPr>
                          <w:rFonts w:ascii="Arial" w:eastAsia="Times New Roman" w:hAnsi="Arial" w:cs="Arial"/>
                          <w:color w:val="202122"/>
                          <w:sz w:val="21"/>
                          <w:szCs w:val="21"/>
                        </w:rPr>
                      </w:pPr>
                      <w:r w:rsidRPr="00E51B25">
                        <w:rPr>
                          <w:rFonts w:ascii="Arial" w:eastAsia="Times New Roman" w:hAnsi="Arial" w:cs="Arial"/>
                          <w:color w:val="202122"/>
                          <w:sz w:val="21"/>
                          <w:szCs w:val="21"/>
                        </w:rPr>
                        <w:t>Описал </w:t>
                      </w:r>
                      <w:proofErr w:type="spellStart"/>
                      <w:r w:rsidRPr="00E51B25">
                        <w:rPr>
                          <w:rFonts w:ascii="Arial" w:eastAsia="Times New Roman" w:hAnsi="Arial" w:cs="Arial"/>
                          <w:color w:val="202122"/>
                          <w:sz w:val="21"/>
                          <w:szCs w:val="21"/>
                        </w:rPr>
                        <w:fldChar w:fldCharType="begin"/>
                      </w:r>
                      <w:r w:rsidRPr="00E51B25">
                        <w:rPr>
                          <w:rFonts w:ascii="Arial" w:eastAsia="Times New Roman" w:hAnsi="Arial" w:cs="Arial"/>
                          <w:color w:val="202122"/>
                          <w:sz w:val="21"/>
                          <w:szCs w:val="21"/>
                        </w:rPr>
                        <w:instrText xml:space="preserve"> HYPERLINK "https://ru.wikipedia.org/wiki/%D0%9A%D0%B0%D1%80%D0%B4%D0%B8%D0%BE%D0%BF%D1%80%D0%BE%D1%82%D0%B5%D0%B7%D0%BD%D1%8B%D0%B9_%D0%BF%D1%81%D0%B8%D1%85%D0%BE%D0%BF%D0%B0%D1%82%D0%BE%D0%BB%D0%BE%D0%B3%D0%B8%D1%87%D0%B5%D1%81%D0%BA%D0%B8%D0%B9_%D1%81%D0%B8%D0%BD%D0%B4%D1%80%D0%BE%D0%BC" \o "Кардиопротезный психопатологический синдром" </w:instrText>
                      </w:r>
                      <w:r w:rsidRPr="00E51B25">
                        <w:rPr>
                          <w:rFonts w:ascii="Arial" w:eastAsia="Times New Roman" w:hAnsi="Arial" w:cs="Arial"/>
                          <w:color w:val="202122"/>
                          <w:sz w:val="21"/>
                          <w:szCs w:val="21"/>
                        </w:rPr>
                        <w:fldChar w:fldCharType="separate"/>
                      </w:r>
                      <w:r w:rsidRPr="00E51B25">
                        <w:rPr>
                          <w:rFonts w:ascii="Arial" w:eastAsia="Times New Roman" w:hAnsi="Arial" w:cs="Arial"/>
                          <w:color w:val="0645AD"/>
                          <w:sz w:val="21"/>
                          <w:szCs w:val="21"/>
                          <w:u w:val="single"/>
                        </w:rPr>
                        <w:t>кардиопротезный</w:t>
                      </w:r>
                      <w:proofErr w:type="spellEnd"/>
                      <w:r w:rsidRPr="00E51B25">
                        <w:rPr>
                          <w:rFonts w:ascii="Arial" w:eastAsia="Times New Roman" w:hAnsi="Arial" w:cs="Arial"/>
                          <w:color w:val="0645AD"/>
                          <w:sz w:val="21"/>
                          <w:szCs w:val="21"/>
                          <w:u w:val="single"/>
                        </w:rPr>
                        <w:t xml:space="preserve"> психопатологический симптомокомплекс (синдром </w:t>
                      </w:r>
                      <w:proofErr w:type="spellStart"/>
                      <w:r w:rsidRPr="00E51B25">
                        <w:rPr>
                          <w:rFonts w:ascii="Arial" w:eastAsia="Times New Roman" w:hAnsi="Arial" w:cs="Arial"/>
                          <w:color w:val="0645AD"/>
                          <w:sz w:val="21"/>
                          <w:szCs w:val="21"/>
                          <w:u w:val="single"/>
                        </w:rPr>
                        <w:t>Скумина</w:t>
                      </w:r>
                      <w:proofErr w:type="spellEnd"/>
                      <w:r w:rsidRPr="00E51B25">
                        <w:rPr>
                          <w:rFonts w:ascii="Arial" w:eastAsia="Times New Roman" w:hAnsi="Arial" w:cs="Arial"/>
                          <w:color w:val="0645AD"/>
                          <w:sz w:val="21"/>
                          <w:szCs w:val="21"/>
                          <w:u w:val="single"/>
                        </w:rPr>
                        <w:t>)</w:t>
                      </w:r>
                      <w:r w:rsidRPr="00E51B25">
                        <w:rPr>
                          <w:rFonts w:ascii="Arial" w:eastAsia="Times New Roman" w:hAnsi="Arial" w:cs="Arial"/>
                          <w:color w:val="202122"/>
                          <w:sz w:val="21"/>
                          <w:szCs w:val="21"/>
                        </w:rPr>
                        <w:fldChar w:fldCharType="end"/>
                      </w:r>
                      <w:r w:rsidRPr="00E51B25">
                        <w:rPr>
                          <w:rFonts w:ascii="Arial" w:eastAsia="Times New Roman" w:hAnsi="Arial" w:cs="Arial"/>
                          <w:color w:val="202122"/>
                          <w:sz w:val="21"/>
                          <w:szCs w:val="21"/>
                        </w:rPr>
                        <w:t> и синдром невротического фантома соматической болезни, обосновал понятие о "психической составляющей соматического заболевания" и классификацию типов "внутренней картины болезни" у детей и подростков. Автор </w:t>
                      </w:r>
                      <w:hyperlink r:id="rId49" w:tooltip="Реабилитация (медицина)" w:history="1">
                        <w:r w:rsidRPr="00E51B25">
                          <w:rPr>
                            <w:rFonts w:ascii="Arial" w:eastAsia="Times New Roman" w:hAnsi="Arial" w:cs="Arial"/>
                            <w:color w:val="0645AD"/>
                            <w:sz w:val="21"/>
                            <w:szCs w:val="21"/>
                            <w:u w:val="single"/>
                          </w:rPr>
                          <w:t>реабилитационных</w:t>
                        </w:r>
                      </w:hyperlink>
                      <w:r w:rsidRPr="00E51B25">
                        <w:rPr>
                          <w:rFonts w:ascii="Arial" w:eastAsia="Times New Roman" w:hAnsi="Arial" w:cs="Arial"/>
                          <w:color w:val="202122"/>
                          <w:sz w:val="21"/>
                          <w:szCs w:val="21"/>
                        </w:rPr>
                        <w:t> программ для </w:t>
                      </w:r>
                      <w:hyperlink r:id="rId50" w:tooltip="Пациент" w:history="1">
                        <w:r w:rsidRPr="00E51B25">
                          <w:rPr>
                            <w:rFonts w:ascii="Arial" w:eastAsia="Times New Roman" w:hAnsi="Arial" w:cs="Arial"/>
                            <w:color w:val="0645AD"/>
                            <w:sz w:val="21"/>
                            <w:szCs w:val="21"/>
                            <w:u w:val="single"/>
                          </w:rPr>
                          <w:t>пациентов</w:t>
                        </w:r>
                      </w:hyperlink>
                      <w:r w:rsidRPr="00E51B25">
                        <w:rPr>
                          <w:rFonts w:ascii="Arial" w:eastAsia="Times New Roman" w:hAnsi="Arial" w:cs="Arial"/>
                          <w:color w:val="202122"/>
                          <w:sz w:val="21"/>
                          <w:szCs w:val="21"/>
                        </w:rPr>
                        <w:t> с телесной патологией и психическими расстройствами, методики психотренинга.</w:t>
                      </w:r>
                    </w:p>
                    <w:p w14:paraId="08562076" w14:textId="0F78CB6A" w:rsidR="00E51B25" w:rsidRDefault="00E51B25" w:rsidP="00E51B25">
                      <w:pPr>
                        <w:rPr>
                          <w:color w:val="808080" w:themeColor="background1" w:themeShade="80"/>
                        </w:rPr>
                      </w:pPr>
                    </w:p>
                  </w:txbxContent>
                </v:textbox>
                <w10:wrap type="square" anchorx="margin" anchory="margin"/>
              </v:shape>
            </w:pict>
          </mc:Fallback>
        </mc:AlternateContent>
      </w:r>
      <w:r w:rsidR="00D540C3" w:rsidRPr="00D540C3">
        <w:rPr>
          <w:rFonts w:ascii="Arial" w:eastAsia="Arial" w:hAnsi="Arial" w:cs="Arial"/>
          <w:b/>
          <w:color w:val="FF0000"/>
          <w:sz w:val="32"/>
          <w:szCs w:val="32"/>
          <w:u w:val="single"/>
        </w:rPr>
        <w:t>Люди</w:t>
      </w:r>
    </w:p>
    <w:p w14:paraId="399FA32C" w14:textId="7673D7B5" w:rsidR="00D540C3" w:rsidRDefault="00A2765E">
      <w:pPr>
        <w:rPr>
          <w:rFonts w:ascii="Arial" w:eastAsia="Arial" w:hAnsi="Arial" w:cs="Arial"/>
          <w:color w:val="000000"/>
        </w:rPr>
      </w:pPr>
      <w:r w:rsidRPr="00A2765E">
        <w:rPr>
          <w:noProof/>
        </w:rPr>
        <w:drawing>
          <wp:inline distT="0" distB="0" distL="0" distR="0" wp14:anchorId="36D036B2" wp14:editId="6CCF2301">
            <wp:extent cx="2571750" cy="4286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750" cy="4286250"/>
                    </a:xfrm>
                    <a:prstGeom prst="rect">
                      <a:avLst/>
                    </a:prstGeom>
                  </pic:spPr>
                </pic:pic>
              </a:graphicData>
            </a:graphic>
          </wp:inline>
        </w:drawing>
      </w:r>
    </w:p>
    <w:p w14:paraId="443E0B1D" w14:textId="1B3D320D" w:rsidR="002859B9" w:rsidRDefault="002859B9">
      <w:pPr>
        <w:rPr>
          <w:rFonts w:ascii="Arial" w:eastAsia="Arial" w:hAnsi="Arial" w:cs="Arial"/>
          <w:color w:val="000000"/>
        </w:rPr>
      </w:pPr>
    </w:p>
    <w:p w14:paraId="15B5E063" w14:textId="6A813752" w:rsidR="002859B9" w:rsidRPr="002859B9" w:rsidRDefault="002859B9">
      <w:pPr>
        <w:rPr>
          <w:rFonts w:ascii="Arial" w:eastAsia="Arial" w:hAnsi="Arial" w:cs="Arial"/>
          <w:color w:val="000000"/>
        </w:rPr>
      </w:pPr>
    </w:p>
    <w:p w14:paraId="62C0891A" w14:textId="6405F081" w:rsidR="00E86CB0" w:rsidRDefault="00D540C3">
      <w:pPr>
        <w:rPr>
          <w:rFonts w:ascii="Arial" w:eastAsia="Arial" w:hAnsi="Arial" w:cs="Arial"/>
          <w:b/>
          <w:color w:val="FF0000"/>
          <w:sz w:val="36"/>
          <w:szCs w:val="36"/>
        </w:rPr>
      </w:pPr>
      <w:r w:rsidRPr="00D8795B">
        <w:rPr>
          <w:rFonts w:ascii="Arial" w:eastAsia="Arial" w:hAnsi="Arial" w:cs="Arial"/>
          <w:b/>
          <w:color w:val="FF0000"/>
          <w:sz w:val="32"/>
          <w:szCs w:val="32"/>
          <w:u w:val="single"/>
        </w:rPr>
        <w:t>Медицинская литература</w:t>
      </w:r>
      <w:r>
        <w:rPr>
          <w:rFonts w:ascii="Arial" w:eastAsia="Arial" w:hAnsi="Arial" w:cs="Arial"/>
          <w:b/>
          <w:sz w:val="36"/>
          <w:szCs w:val="36"/>
        </w:rPr>
        <w:t xml:space="preserve"> </w:t>
      </w:r>
      <w:r>
        <w:rPr>
          <w:rFonts w:ascii="Arial" w:eastAsia="Arial" w:hAnsi="Arial" w:cs="Arial"/>
          <w:b/>
          <w:color w:val="FF0000"/>
          <w:sz w:val="36"/>
          <w:szCs w:val="36"/>
        </w:rPr>
        <w:t>о гастрите</w:t>
      </w:r>
    </w:p>
    <w:p w14:paraId="002064FD" w14:textId="7A342FA2" w:rsidR="002859B9" w:rsidRDefault="0011540F">
      <w:pPr>
        <w:rPr>
          <w:rFonts w:ascii="Arial" w:eastAsia="Arial" w:hAnsi="Arial" w:cs="Arial"/>
          <w:b/>
          <w:sz w:val="36"/>
          <w:szCs w:val="36"/>
        </w:rPr>
      </w:pPr>
      <w:r w:rsidRPr="0011540F">
        <w:rPr>
          <w:rFonts w:ascii="Arial" w:eastAsia="Arial" w:hAnsi="Arial" w:cs="Arial"/>
          <w:b/>
          <w:noProof/>
          <w:sz w:val="36"/>
          <w:szCs w:val="36"/>
        </w:rPr>
        <mc:AlternateContent>
          <mc:Choice Requires="wps">
            <w:drawing>
              <wp:anchor distT="320040" distB="320040" distL="320040" distR="320040" simplePos="0" relativeHeight="251663360" behindDoc="0" locked="0" layoutInCell="1" allowOverlap="1" wp14:anchorId="4856A679" wp14:editId="0561DE22">
                <wp:simplePos x="0" y="0"/>
                <wp:positionH relativeFrom="margin">
                  <wp:align>right</wp:align>
                </wp:positionH>
                <wp:positionV relativeFrom="margin">
                  <wp:posOffset>5918835</wp:posOffset>
                </wp:positionV>
                <wp:extent cx="4563110" cy="1238250"/>
                <wp:effectExtent l="0" t="0" r="0" b="0"/>
                <wp:wrapSquare wrapText="bothSides"/>
                <wp:docPr id="11" name="Текстовое поле 47"/>
                <wp:cNvGraphicFramePr/>
                <a:graphic xmlns:a="http://schemas.openxmlformats.org/drawingml/2006/main">
                  <a:graphicData uri="http://schemas.microsoft.com/office/word/2010/wordprocessingShape">
                    <wps:wsp>
                      <wps:cNvSpPr txBox="1"/>
                      <wps:spPr>
                        <a:xfrm>
                          <a:off x="0" y="0"/>
                          <a:ext cx="4563110" cy="1238250"/>
                        </a:xfrm>
                        <a:prstGeom prst="rect">
                          <a:avLst/>
                        </a:prstGeom>
                        <a:noFill/>
                        <a:ln w="6350">
                          <a:noFill/>
                        </a:ln>
                        <a:effectLst/>
                      </wps:spPr>
                      <wps:txbx>
                        <w:txbxContent>
                          <w:p w14:paraId="69CD0E72" w14:textId="77777777" w:rsidR="0011540F" w:rsidRDefault="0011540F" w:rsidP="0011540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11540F">
                              <w:rPr>
                                <w:rFonts w:ascii="Arial" w:hAnsi="Arial" w:cs="Arial"/>
                                <w:color w:val="202122"/>
                                <w:sz w:val="21"/>
                                <w:szCs w:val="21"/>
                                <w:shd w:val="clear" w:color="auto" w:fill="FFFFFF"/>
                              </w:rPr>
                              <w:t>Детская гастроэнтерология</w:t>
                            </w:r>
                          </w:p>
                          <w:p w14:paraId="7AB00BC5" w14:textId="77777777" w:rsidR="0011540F" w:rsidRDefault="0011540F" w:rsidP="0011540F">
                            <w:pPr>
                              <w:rPr>
                                <w:color w:val="808080" w:themeColor="background1" w:themeShade="80"/>
                              </w:rPr>
                            </w:pPr>
                            <w:r>
                              <w:rPr>
                                <w:rFonts w:ascii="Arial" w:hAnsi="Arial" w:cs="Arial"/>
                                <w:color w:val="202122"/>
                                <w:sz w:val="21"/>
                                <w:szCs w:val="21"/>
                                <w:shd w:val="clear" w:color="auto" w:fill="FFFFFF"/>
                              </w:rPr>
                              <w:t>Д</w:t>
                            </w:r>
                            <w:r w:rsidRPr="0011540F">
                              <w:rPr>
                                <w:rFonts w:ascii="Arial" w:hAnsi="Arial" w:cs="Arial"/>
                                <w:color w:val="202122"/>
                                <w:sz w:val="21"/>
                                <w:szCs w:val="21"/>
                                <w:shd w:val="clear" w:color="auto" w:fill="FFFFFF"/>
                              </w:rPr>
                              <w:t>етская гастроэнтерология (избранные главы) / Под ред. А. А. Баранова, Е. В. </w:t>
                            </w:r>
                            <w:proofErr w:type="spellStart"/>
                            <w:r w:rsidRPr="0011540F">
                              <w:rPr>
                                <w:rFonts w:ascii="Arial" w:hAnsi="Arial" w:cs="Arial"/>
                                <w:color w:val="202122"/>
                                <w:sz w:val="21"/>
                                <w:szCs w:val="21"/>
                                <w:shd w:val="clear" w:color="auto" w:fill="FFFFFF"/>
                              </w:rPr>
                              <w:t>Климанской</w:t>
                            </w:r>
                            <w:proofErr w:type="spellEnd"/>
                            <w:r w:rsidRPr="0011540F">
                              <w:rPr>
                                <w:rFonts w:ascii="Arial" w:hAnsi="Arial" w:cs="Arial"/>
                                <w:color w:val="202122"/>
                                <w:sz w:val="21"/>
                                <w:szCs w:val="21"/>
                                <w:shd w:val="clear" w:color="auto" w:fill="FFFFFF"/>
                              </w:rPr>
                              <w:t>, Г. В. </w:t>
                            </w:r>
                            <w:proofErr w:type="spellStart"/>
                            <w:r w:rsidRPr="0011540F">
                              <w:rPr>
                                <w:rFonts w:ascii="Arial" w:hAnsi="Arial" w:cs="Arial"/>
                                <w:color w:val="202122"/>
                                <w:sz w:val="21"/>
                                <w:szCs w:val="21"/>
                                <w:shd w:val="clear" w:color="auto" w:fill="FFFFFF"/>
                              </w:rPr>
                              <w:t>Римарчук</w:t>
                            </w:r>
                            <w:proofErr w:type="spellEnd"/>
                            <w:r w:rsidRPr="0011540F">
                              <w:rPr>
                                <w:rFonts w:ascii="Arial" w:hAnsi="Arial" w:cs="Arial"/>
                                <w:color w:val="202122"/>
                                <w:sz w:val="21"/>
                                <w:szCs w:val="21"/>
                                <w:shd w:val="clear" w:color="auto" w:fill="FFFFFF"/>
                              </w:rPr>
                              <w:t xml:space="preserve"> — М., 2002. 592 с., </w:t>
                            </w:r>
                            <w:proofErr w:type="spellStart"/>
                            <w:r w:rsidRPr="0011540F">
                              <w:rPr>
                                <w:rFonts w:ascii="Arial" w:hAnsi="Arial" w:cs="Arial"/>
                                <w:color w:val="202122"/>
                                <w:sz w:val="21"/>
                                <w:szCs w:val="21"/>
                                <w:shd w:val="clear" w:color="auto" w:fill="FFFFFF"/>
                              </w:rPr>
                              <w:t>илл</w:t>
                            </w:r>
                            <w:proofErr w:type="spellEnd"/>
                            <w:r w:rsidRPr="0011540F">
                              <w:rPr>
                                <w:rFonts w:ascii="Arial" w:hAnsi="Arial" w:cs="Arial"/>
                                <w:color w:val="202122"/>
                                <w:sz w:val="21"/>
                                <w:szCs w:val="21"/>
                                <w:shd w:val="clear" w:color="auto" w:fill="FFFFFF"/>
                              </w:rPr>
                              <w:t>. </w:t>
                            </w:r>
                            <w:hyperlink r:id="rId52" w:history="1">
                              <w:r w:rsidRPr="0011540F">
                                <w:rPr>
                                  <w:rFonts w:ascii="Arial" w:hAnsi="Arial" w:cs="Arial"/>
                                  <w:color w:val="0645AD"/>
                                  <w:sz w:val="21"/>
                                  <w:szCs w:val="21"/>
                                  <w:u w:val="single"/>
                                  <w:shd w:val="clear" w:color="auto" w:fill="FFFFFF"/>
                                </w:rPr>
                                <w:t>ISBN 5-93265-007-9</w:t>
                              </w:r>
                            </w:hyperlink>
                            <w:r w:rsidRPr="0011540F">
                              <w:rPr>
                                <w:rFonts w:ascii="Arial" w:hAnsi="Arial" w:cs="Arial"/>
                                <w:color w:val="202122"/>
                                <w:sz w:val="21"/>
                                <w:szCs w:val="21"/>
                                <w:shd w:val="clear" w:color="auto" w:fill="FFFFFF"/>
                              </w:rPr>
                              <w:t>.</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56A679" id="_x0000_s1028" type="#_x0000_t202" style="position:absolute;margin-left:308.1pt;margin-top:466.05pt;width:359.3pt;height:97.5pt;z-index:251663360;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OwzWAIAAHYEAAAOAAAAZHJzL2Uyb0RvYy54bWysVM1uEzEQviPxDpbvdLNJm0ZRN1VoFYRU&#10;tZVa1LPj9TYr7XqM7XS33OBReASkXkCCV0jfiM/ebAqFE+IQ73j+PPN9Mzk6buuK3SnrStIZT/cG&#10;nCktKS/1bcbfXS9eTThzXuhcVKRVxu+V48ezly+OGjNVQ1pRlSvLkES7aWMyvvLeTJPEyZWqhdsj&#10;ozSMBdlaeFztbZJb0SB7XSXDwWCcNGRzY0kq56A97Yx8FvMXhZL+oiic8qzKOGrz8bTxXIYzmR2J&#10;6a0VZlXKbRniH6qoRanx6C7VqfCCrW35R6q6lJYcFX5PUp1QUZRSxR7QTTp41s3VShgVewE4zuxg&#10;cv8vrTy/u7SszMFdypkWNTjafN48bL4+fnz8tPm++YLfA9v8wOcbhP3DAFlj3BSRVwaxvn1NLcJ7&#10;vYMyINEWtg5f9MhgB/j3O8BV65mEcv9gPEpTmCRs6XA0GR5ESpKncGOdf6OoZkHIuAWjEWhxd+Y8&#10;SoFr7xJe07QoqyqyWmnWZHw8QsrfLIiodNCoOB/bNKGlrvQg+XbZRlSGfVtLyu/RraVuhJyRixIV&#10;nQnnL4XFzKAL7IG/wFFUhJdpK3G2Ivvhb/rgDyph5azBDGbcvV8Lqzir3mqQnE6Gk0mY2niDYDv1&#10;6DAd47bs1XpdnxAGHAyirigGZ1/1YmGpvsGizMN7MAkt8WrGfS+e+G4nsGhSzefRCQNqhD/TV0aG&#10;1AGxgPR1eyOs2dLhweQ59XMqps9Y6Xw79OdrT0UZKQsId3iCv3DBcEcmt4sYtufXe/R6+ruY/QQA&#10;AP//AwBQSwMEFAAGAAgAAAAhAHA6r7nfAAAACQEAAA8AAABkcnMvZG93bnJldi54bWxMj1FLwzAU&#10;hd8F/0O4gi/i0lRZt67pEGEw8MnNgY9pc9cGm5uSZGv998YnfTycwznfqbazHdgVfTCOJIhFBgyp&#10;ddpQJ+HjuHtcAQtRkVaDI5TwjQG29e1NpUrtJnrH6yF2LJVQKJWEPsax5Dy0PVoVFm5ESt7Zeati&#10;kr7j2qsplduB51m25FYZSgu9GvG1x/brcLES9m+n8+cxO3W7h2YvnnEyhbdGyvu7+WUDLOIc/8Lw&#10;i5/QoU5MjbuQDmyQkI5ECeunXABLdiFWS2BNyom8EMDriv9/UP8AAAD//wMAUEsBAi0AFAAGAAgA&#10;AAAhALaDOJL+AAAA4QEAABMAAAAAAAAAAAAAAAAAAAAAAFtDb250ZW50X1R5cGVzXS54bWxQSwEC&#10;LQAUAAYACAAAACEAOP0h/9YAAACUAQAACwAAAAAAAAAAAAAAAAAvAQAAX3JlbHMvLnJlbHNQSwEC&#10;LQAUAAYACAAAACEAtBDsM1gCAAB2BAAADgAAAAAAAAAAAAAAAAAuAgAAZHJzL2Uyb0RvYy54bWxQ&#10;SwECLQAUAAYACAAAACEAcDqvud8AAAAJAQAADwAAAAAAAAAAAAAAAACyBAAAZHJzL2Rvd25yZXYu&#10;eG1sUEsFBgAAAAAEAAQA8wAAAL4FAAAAAA==&#10;" filled="f" stroked="f" strokeweight=".5pt">
                <v:textbox inset="14.4pt,0,10.8pt,0">
                  <w:txbxContent>
                    <w:p w14:paraId="69CD0E72" w14:textId="77777777" w:rsidR="0011540F" w:rsidRDefault="0011540F" w:rsidP="0011540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11540F">
                        <w:rPr>
                          <w:rFonts w:ascii="Arial" w:hAnsi="Arial" w:cs="Arial"/>
                          <w:color w:val="202122"/>
                          <w:sz w:val="21"/>
                          <w:szCs w:val="21"/>
                          <w:shd w:val="clear" w:color="auto" w:fill="FFFFFF"/>
                        </w:rPr>
                        <w:t>Детская гастроэнтерология</w:t>
                      </w:r>
                    </w:p>
                    <w:p w14:paraId="7AB00BC5" w14:textId="77777777" w:rsidR="0011540F" w:rsidRDefault="0011540F" w:rsidP="0011540F">
                      <w:pPr>
                        <w:rPr>
                          <w:color w:val="808080" w:themeColor="background1" w:themeShade="80"/>
                        </w:rPr>
                      </w:pPr>
                      <w:r>
                        <w:rPr>
                          <w:rFonts w:ascii="Arial" w:hAnsi="Arial" w:cs="Arial"/>
                          <w:color w:val="202122"/>
                          <w:sz w:val="21"/>
                          <w:szCs w:val="21"/>
                          <w:shd w:val="clear" w:color="auto" w:fill="FFFFFF"/>
                        </w:rPr>
                        <w:t>Д</w:t>
                      </w:r>
                      <w:r w:rsidRPr="0011540F">
                        <w:rPr>
                          <w:rFonts w:ascii="Arial" w:hAnsi="Arial" w:cs="Arial"/>
                          <w:color w:val="202122"/>
                          <w:sz w:val="21"/>
                          <w:szCs w:val="21"/>
                          <w:shd w:val="clear" w:color="auto" w:fill="FFFFFF"/>
                        </w:rPr>
                        <w:t>етская гастроэнтерология (избранные главы) / Под ред. А. А. Баранова, Е. В. </w:t>
                      </w:r>
                      <w:proofErr w:type="spellStart"/>
                      <w:r w:rsidRPr="0011540F">
                        <w:rPr>
                          <w:rFonts w:ascii="Arial" w:hAnsi="Arial" w:cs="Arial"/>
                          <w:color w:val="202122"/>
                          <w:sz w:val="21"/>
                          <w:szCs w:val="21"/>
                          <w:shd w:val="clear" w:color="auto" w:fill="FFFFFF"/>
                        </w:rPr>
                        <w:t>Климанской</w:t>
                      </w:r>
                      <w:proofErr w:type="spellEnd"/>
                      <w:r w:rsidRPr="0011540F">
                        <w:rPr>
                          <w:rFonts w:ascii="Arial" w:hAnsi="Arial" w:cs="Arial"/>
                          <w:color w:val="202122"/>
                          <w:sz w:val="21"/>
                          <w:szCs w:val="21"/>
                          <w:shd w:val="clear" w:color="auto" w:fill="FFFFFF"/>
                        </w:rPr>
                        <w:t>, Г. В. </w:t>
                      </w:r>
                      <w:proofErr w:type="spellStart"/>
                      <w:r w:rsidRPr="0011540F">
                        <w:rPr>
                          <w:rFonts w:ascii="Arial" w:hAnsi="Arial" w:cs="Arial"/>
                          <w:color w:val="202122"/>
                          <w:sz w:val="21"/>
                          <w:szCs w:val="21"/>
                          <w:shd w:val="clear" w:color="auto" w:fill="FFFFFF"/>
                        </w:rPr>
                        <w:t>Римарчук</w:t>
                      </w:r>
                      <w:proofErr w:type="spellEnd"/>
                      <w:r w:rsidRPr="0011540F">
                        <w:rPr>
                          <w:rFonts w:ascii="Arial" w:hAnsi="Arial" w:cs="Arial"/>
                          <w:color w:val="202122"/>
                          <w:sz w:val="21"/>
                          <w:szCs w:val="21"/>
                          <w:shd w:val="clear" w:color="auto" w:fill="FFFFFF"/>
                        </w:rPr>
                        <w:t xml:space="preserve"> — М., 2002. 592 с., </w:t>
                      </w:r>
                      <w:proofErr w:type="spellStart"/>
                      <w:r w:rsidRPr="0011540F">
                        <w:rPr>
                          <w:rFonts w:ascii="Arial" w:hAnsi="Arial" w:cs="Arial"/>
                          <w:color w:val="202122"/>
                          <w:sz w:val="21"/>
                          <w:szCs w:val="21"/>
                          <w:shd w:val="clear" w:color="auto" w:fill="FFFFFF"/>
                        </w:rPr>
                        <w:t>илл</w:t>
                      </w:r>
                      <w:proofErr w:type="spellEnd"/>
                      <w:r w:rsidRPr="0011540F">
                        <w:rPr>
                          <w:rFonts w:ascii="Arial" w:hAnsi="Arial" w:cs="Arial"/>
                          <w:color w:val="202122"/>
                          <w:sz w:val="21"/>
                          <w:szCs w:val="21"/>
                          <w:shd w:val="clear" w:color="auto" w:fill="FFFFFF"/>
                        </w:rPr>
                        <w:t>. </w:t>
                      </w:r>
                      <w:hyperlink r:id="rId53" w:history="1">
                        <w:r w:rsidRPr="0011540F">
                          <w:rPr>
                            <w:rFonts w:ascii="Arial" w:hAnsi="Arial" w:cs="Arial"/>
                            <w:color w:val="0645AD"/>
                            <w:sz w:val="21"/>
                            <w:szCs w:val="21"/>
                            <w:u w:val="single"/>
                            <w:shd w:val="clear" w:color="auto" w:fill="FFFFFF"/>
                          </w:rPr>
                          <w:t>ISBN 5-93265-007-9</w:t>
                        </w:r>
                      </w:hyperlink>
                      <w:r w:rsidRPr="0011540F">
                        <w:rPr>
                          <w:rFonts w:ascii="Arial" w:hAnsi="Arial" w:cs="Arial"/>
                          <w:color w:val="202122"/>
                          <w:sz w:val="21"/>
                          <w:szCs w:val="21"/>
                          <w:shd w:val="clear" w:color="auto" w:fill="FFFFFF"/>
                        </w:rPr>
                        <w:t>.</w:t>
                      </w:r>
                    </w:p>
                  </w:txbxContent>
                </v:textbox>
                <w10:wrap type="square" anchorx="margin" anchory="margin"/>
              </v:shape>
            </w:pict>
          </mc:Fallback>
        </mc:AlternateContent>
      </w:r>
      <w:r>
        <w:rPr>
          <w:rFonts w:ascii="Arial" w:eastAsia="Arial" w:hAnsi="Arial" w:cs="Arial"/>
          <w:b/>
          <w:noProof/>
          <w:sz w:val="36"/>
          <w:szCs w:val="36"/>
        </w:rPr>
        <w:drawing>
          <wp:inline distT="0" distB="0" distL="0" distR="0" wp14:anchorId="6796FB48" wp14:editId="2632FA7C">
            <wp:extent cx="1191678" cy="1900168"/>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4"/>
                    <a:srcRect/>
                    <a:stretch>
                      <a:fillRect/>
                    </a:stretch>
                  </pic:blipFill>
                  <pic:spPr>
                    <a:xfrm>
                      <a:off x="0" y="0"/>
                      <a:ext cx="1191678" cy="1900168"/>
                    </a:xfrm>
                    <a:prstGeom prst="rect">
                      <a:avLst/>
                    </a:prstGeom>
                    <a:ln/>
                  </pic:spPr>
                </pic:pic>
              </a:graphicData>
            </a:graphic>
          </wp:inline>
        </w:drawing>
      </w:r>
      <w:r w:rsidRPr="0011540F">
        <w:rPr>
          <w:rFonts w:ascii="Arial" w:eastAsia="Arial" w:hAnsi="Arial" w:cs="Arial"/>
          <w:b/>
          <w:noProof/>
          <w:sz w:val="36"/>
          <w:szCs w:val="36"/>
        </w:rPr>
        <w:t xml:space="preserve"> </w:t>
      </w:r>
    </w:p>
    <w:p w14:paraId="418D0DE0" w14:textId="126053C9" w:rsidR="00E51B25" w:rsidRDefault="00003095">
      <w:pPr>
        <w:rPr>
          <w:rFonts w:ascii="Arial" w:eastAsia="Arial" w:hAnsi="Arial" w:cs="Arial"/>
          <w:b/>
          <w:noProof/>
          <w:sz w:val="36"/>
          <w:szCs w:val="36"/>
        </w:rPr>
      </w:pPr>
      <w:r>
        <w:rPr>
          <w:rFonts w:ascii="Arial" w:eastAsia="Arial" w:hAnsi="Arial" w:cs="Arial"/>
          <w:b/>
          <w:noProof/>
          <w:sz w:val="36"/>
          <w:szCs w:val="36"/>
        </w:rPr>
        <w:lastRenderedPageBreak/>
        <w:t xml:space="preserve">    </w:t>
      </w:r>
    </w:p>
    <w:p w14:paraId="4836333E" w14:textId="09BD263D" w:rsidR="0011540F" w:rsidRDefault="0011540F">
      <w:pPr>
        <w:rPr>
          <w:rFonts w:ascii="Arial" w:eastAsia="Arial" w:hAnsi="Arial" w:cs="Arial"/>
          <w:b/>
          <w:noProof/>
          <w:sz w:val="36"/>
          <w:szCs w:val="36"/>
        </w:rPr>
      </w:pPr>
      <w:r w:rsidRPr="0011540F">
        <w:rPr>
          <w:rFonts w:ascii="Arial" w:eastAsia="Arial" w:hAnsi="Arial" w:cs="Arial"/>
          <w:b/>
          <w:noProof/>
          <w:sz w:val="36"/>
          <w:szCs w:val="36"/>
        </w:rPr>
        <mc:AlternateContent>
          <mc:Choice Requires="wps">
            <w:drawing>
              <wp:anchor distT="320040" distB="320040" distL="320040" distR="320040" simplePos="0" relativeHeight="251665408" behindDoc="0" locked="0" layoutInCell="1" allowOverlap="1" wp14:anchorId="3870A078" wp14:editId="098CB745">
                <wp:simplePos x="0" y="0"/>
                <wp:positionH relativeFrom="margin">
                  <wp:align>right</wp:align>
                </wp:positionH>
                <wp:positionV relativeFrom="margin">
                  <wp:posOffset>3810</wp:posOffset>
                </wp:positionV>
                <wp:extent cx="4505960" cy="1809750"/>
                <wp:effectExtent l="0" t="0" r="0" b="0"/>
                <wp:wrapSquare wrapText="bothSides"/>
                <wp:docPr id="13" name="Текстовое поле 47"/>
                <wp:cNvGraphicFramePr/>
                <a:graphic xmlns:a="http://schemas.openxmlformats.org/drawingml/2006/main">
                  <a:graphicData uri="http://schemas.microsoft.com/office/word/2010/wordprocessingShape">
                    <wps:wsp>
                      <wps:cNvSpPr txBox="1"/>
                      <wps:spPr>
                        <a:xfrm>
                          <a:off x="0" y="0"/>
                          <a:ext cx="4505960" cy="180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327E9" w14:textId="0856DEBA" w:rsidR="0011540F" w:rsidRDefault="0011540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11540F">
                              <w:rPr>
                                <w:rFonts w:ascii="Arial" w:hAnsi="Arial" w:cs="Arial"/>
                                <w:color w:val="202122"/>
                                <w:sz w:val="21"/>
                                <w:szCs w:val="21"/>
                                <w:shd w:val="clear" w:color="auto" w:fill="FFFFFF"/>
                              </w:rPr>
                              <w:t>Детская гастроэнтерология</w:t>
                            </w:r>
                          </w:p>
                          <w:p w14:paraId="3D67B6BD" w14:textId="299AB0D0" w:rsidR="0011540F" w:rsidRDefault="0011540F" w:rsidP="0011540F">
                            <w:pPr>
                              <w:rPr>
                                <w:color w:val="808080" w:themeColor="background1" w:themeShade="80"/>
                              </w:rPr>
                            </w:pPr>
                            <w:r>
                              <w:rPr>
                                <w:rFonts w:ascii="Arial" w:hAnsi="Arial" w:cs="Arial"/>
                                <w:color w:val="202122"/>
                                <w:sz w:val="21"/>
                                <w:szCs w:val="21"/>
                                <w:shd w:val="clear" w:color="auto" w:fill="FFFFFF"/>
                              </w:rPr>
                              <w:t>Д</w:t>
                            </w:r>
                            <w:r w:rsidRPr="0011540F">
                              <w:rPr>
                                <w:rFonts w:ascii="Arial" w:hAnsi="Arial" w:cs="Arial"/>
                                <w:color w:val="202122"/>
                                <w:sz w:val="21"/>
                                <w:szCs w:val="21"/>
                                <w:shd w:val="clear" w:color="auto" w:fill="FFFFFF"/>
                              </w:rPr>
                              <w:t>етская гастроэнтерология (избранные главы) / Под ред. А. А. Баранова, Е. В. </w:t>
                            </w:r>
                            <w:proofErr w:type="spellStart"/>
                            <w:r w:rsidRPr="0011540F">
                              <w:rPr>
                                <w:rFonts w:ascii="Arial" w:hAnsi="Arial" w:cs="Arial"/>
                                <w:color w:val="202122"/>
                                <w:sz w:val="21"/>
                                <w:szCs w:val="21"/>
                                <w:shd w:val="clear" w:color="auto" w:fill="FFFFFF"/>
                              </w:rPr>
                              <w:t>Климанской</w:t>
                            </w:r>
                            <w:proofErr w:type="spellEnd"/>
                            <w:r w:rsidRPr="0011540F">
                              <w:rPr>
                                <w:rFonts w:ascii="Arial" w:hAnsi="Arial" w:cs="Arial"/>
                                <w:color w:val="202122"/>
                                <w:sz w:val="21"/>
                                <w:szCs w:val="21"/>
                                <w:shd w:val="clear" w:color="auto" w:fill="FFFFFF"/>
                              </w:rPr>
                              <w:t>, Г. В. </w:t>
                            </w:r>
                            <w:proofErr w:type="spellStart"/>
                            <w:r w:rsidRPr="0011540F">
                              <w:rPr>
                                <w:rFonts w:ascii="Arial" w:hAnsi="Arial" w:cs="Arial"/>
                                <w:color w:val="202122"/>
                                <w:sz w:val="21"/>
                                <w:szCs w:val="21"/>
                                <w:shd w:val="clear" w:color="auto" w:fill="FFFFFF"/>
                              </w:rPr>
                              <w:t>Римарчук</w:t>
                            </w:r>
                            <w:proofErr w:type="spellEnd"/>
                            <w:r w:rsidRPr="0011540F">
                              <w:rPr>
                                <w:rFonts w:ascii="Arial" w:hAnsi="Arial" w:cs="Arial"/>
                                <w:color w:val="202122"/>
                                <w:sz w:val="21"/>
                                <w:szCs w:val="21"/>
                                <w:shd w:val="clear" w:color="auto" w:fill="FFFFFF"/>
                              </w:rPr>
                              <w:t xml:space="preserve"> — М., 2002. 592 с., </w:t>
                            </w:r>
                            <w:proofErr w:type="spellStart"/>
                            <w:r w:rsidRPr="0011540F">
                              <w:rPr>
                                <w:rFonts w:ascii="Arial" w:hAnsi="Arial" w:cs="Arial"/>
                                <w:color w:val="202122"/>
                                <w:sz w:val="21"/>
                                <w:szCs w:val="21"/>
                                <w:shd w:val="clear" w:color="auto" w:fill="FFFFFF"/>
                              </w:rPr>
                              <w:t>илл</w:t>
                            </w:r>
                            <w:proofErr w:type="spellEnd"/>
                            <w:r w:rsidRPr="0011540F">
                              <w:rPr>
                                <w:rFonts w:ascii="Arial" w:hAnsi="Arial" w:cs="Arial"/>
                                <w:color w:val="202122"/>
                                <w:sz w:val="21"/>
                                <w:szCs w:val="21"/>
                                <w:shd w:val="clear" w:color="auto" w:fill="FFFFFF"/>
                              </w:rPr>
                              <w:t>. </w:t>
                            </w:r>
                            <w:hyperlink r:id="rId55" w:history="1">
                              <w:r w:rsidRPr="0011540F">
                                <w:rPr>
                                  <w:rFonts w:ascii="Arial" w:hAnsi="Arial" w:cs="Arial"/>
                                  <w:color w:val="0645AD"/>
                                  <w:sz w:val="21"/>
                                  <w:szCs w:val="21"/>
                                  <w:u w:val="single"/>
                                  <w:shd w:val="clear" w:color="auto" w:fill="FFFFFF"/>
                                </w:rPr>
                                <w:t>ISBN 5-93265-007-9</w:t>
                              </w:r>
                            </w:hyperlink>
                            <w:r w:rsidRPr="0011540F">
                              <w:rPr>
                                <w:rFonts w:ascii="Arial" w:hAnsi="Arial" w:cs="Arial"/>
                                <w:color w:val="202122"/>
                                <w:sz w:val="21"/>
                                <w:szCs w:val="21"/>
                                <w:shd w:val="clear" w:color="auto" w:fill="FFFFFF"/>
                              </w:rPr>
                              <w:t>.</w:t>
                            </w:r>
                          </w:p>
                          <w:p w14:paraId="02FEF301" w14:textId="37ED6724" w:rsidR="0011540F" w:rsidRDefault="0011540F" w:rsidP="0011540F">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0A078" id="_x0000_s1029" type="#_x0000_t202" style="position:absolute;margin-left:303.6pt;margin-top:.3pt;width:354.8pt;height:142.5pt;z-index:251665408;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tgkpAIAAHkFAAAOAAAAZHJzL2Uyb0RvYy54bWysVMtuEzEU3SPxD5b3dJKmjzTqpAqtipAq&#10;WtGirh2P3Yzw2MZ2kgk7+BQ+AakbkOAX0j/i2DOTlsKmiMV4ru/L93HuPTyqK0UWwvnS6Jz2t3qU&#10;CM1NUeqbnL67On0xpMQHpgumjBY5XQlPj8bPnx0u7Uhsm5lRhXAETrQfLW1OZyHYUZZ5PhMV81vG&#10;Cg2hNK5iAVd3kxWOLeG9Utl2r7eXLY0rrDNceA/uSSOk4+RfSsHDuZReBKJyithCOl06p/HMxods&#10;dOOYnZW8DYP9QxQVKzUe3bg6YYGRuSv/cFWV3BlvZNjipsqMlCUXKQdk0+89yuZyxqxIuaA43m7K&#10;5P+fW/5mceFIWaB3A0o0q9Cj9Zf17frb3ae7z+sf66/4bsn6J37fQezsx5ItrR/B8tLCNtQvTQ3z&#10;ju/BjJWopaviHzkSyFH81abgog6Eg7mz29s92IOIQ9Yf9g72d1NLsntz63x4JUxFIpFTh46mQrPF&#10;mQ8IBaqdSnxNm9NSqdRVpckyp3sDuPxNAgulI0ckfLRuYkpN6IkKKyWijtJvhUR9UgaRkZApjpUj&#10;CwZMMc6FDin55BfaUUsiiKcYtvr3UT3FuMmje9nosDGuSm1cyv5R2MX7LmTZ6KOQD/KOZKindQLG&#10;oOvs1BQrNNyZZoq85aclmnLGfLhgDmODRmIVhHMcUhkU37QUJTPjPv6NH/WBZkgpWWIMc+o/zJkT&#10;lKjXGjjvD7eHwzi46QbCNezBfj/iZtqx9bw6NuhHH+vG8kRG5aA6UjpTXWNXTOJ7EDHN8WpOQ0ce&#10;h2YtYNdwMZkkJcyoZeFMX1oeXcf2RLBd1dfM2RaRAWB+Y7pRZaNHwGx0o6U2k3kwskyojRVu6tlW&#10;HvOdwNzuorhAHt6T1v3GHP8CAAD//wMAUEsDBBQABgAIAAAAIQCdihRJ3QAAAAUBAAAPAAAAZHJz&#10;L2Rvd25yZXYueG1sTI9BS8NAEIXvgv9hGcGL2E2Lpm2aSRGhUPBka8HjJjtNFrOzYXfbxH/vetLb&#10;PN7jvW/K7WR7cSUfjGOE+SwDQdw4bbhF+DjuHlcgQlSsVe+YEL4pwLa6vSlVod3I73Q9xFakEg6F&#10;QuhiHAopQ9ORVWHmBuLknZ23KibpW6m9GlO57eUiy3JpleG00KmBXjtqvg4Xi7B/O50/j9mp3T3U&#10;+/kTjWbprUG8v5teNiAiTfEvDL/4CR2qxFS7C+sgeoT0SETIQSRvma3TUSMsVs85yKqU/+mrHwAA&#10;AP//AwBQSwECLQAUAAYACAAAACEAtoM4kv4AAADhAQAAEwAAAAAAAAAAAAAAAAAAAAAAW0NvbnRl&#10;bnRfVHlwZXNdLnhtbFBLAQItABQABgAIAAAAIQA4/SH/1gAAAJQBAAALAAAAAAAAAAAAAAAAAC8B&#10;AABfcmVscy8ucmVsc1BLAQItABQABgAIAAAAIQD1ItgkpAIAAHkFAAAOAAAAAAAAAAAAAAAAAC4C&#10;AABkcnMvZTJvRG9jLnhtbFBLAQItABQABgAIAAAAIQCdihRJ3QAAAAUBAAAPAAAAAAAAAAAAAAAA&#10;AP4EAABkcnMvZG93bnJldi54bWxQSwUGAAAAAAQABADzAAAACAYAAAAA&#10;" filled="f" stroked="f" strokeweight=".5pt">
                <v:textbox inset="14.4pt,0,10.8pt,0">
                  <w:txbxContent>
                    <w:p w14:paraId="741327E9" w14:textId="0856DEBA" w:rsidR="0011540F" w:rsidRDefault="0011540F">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sidRPr="0011540F">
                        <w:rPr>
                          <w:rFonts w:ascii="Arial" w:hAnsi="Arial" w:cs="Arial"/>
                          <w:color w:val="202122"/>
                          <w:sz w:val="21"/>
                          <w:szCs w:val="21"/>
                          <w:shd w:val="clear" w:color="auto" w:fill="FFFFFF"/>
                        </w:rPr>
                        <w:t>Детская гастроэнтерология</w:t>
                      </w:r>
                    </w:p>
                    <w:p w14:paraId="3D67B6BD" w14:textId="299AB0D0" w:rsidR="0011540F" w:rsidRDefault="0011540F" w:rsidP="0011540F">
                      <w:pPr>
                        <w:rPr>
                          <w:color w:val="808080" w:themeColor="background1" w:themeShade="80"/>
                        </w:rPr>
                      </w:pPr>
                      <w:r>
                        <w:rPr>
                          <w:rFonts w:ascii="Arial" w:hAnsi="Arial" w:cs="Arial"/>
                          <w:color w:val="202122"/>
                          <w:sz w:val="21"/>
                          <w:szCs w:val="21"/>
                          <w:shd w:val="clear" w:color="auto" w:fill="FFFFFF"/>
                        </w:rPr>
                        <w:t>Д</w:t>
                      </w:r>
                      <w:r w:rsidRPr="0011540F">
                        <w:rPr>
                          <w:rFonts w:ascii="Arial" w:hAnsi="Arial" w:cs="Arial"/>
                          <w:color w:val="202122"/>
                          <w:sz w:val="21"/>
                          <w:szCs w:val="21"/>
                          <w:shd w:val="clear" w:color="auto" w:fill="FFFFFF"/>
                        </w:rPr>
                        <w:t>етская гастроэнтерология (избранные главы) / Под ред. А. А. Баранова, Е. В. </w:t>
                      </w:r>
                      <w:proofErr w:type="spellStart"/>
                      <w:r w:rsidRPr="0011540F">
                        <w:rPr>
                          <w:rFonts w:ascii="Arial" w:hAnsi="Arial" w:cs="Arial"/>
                          <w:color w:val="202122"/>
                          <w:sz w:val="21"/>
                          <w:szCs w:val="21"/>
                          <w:shd w:val="clear" w:color="auto" w:fill="FFFFFF"/>
                        </w:rPr>
                        <w:t>Климанской</w:t>
                      </w:r>
                      <w:proofErr w:type="spellEnd"/>
                      <w:r w:rsidRPr="0011540F">
                        <w:rPr>
                          <w:rFonts w:ascii="Arial" w:hAnsi="Arial" w:cs="Arial"/>
                          <w:color w:val="202122"/>
                          <w:sz w:val="21"/>
                          <w:szCs w:val="21"/>
                          <w:shd w:val="clear" w:color="auto" w:fill="FFFFFF"/>
                        </w:rPr>
                        <w:t>, Г. В. </w:t>
                      </w:r>
                      <w:proofErr w:type="spellStart"/>
                      <w:r w:rsidRPr="0011540F">
                        <w:rPr>
                          <w:rFonts w:ascii="Arial" w:hAnsi="Arial" w:cs="Arial"/>
                          <w:color w:val="202122"/>
                          <w:sz w:val="21"/>
                          <w:szCs w:val="21"/>
                          <w:shd w:val="clear" w:color="auto" w:fill="FFFFFF"/>
                        </w:rPr>
                        <w:t>Римарчук</w:t>
                      </w:r>
                      <w:proofErr w:type="spellEnd"/>
                      <w:r w:rsidRPr="0011540F">
                        <w:rPr>
                          <w:rFonts w:ascii="Arial" w:hAnsi="Arial" w:cs="Arial"/>
                          <w:color w:val="202122"/>
                          <w:sz w:val="21"/>
                          <w:szCs w:val="21"/>
                          <w:shd w:val="clear" w:color="auto" w:fill="FFFFFF"/>
                        </w:rPr>
                        <w:t xml:space="preserve"> — М., 2002. 592 с., </w:t>
                      </w:r>
                      <w:proofErr w:type="spellStart"/>
                      <w:r w:rsidRPr="0011540F">
                        <w:rPr>
                          <w:rFonts w:ascii="Arial" w:hAnsi="Arial" w:cs="Arial"/>
                          <w:color w:val="202122"/>
                          <w:sz w:val="21"/>
                          <w:szCs w:val="21"/>
                          <w:shd w:val="clear" w:color="auto" w:fill="FFFFFF"/>
                        </w:rPr>
                        <w:t>илл</w:t>
                      </w:r>
                      <w:proofErr w:type="spellEnd"/>
                      <w:r w:rsidRPr="0011540F">
                        <w:rPr>
                          <w:rFonts w:ascii="Arial" w:hAnsi="Arial" w:cs="Arial"/>
                          <w:color w:val="202122"/>
                          <w:sz w:val="21"/>
                          <w:szCs w:val="21"/>
                          <w:shd w:val="clear" w:color="auto" w:fill="FFFFFF"/>
                        </w:rPr>
                        <w:t>. </w:t>
                      </w:r>
                      <w:hyperlink r:id="rId56" w:history="1">
                        <w:r w:rsidRPr="0011540F">
                          <w:rPr>
                            <w:rFonts w:ascii="Arial" w:hAnsi="Arial" w:cs="Arial"/>
                            <w:color w:val="0645AD"/>
                            <w:sz w:val="21"/>
                            <w:szCs w:val="21"/>
                            <w:u w:val="single"/>
                            <w:shd w:val="clear" w:color="auto" w:fill="FFFFFF"/>
                          </w:rPr>
                          <w:t>ISBN 5-93265-007-9</w:t>
                        </w:r>
                      </w:hyperlink>
                      <w:r w:rsidRPr="0011540F">
                        <w:rPr>
                          <w:rFonts w:ascii="Arial" w:hAnsi="Arial" w:cs="Arial"/>
                          <w:color w:val="202122"/>
                          <w:sz w:val="21"/>
                          <w:szCs w:val="21"/>
                          <w:shd w:val="clear" w:color="auto" w:fill="FFFFFF"/>
                        </w:rPr>
                        <w:t>.</w:t>
                      </w:r>
                    </w:p>
                    <w:p w14:paraId="02FEF301" w14:textId="37ED6724" w:rsidR="0011540F" w:rsidRDefault="0011540F" w:rsidP="0011540F">
                      <w:pPr>
                        <w:rPr>
                          <w:color w:val="808080" w:themeColor="background1" w:themeShade="80"/>
                        </w:rPr>
                      </w:pPr>
                    </w:p>
                  </w:txbxContent>
                </v:textbox>
                <w10:wrap type="square" anchorx="margin" anchory="margin"/>
              </v:shape>
            </w:pict>
          </mc:Fallback>
        </mc:AlternateContent>
      </w:r>
      <w:r>
        <w:rPr>
          <w:rFonts w:ascii="Arial" w:eastAsia="Arial" w:hAnsi="Arial" w:cs="Arial"/>
          <w:b/>
          <w:noProof/>
          <w:sz w:val="36"/>
          <w:szCs w:val="36"/>
        </w:rPr>
        <w:drawing>
          <wp:inline distT="0" distB="0" distL="0" distR="0" wp14:anchorId="5BB2D9C8" wp14:editId="7759A877">
            <wp:extent cx="1317700" cy="1928343"/>
            <wp:effectExtent l="0" t="0" r="0" b="0"/>
            <wp:docPr id="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7"/>
                    <a:srcRect/>
                    <a:stretch>
                      <a:fillRect/>
                    </a:stretch>
                  </pic:blipFill>
                  <pic:spPr>
                    <a:xfrm>
                      <a:off x="0" y="0"/>
                      <a:ext cx="1317700" cy="1928343"/>
                    </a:xfrm>
                    <a:prstGeom prst="rect">
                      <a:avLst/>
                    </a:prstGeom>
                    <a:ln/>
                  </pic:spPr>
                </pic:pic>
              </a:graphicData>
            </a:graphic>
          </wp:inline>
        </w:drawing>
      </w:r>
      <w:r w:rsidR="00003095">
        <w:rPr>
          <w:rFonts w:ascii="Arial" w:eastAsia="Arial" w:hAnsi="Arial" w:cs="Arial"/>
          <w:b/>
          <w:noProof/>
          <w:sz w:val="36"/>
          <w:szCs w:val="36"/>
        </w:rPr>
        <w:t xml:space="preserve">                          </w:t>
      </w:r>
    </w:p>
    <w:p w14:paraId="1F5B2350" w14:textId="77777777" w:rsidR="0011540F" w:rsidRDefault="00003095">
      <w:pPr>
        <w:rPr>
          <w:rFonts w:ascii="Arial" w:eastAsia="Arial" w:hAnsi="Arial" w:cs="Arial"/>
          <w:b/>
          <w:noProof/>
          <w:sz w:val="36"/>
          <w:szCs w:val="36"/>
        </w:rPr>
      </w:pPr>
      <w:r>
        <w:rPr>
          <w:rFonts w:ascii="Arial" w:eastAsia="Arial" w:hAnsi="Arial" w:cs="Arial"/>
          <w:b/>
          <w:noProof/>
          <w:sz w:val="36"/>
          <w:szCs w:val="36"/>
        </w:rPr>
        <w:t xml:space="preserve">  </w:t>
      </w:r>
    </w:p>
    <w:p w14:paraId="0F5892E6" w14:textId="07AB42A4" w:rsidR="00E86CB0" w:rsidRDefault="00E86CB0">
      <w:pPr>
        <w:rPr>
          <w:rFonts w:ascii="Arial" w:eastAsia="Arial" w:hAnsi="Arial" w:cs="Arial"/>
          <w:b/>
          <w:sz w:val="36"/>
          <w:szCs w:val="36"/>
        </w:rPr>
      </w:pPr>
    </w:p>
    <w:p w14:paraId="108109EB" w14:textId="77777777" w:rsidR="00C06B5B" w:rsidRDefault="00C06B5B">
      <w:pPr>
        <w:rPr>
          <w:rFonts w:ascii="Arial" w:eastAsia="Arial" w:hAnsi="Arial" w:cs="Arial"/>
          <w:b/>
          <w:color w:val="FF0000"/>
          <w:sz w:val="32"/>
          <w:szCs w:val="32"/>
          <w:u w:val="single"/>
        </w:rPr>
      </w:pPr>
    </w:p>
    <w:p w14:paraId="54083CF9" w14:textId="23766803" w:rsidR="00E86CB0" w:rsidRPr="00D8795B" w:rsidRDefault="00D540C3">
      <w:pPr>
        <w:rPr>
          <w:rFonts w:ascii="Arial" w:eastAsia="Arial" w:hAnsi="Arial" w:cs="Arial"/>
          <w:b/>
          <w:color w:val="FF0000"/>
          <w:sz w:val="32"/>
          <w:szCs w:val="32"/>
          <w:u w:val="single"/>
        </w:rPr>
      </w:pPr>
      <w:r w:rsidRPr="00D8795B">
        <w:rPr>
          <w:rFonts w:ascii="Arial" w:eastAsia="Arial" w:hAnsi="Arial" w:cs="Arial"/>
          <w:b/>
          <w:color w:val="FF0000"/>
          <w:sz w:val="32"/>
          <w:szCs w:val="32"/>
          <w:u w:val="single"/>
        </w:rPr>
        <w:t>Другие слова по теме</w:t>
      </w:r>
    </w:p>
    <w:p w14:paraId="5B17F7DE" w14:textId="77777777" w:rsidR="00E86CB0" w:rsidRDefault="00D540C3">
      <w:pPr>
        <w:rPr>
          <w:rFonts w:ascii="Arial" w:eastAsia="Arial" w:hAnsi="Arial" w:cs="Arial"/>
        </w:rPr>
      </w:pPr>
      <w:r>
        <w:rPr>
          <w:rFonts w:ascii="Arial" w:eastAsia="Arial" w:hAnsi="Arial" w:cs="Arial"/>
        </w:rPr>
        <w:br/>
      </w:r>
      <w:r>
        <w:rPr>
          <w:rFonts w:ascii="Arial" w:eastAsia="Arial" w:hAnsi="Arial" w:cs="Arial"/>
          <w:color w:val="0070C0"/>
          <w:u w:val="single"/>
        </w:rPr>
        <w:t>Здоровье</w:t>
      </w:r>
      <w:r>
        <w:rPr>
          <w:rFonts w:ascii="Arial" w:eastAsia="Arial" w:hAnsi="Arial" w:cs="Arial"/>
        </w:rPr>
        <w:t xml:space="preserve">, </w:t>
      </w:r>
      <w:r>
        <w:rPr>
          <w:rFonts w:ascii="Arial" w:eastAsia="Arial" w:hAnsi="Arial" w:cs="Arial"/>
          <w:color w:val="0070C0"/>
          <w:u w:val="single"/>
        </w:rPr>
        <w:t>Диагностика</w:t>
      </w:r>
      <w:r>
        <w:rPr>
          <w:rFonts w:ascii="Arial" w:eastAsia="Arial" w:hAnsi="Arial" w:cs="Arial"/>
        </w:rPr>
        <w:t xml:space="preserve">, </w:t>
      </w:r>
    </w:p>
    <w:p w14:paraId="418CF091" w14:textId="77777777" w:rsidR="00E86CB0" w:rsidRDefault="00E86CB0">
      <w:pPr>
        <w:rPr>
          <w:rFonts w:ascii="Arial" w:eastAsia="Arial" w:hAnsi="Arial" w:cs="Arial"/>
        </w:rPr>
      </w:pPr>
    </w:p>
    <w:p w14:paraId="56F5BA40" w14:textId="77777777" w:rsidR="00E86CB0" w:rsidRDefault="00E86CB0">
      <w:pPr>
        <w:rPr>
          <w:rFonts w:ascii="Arial" w:eastAsia="Arial" w:hAnsi="Arial" w:cs="Arial"/>
        </w:rPr>
      </w:pPr>
    </w:p>
    <w:p w14:paraId="2BF6FF58" w14:textId="77777777" w:rsidR="00E86CB0" w:rsidRDefault="00E86CB0">
      <w:pPr>
        <w:rPr>
          <w:rFonts w:ascii="Arial" w:eastAsia="Arial" w:hAnsi="Arial" w:cs="Arial"/>
        </w:rPr>
      </w:pPr>
    </w:p>
    <w:p w14:paraId="3DAEA17E" w14:textId="77777777" w:rsidR="00E86CB0" w:rsidRDefault="00E86CB0">
      <w:pPr>
        <w:rPr>
          <w:rFonts w:ascii="Arial" w:eastAsia="Arial" w:hAnsi="Arial" w:cs="Arial"/>
        </w:rPr>
      </w:pPr>
    </w:p>
    <w:p w14:paraId="6F764666" w14:textId="77777777" w:rsidR="00E86CB0" w:rsidRDefault="00E86CB0">
      <w:pPr>
        <w:rPr>
          <w:rFonts w:ascii="Arial" w:eastAsia="Arial" w:hAnsi="Arial" w:cs="Arial"/>
        </w:rPr>
      </w:pPr>
    </w:p>
    <w:p w14:paraId="277798EA" w14:textId="77777777" w:rsidR="00E86CB0" w:rsidRDefault="00E86CB0">
      <w:pPr>
        <w:rPr>
          <w:rFonts w:ascii="Arial" w:eastAsia="Arial" w:hAnsi="Arial" w:cs="Arial"/>
        </w:rPr>
      </w:pPr>
    </w:p>
    <w:p w14:paraId="3232052D" w14:textId="77777777" w:rsidR="00E86CB0" w:rsidRDefault="00E86CB0">
      <w:pPr>
        <w:rPr>
          <w:rFonts w:ascii="Arial" w:eastAsia="Arial" w:hAnsi="Arial" w:cs="Arial"/>
        </w:rPr>
      </w:pPr>
    </w:p>
    <w:p w14:paraId="43FD63B8" w14:textId="77777777" w:rsidR="00E86CB0" w:rsidRDefault="00E86CB0">
      <w:pPr>
        <w:rPr>
          <w:rFonts w:ascii="Arial" w:eastAsia="Arial" w:hAnsi="Arial" w:cs="Arial"/>
        </w:rPr>
      </w:pPr>
    </w:p>
    <w:p w14:paraId="6AE7518C" w14:textId="77777777" w:rsidR="00E86CB0" w:rsidRDefault="00E86CB0">
      <w:pPr>
        <w:rPr>
          <w:rFonts w:ascii="Arial" w:eastAsia="Arial" w:hAnsi="Arial" w:cs="Arial"/>
        </w:rPr>
      </w:pPr>
    </w:p>
    <w:p w14:paraId="71AC14F2" w14:textId="77777777" w:rsidR="00E86CB0" w:rsidRDefault="00E86CB0">
      <w:pPr>
        <w:rPr>
          <w:rFonts w:ascii="Arial" w:eastAsia="Arial" w:hAnsi="Arial" w:cs="Arial"/>
        </w:rPr>
      </w:pPr>
    </w:p>
    <w:p w14:paraId="020E82BD" w14:textId="77777777" w:rsidR="00E86CB0" w:rsidRDefault="00E86CB0">
      <w:pPr>
        <w:rPr>
          <w:rFonts w:ascii="Arial" w:eastAsia="Arial" w:hAnsi="Arial" w:cs="Arial"/>
        </w:rPr>
      </w:pPr>
    </w:p>
    <w:p w14:paraId="5EA62E22" w14:textId="77777777" w:rsidR="00E86CB0" w:rsidRDefault="00E86CB0">
      <w:pPr>
        <w:rPr>
          <w:rFonts w:ascii="Arial" w:eastAsia="Arial" w:hAnsi="Arial" w:cs="Arial"/>
        </w:rPr>
      </w:pPr>
    </w:p>
    <w:p w14:paraId="2844B380" w14:textId="6E13C104" w:rsidR="00E86CB0" w:rsidRDefault="00E86CB0">
      <w:pPr>
        <w:rPr>
          <w:rFonts w:ascii="Arial" w:eastAsia="Arial" w:hAnsi="Arial" w:cs="Arial"/>
        </w:rPr>
      </w:pPr>
    </w:p>
    <w:p w14:paraId="6EA70FF0" w14:textId="77777777" w:rsidR="00E86CB0" w:rsidRDefault="00E86CB0">
      <w:pPr>
        <w:rPr>
          <w:rFonts w:ascii="Arial" w:eastAsia="Arial" w:hAnsi="Arial" w:cs="Arial"/>
        </w:rPr>
      </w:pPr>
    </w:p>
    <w:p w14:paraId="2EC68AB6" w14:textId="77777777" w:rsidR="00E86CB0" w:rsidRDefault="00E86CB0">
      <w:pPr>
        <w:rPr>
          <w:rFonts w:ascii="Arial" w:eastAsia="Arial" w:hAnsi="Arial" w:cs="Arial"/>
        </w:rPr>
      </w:pPr>
    </w:p>
    <w:sectPr w:rsidR="00E86CB0">
      <w:pgSz w:w="12240" w:h="15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Roboto">
    <w:altName w:val="Arial"/>
    <w:panose1 w:val="02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B13E8"/>
    <w:multiLevelType w:val="multilevel"/>
    <w:tmpl w:val="994C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E930CD"/>
    <w:multiLevelType w:val="multilevel"/>
    <w:tmpl w:val="EE8E5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50DB161E"/>
    <w:multiLevelType w:val="multilevel"/>
    <w:tmpl w:val="7D50C2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608930FD"/>
    <w:multiLevelType w:val="multilevel"/>
    <w:tmpl w:val="4118CA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648629B1"/>
    <w:multiLevelType w:val="multilevel"/>
    <w:tmpl w:val="41F4A2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19778B6"/>
    <w:multiLevelType w:val="multilevel"/>
    <w:tmpl w:val="6CB01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CB0"/>
    <w:rsid w:val="00003095"/>
    <w:rsid w:val="0011540F"/>
    <w:rsid w:val="002859B9"/>
    <w:rsid w:val="00300FE8"/>
    <w:rsid w:val="00686A74"/>
    <w:rsid w:val="007319D2"/>
    <w:rsid w:val="00A2765E"/>
    <w:rsid w:val="00C01C2B"/>
    <w:rsid w:val="00C06B5B"/>
    <w:rsid w:val="00D540C3"/>
    <w:rsid w:val="00D8795B"/>
    <w:rsid w:val="00E51B25"/>
    <w:rsid w:val="00E86CB0"/>
    <w:rsid w:val="00F91F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link w:val="20"/>
    <w:uiPriority w:val="9"/>
    <w:semiHidden/>
    <w:unhideWhenUsed/>
    <w:qFormat/>
    <w:rsid w:val="008C3F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8C3F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Strong"/>
    <w:basedOn w:val="a0"/>
    <w:uiPriority w:val="22"/>
    <w:qFormat/>
    <w:rsid w:val="00A61891"/>
    <w:rPr>
      <w:b/>
      <w:bCs/>
    </w:rPr>
  </w:style>
  <w:style w:type="paragraph" w:styleId="a5">
    <w:name w:val="List Paragraph"/>
    <w:basedOn w:val="a"/>
    <w:uiPriority w:val="34"/>
    <w:qFormat/>
    <w:rsid w:val="008C3F26"/>
    <w:pPr>
      <w:ind w:left="720"/>
      <w:contextualSpacing/>
    </w:pPr>
  </w:style>
  <w:style w:type="table" w:styleId="a6">
    <w:name w:val="Table Grid"/>
    <w:basedOn w:val="a1"/>
    <w:uiPriority w:val="59"/>
    <w:rsid w:val="008C3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C3F26"/>
    <w:rPr>
      <w:rFonts w:ascii="Times New Roman" w:eastAsia="Times New Roman" w:hAnsi="Times New Roman" w:cs="Times New Roman"/>
      <w:b/>
      <w:bCs/>
      <w:sz w:val="36"/>
      <w:szCs w:val="36"/>
    </w:rPr>
  </w:style>
  <w:style w:type="paragraph" w:customStyle="1" w:styleId="paragraph">
    <w:name w:val="paragraph"/>
    <w:basedOn w:val="a"/>
    <w:rsid w:val="008C3F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semiHidden/>
    <w:rsid w:val="008C3F26"/>
    <w:rPr>
      <w:rFonts w:asciiTheme="majorHAnsi" w:eastAsiaTheme="majorEastAsia" w:hAnsiTheme="majorHAnsi" w:cstheme="majorBidi"/>
      <w:color w:val="1F4D78" w:themeColor="accent1" w:themeShade="7F"/>
      <w:sz w:val="24"/>
      <w:szCs w:val="24"/>
    </w:rPr>
  </w:style>
  <w:style w:type="character" w:styleId="a7">
    <w:name w:val="Hyperlink"/>
    <w:basedOn w:val="a0"/>
    <w:uiPriority w:val="99"/>
    <w:unhideWhenUsed/>
    <w:rsid w:val="001067D9"/>
    <w:rPr>
      <w:color w:val="0000FF"/>
      <w:u w:val="single"/>
    </w:rPr>
  </w:style>
  <w:style w:type="paragraph" w:styleId="a8">
    <w:name w:val="Normal (Web)"/>
    <w:basedOn w:val="a"/>
    <w:uiPriority w:val="99"/>
    <w:unhideWhenUsed/>
    <w:rsid w:val="008D720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FollowedHyperlink"/>
    <w:basedOn w:val="a0"/>
    <w:uiPriority w:val="99"/>
    <w:semiHidden/>
    <w:unhideWhenUsed/>
    <w:rsid w:val="00B80027"/>
    <w:rPr>
      <w:color w:val="954F72" w:themeColor="followedHyperlink"/>
      <w:u w:val="single"/>
    </w:rPr>
  </w:style>
  <w:style w:type="character" w:styleId="aa">
    <w:name w:val="Emphasis"/>
    <w:basedOn w:val="a0"/>
    <w:uiPriority w:val="20"/>
    <w:qFormat/>
    <w:rsid w:val="00D82CC2"/>
    <w:rPr>
      <w:i/>
      <w:iCs/>
    </w:rPr>
  </w:style>
  <w:style w:type="paragraph" w:styleId="ab">
    <w:name w:val="Balloon Text"/>
    <w:basedOn w:val="a"/>
    <w:link w:val="ac"/>
    <w:uiPriority w:val="99"/>
    <w:semiHidden/>
    <w:unhideWhenUsed/>
    <w:rsid w:val="00DE3616"/>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E3616"/>
    <w:rPr>
      <w:rFonts w:ascii="Tahoma" w:hAnsi="Tahoma" w:cs="Tahoma"/>
      <w:sz w:val="16"/>
      <w:szCs w:val="16"/>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character" w:customStyle="1" w:styleId="UnresolvedMention">
    <w:name w:val="Unresolved Mention"/>
    <w:basedOn w:val="a0"/>
    <w:uiPriority w:val="99"/>
    <w:semiHidden/>
    <w:unhideWhenUsed/>
    <w:rsid w:val="00A2765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link w:val="20"/>
    <w:uiPriority w:val="9"/>
    <w:semiHidden/>
    <w:unhideWhenUsed/>
    <w:qFormat/>
    <w:rsid w:val="008C3F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8C3F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Strong"/>
    <w:basedOn w:val="a0"/>
    <w:uiPriority w:val="22"/>
    <w:qFormat/>
    <w:rsid w:val="00A61891"/>
    <w:rPr>
      <w:b/>
      <w:bCs/>
    </w:rPr>
  </w:style>
  <w:style w:type="paragraph" w:styleId="a5">
    <w:name w:val="List Paragraph"/>
    <w:basedOn w:val="a"/>
    <w:uiPriority w:val="34"/>
    <w:qFormat/>
    <w:rsid w:val="008C3F26"/>
    <w:pPr>
      <w:ind w:left="720"/>
      <w:contextualSpacing/>
    </w:pPr>
  </w:style>
  <w:style w:type="table" w:styleId="a6">
    <w:name w:val="Table Grid"/>
    <w:basedOn w:val="a1"/>
    <w:uiPriority w:val="59"/>
    <w:rsid w:val="008C3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C3F26"/>
    <w:rPr>
      <w:rFonts w:ascii="Times New Roman" w:eastAsia="Times New Roman" w:hAnsi="Times New Roman" w:cs="Times New Roman"/>
      <w:b/>
      <w:bCs/>
      <w:sz w:val="36"/>
      <w:szCs w:val="36"/>
    </w:rPr>
  </w:style>
  <w:style w:type="paragraph" w:customStyle="1" w:styleId="paragraph">
    <w:name w:val="paragraph"/>
    <w:basedOn w:val="a"/>
    <w:rsid w:val="008C3F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semiHidden/>
    <w:rsid w:val="008C3F26"/>
    <w:rPr>
      <w:rFonts w:asciiTheme="majorHAnsi" w:eastAsiaTheme="majorEastAsia" w:hAnsiTheme="majorHAnsi" w:cstheme="majorBidi"/>
      <w:color w:val="1F4D78" w:themeColor="accent1" w:themeShade="7F"/>
      <w:sz w:val="24"/>
      <w:szCs w:val="24"/>
    </w:rPr>
  </w:style>
  <w:style w:type="character" w:styleId="a7">
    <w:name w:val="Hyperlink"/>
    <w:basedOn w:val="a0"/>
    <w:uiPriority w:val="99"/>
    <w:unhideWhenUsed/>
    <w:rsid w:val="001067D9"/>
    <w:rPr>
      <w:color w:val="0000FF"/>
      <w:u w:val="single"/>
    </w:rPr>
  </w:style>
  <w:style w:type="paragraph" w:styleId="a8">
    <w:name w:val="Normal (Web)"/>
    <w:basedOn w:val="a"/>
    <w:uiPriority w:val="99"/>
    <w:unhideWhenUsed/>
    <w:rsid w:val="008D720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FollowedHyperlink"/>
    <w:basedOn w:val="a0"/>
    <w:uiPriority w:val="99"/>
    <w:semiHidden/>
    <w:unhideWhenUsed/>
    <w:rsid w:val="00B80027"/>
    <w:rPr>
      <w:color w:val="954F72" w:themeColor="followedHyperlink"/>
      <w:u w:val="single"/>
    </w:rPr>
  </w:style>
  <w:style w:type="character" w:styleId="aa">
    <w:name w:val="Emphasis"/>
    <w:basedOn w:val="a0"/>
    <w:uiPriority w:val="20"/>
    <w:qFormat/>
    <w:rsid w:val="00D82CC2"/>
    <w:rPr>
      <w:i/>
      <w:iCs/>
    </w:rPr>
  </w:style>
  <w:style w:type="paragraph" w:styleId="ab">
    <w:name w:val="Balloon Text"/>
    <w:basedOn w:val="a"/>
    <w:link w:val="ac"/>
    <w:uiPriority w:val="99"/>
    <w:semiHidden/>
    <w:unhideWhenUsed/>
    <w:rsid w:val="00DE3616"/>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E3616"/>
    <w:rPr>
      <w:rFonts w:ascii="Tahoma" w:hAnsi="Tahoma" w:cs="Tahoma"/>
      <w:sz w:val="16"/>
      <w:szCs w:val="16"/>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character" w:customStyle="1" w:styleId="UnresolvedMention">
    <w:name w:val="Unresolved Mention"/>
    <w:basedOn w:val="a0"/>
    <w:uiPriority w:val="99"/>
    <w:semiHidden/>
    <w:unhideWhenUsed/>
    <w:rsid w:val="00A27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136129">
      <w:bodyDiv w:val="1"/>
      <w:marLeft w:val="0"/>
      <w:marRight w:val="0"/>
      <w:marTop w:val="0"/>
      <w:marBottom w:val="0"/>
      <w:divBdr>
        <w:top w:val="none" w:sz="0" w:space="0" w:color="auto"/>
        <w:left w:val="none" w:sz="0" w:space="0" w:color="auto"/>
        <w:bottom w:val="none" w:sz="0" w:space="0" w:color="auto"/>
        <w:right w:val="none" w:sz="0" w:space="0" w:color="auto"/>
      </w:divBdr>
    </w:div>
    <w:div w:id="883831235">
      <w:bodyDiv w:val="1"/>
      <w:marLeft w:val="0"/>
      <w:marRight w:val="0"/>
      <w:marTop w:val="0"/>
      <w:marBottom w:val="0"/>
      <w:divBdr>
        <w:top w:val="none" w:sz="0" w:space="0" w:color="auto"/>
        <w:left w:val="none" w:sz="0" w:space="0" w:color="auto"/>
        <w:bottom w:val="none" w:sz="0" w:space="0" w:color="auto"/>
        <w:right w:val="none" w:sz="0" w:space="0" w:color="auto"/>
      </w:divBdr>
    </w:div>
    <w:div w:id="1325090392">
      <w:bodyDiv w:val="1"/>
      <w:marLeft w:val="0"/>
      <w:marRight w:val="0"/>
      <w:marTop w:val="0"/>
      <w:marBottom w:val="0"/>
      <w:divBdr>
        <w:top w:val="none" w:sz="0" w:space="0" w:color="auto"/>
        <w:left w:val="none" w:sz="0" w:space="0" w:color="auto"/>
        <w:bottom w:val="none" w:sz="0" w:space="0" w:color="auto"/>
        <w:right w:val="none" w:sz="0" w:space="0" w:color="auto"/>
      </w:divBdr>
    </w:div>
    <w:div w:id="1477064834">
      <w:bodyDiv w:val="1"/>
      <w:marLeft w:val="0"/>
      <w:marRight w:val="0"/>
      <w:marTop w:val="0"/>
      <w:marBottom w:val="0"/>
      <w:divBdr>
        <w:top w:val="none" w:sz="0" w:space="0" w:color="auto"/>
        <w:left w:val="none" w:sz="0" w:space="0" w:color="auto"/>
        <w:bottom w:val="none" w:sz="0" w:space="0" w:color="auto"/>
        <w:right w:val="none" w:sz="0" w:space="0" w:color="auto"/>
      </w:divBdr>
    </w:div>
    <w:div w:id="1829519201">
      <w:bodyDiv w:val="1"/>
      <w:marLeft w:val="0"/>
      <w:marRight w:val="0"/>
      <w:marTop w:val="0"/>
      <w:marBottom w:val="0"/>
      <w:divBdr>
        <w:top w:val="none" w:sz="0" w:space="0" w:color="auto"/>
        <w:left w:val="none" w:sz="0" w:space="0" w:color="auto"/>
        <w:bottom w:val="none" w:sz="0" w:space="0" w:color="auto"/>
        <w:right w:val="none" w:sz="0" w:space="0" w:color="auto"/>
      </w:divBdr>
    </w:div>
    <w:div w:id="2089690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4%D0%B2%D0%B5%D0%BD%D0%B0%D0%B4%D1%86%D0%B0%D1%82%D0%B8%D0%BF%D0%B5%D1%80%D1%81%D1%82%D0%BD%D0%B0%D1%8F_%D0%BA%D0%B8%D1%88%D0%BA%D0%B0" TargetMode="External"/><Relationship Id="rId18" Type="http://schemas.openxmlformats.org/officeDocument/2006/relationships/hyperlink" Target="https://ru.wikipedia.org/wiki/%D0%92%D0%BE%D0%BB%D0%BE%D0%BA%D0%BE%D0%BD%D0%BD%D0%BE-%D0%BE%D0%BF%D1%82%D0%B8%D1%87%D0%B5%D1%81%D0%BA%D0%B0%D1%8F_%D1%81%D0%B2%D1%8F%D0%B7%D1%8C" TargetMode="External"/><Relationship Id="rId26" Type="http://schemas.openxmlformats.org/officeDocument/2006/relationships/image" Target="media/image8.png"/><Relationship Id="rId39" Type="http://schemas.openxmlformats.org/officeDocument/2006/relationships/hyperlink" Target="https://ru.wikipedia.org/wiki/%D0%9F%D0%B0%D1%86%D0%B8%D0%B5%D0%BD%D1%82" TargetMode="External"/><Relationship Id="rId21" Type="http://schemas.openxmlformats.org/officeDocument/2006/relationships/image" Target="media/image5.jpg"/><Relationship Id="rId34" Type="http://schemas.openxmlformats.org/officeDocument/2006/relationships/hyperlink" Target="https://ru.wikipedia.org/wiki/%D0%9E%D0%B1%D1%89%D0%B5%D1%81%D1%82%D0%B2%D0%B5%D0%BD%D0%BD%D1%8B%D0%B9_%D0%B4%D0%B5%D1%8F%D1%82%D0%B5%D0%BB%D1%8C" TargetMode="External"/><Relationship Id="rId42" Type="http://schemas.openxmlformats.org/officeDocument/2006/relationships/hyperlink" Target="https://ru.wikipedia.org/wiki/%D0%9F%D0%B5%D0%BD%D0%B7%D0%B5%D0%BD%D1%81%D0%BA%D0%B0%D1%8F_%D0%BE%D0%B1%D0%BB%D0%B0%D1%81%D1%82%D1%8C" TargetMode="External"/><Relationship Id="rId47" Type="http://schemas.openxmlformats.org/officeDocument/2006/relationships/hyperlink" Target="https://ru.wikipedia.org/wiki/%D0%9F%D1%80%D0%BE%D1%84%D0%B5%D1%81%D1%81%D0%BE%D1%80" TargetMode="External"/><Relationship Id="rId50" Type="http://schemas.openxmlformats.org/officeDocument/2006/relationships/hyperlink" Target="https://ru.wikipedia.org/wiki/%D0%9F%D0%B0%D1%86%D0%B8%D0%B5%D0%BD%D1%82" TargetMode="External"/><Relationship Id="rId55" Type="http://schemas.openxmlformats.org/officeDocument/2006/relationships/hyperlink" Target="https://ru.wikipedia.org/wiki/%D0%A1%D0%BB%D1%83%D0%B6%D0%B5%D0%B1%D0%BD%D0%B0%D1%8F:%D0%98%D1%81%D1%82%D0%BE%D1%87%D0%BD%D0%B8%D0%BA%D0%B8_%D0%BA%D0%BD%D0%B8%D0%B3/5932650079"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ru.wikipedia.org/wiki/%D0%9F%D0%B8%D1%89%D0%B5%D0%B2%D0%BE%D0%B4" TargetMode="External"/><Relationship Id="rId29" Type="http://schemas.openxmlformats.org/officeDocument/2006/relationships/hyperlink" Target="https://ru.wikipedia.org/wiki/30_%D0%B0%D0%B2%D0%B3%D1%83%D1%81%D1%82%D0%B0" TargetMode="External"/><Relationship Id="rId11" Type="http://schemas.openxmlformats.org/officeDocument/2006/relationships/hyperlink" Target="https://ru.wikipedia.org/wiki/%D0%AD%D0%BD%D0%B4%D0%BE%D1%81%D0%BA%D0%BE%D0%BF%D0%B8%D1%87%D0%B5%D1%81%D0%BA%D0%BE%D0%B5_%D0%B8%D1%81%D1%81%D0%BB%D0%B5%D0%B4%D0%BE%D0%B2%D0%B0%D0%BD%D0%B8%D0%B5" TargetMode="External"/><Relationship Id="rId24" Type="http://schemas.openxmlformats.org/officeDocument/2006/relationships/image" Target="media/image7.png"/><Relationship Id="rId32" Type="http://schemas.openxmlformats.org/officeDocument/2006/relationships/hyperlink" Target="https://ru.wikipedia.org/wiki/%D0%A0%D0%BE%D1%81%D1%81%D0%B8%D0%B9%D1%81%D0%BA%D0%B0%D1%8F_%D0%A1%D0%BE%D0%B2%D0%B5%D1%82%D1%81%D0%BA%D0%B0%D1%8F_%D0%A4%D0%B5%D0%B4%D0%B5%D1%80%D0%B0%D1%82%D0%B8%D0%B2%D0%BD%D0%B0%D1%8F_%D0%A1%D0%BE%D1%86%D0%B8%D0%B0%D0%BB%D0%B8%D1%81%D1%82%D0%B8%D1%87%D0%B5%D1%81%D0%BA%D0%B0%D1%8F_%D0%A0%D0%B5%D1%81%D0%BF%D1%83%D0%B1%D0%BB%D0%B8%D0%BA%D0%B0" TargetMode="External"/><Relationship Id="rId37" Type="http://schemas.openxmlformats.org/officeDocument/2006/relationships/hyperlink" Target="https://ru.wikipedia.org/wiki/%D0%9E%D0%B1%D1%89%D0%B5%D1%81%D1%82%D0%B2%D0%B5%D0%BD%D0%BD%D0%BE%D0%B5_%D0%B4%D0%B2%D0%B8%D0%B6%D0%B5%D0%BD%D0%B8%D0%B5_(%D0%BF%D1%80%D0%B0%D0%B2%D0%BE)" TargetMode="External"/><Relationship Id="rId40" Type="http://schemas.openxmlformats.org/officeDocument/2006/relationships/hyperlink" Target="https://ru.wikipedia.org/wiki/30_%D0%B0%D0%B2%D0%B3%D1%83%D1%81%D1%82%D0%B0" TargetMode="External"/><Relationship Id="rId45" Type="http://schemas.openxmlformats.org/officeDocument/2006/relationships/hyperlink" Target="https://ru.wikipedia.org/wiki/%D0%9E%D0%B1%D1%89%D0%B5%D1%81%D1%82%D0%B2%D0%B5%D0%BD%D0%BD%D1%8B%D0%B9_%D0%B4%D0%B5%D1%8F%D1%82%D0%B5%D0%BB%D1%8C" TargetMode="External"/><Relationship Id="rId53" Type="http://schemas.openxmlformats.org/officeDocument/2006/relationships/hyperlink" Target="https://ru.wikipedia.org/wiki/%D0%A1%D0%BB%D1%83%D0%B6%D0%B5%D0%B1%D0%BD%D0%B0%D1%8F:%D0%98%D1%81%D1%82%D0%BE%D1%87%D0%BD%D0%B8%D0%BA%D0%B8_%D0%BA%D0%BD%D0%B8%D0%B3/5932650079" TargetMode="External"/><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hyperlink" Target="https://ru.wikipedia.org/wiki/%D0%92%D0%BE%D0%BB%D0%BE%D0%BA%D0%BE%D0%BD%D0%BD%D0%BE-%D0%BE%D0%BF%D1%82%D0%B8%D1%87%D0%B5%D1%81%D0%BA%D0%B0%D1%8F_%D1%81%D0%B2%D1%8F%D0%B7%D1%8C"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ru.wikipedia.org/wiki/%D0%AD%D0%BD%D0%B4%D0%BE%D1%81%D0%BA%D0%BE%D0%BF" TargetMode="External"/><Relationship Id="rId22" Type="http://schemas.openxmlformats.org/officeDocument/2006/relationships/image" Target="media/image6.png"/><Relationship Id="rId27" Type="http://schemas.openxmlformats.org/officeDocument/2006/relationships/hyperlink" Target="https://ru.wikipedia.org/wiki/%D0%93%D0%B0%D1%81%D1%82%D1%80%D0%B8%D1%82" TargetMode="External"/><Relationship Id="rId30" Type="http://schemas.openxmlformats.org/officeDocument/2006/relationships/hyperlink" Target="https://ru.wikipedia.org/wiki/1948_%D0%B3%D0%BE%D0%B4" TargetMode="External"/><Relationship Id="rId35" Type="http://schemas.openxmlformats.org/officeDocument/2006/relationships/hyperlink" Target="https://ru.wikipedia.org/wiki/%D0%94%D0%BE%D0%BA%D1%82%D0%BE%D1%80_%D0%BD%D0%B0%D1%83%D0%BA" TargetMode="External"/><Relationship Id="rId43" Type="http://schemas.openxmlformats.org/officeDocument/2006/relationships/hyperlink" Target="https://ru.wikipedia.org/wiki/%D0%A0%D0%BE%D1%81%D1%81%D0%B8%D0%B9%D1%81%D0%BA%D0%B0%D1%8F_%D0%A1%D0%BE%D0%B2%D0%B5%D1%82%D1%81%D0%BA%D0%B0%D1%8F_%D0%A4%D0%B5%D0%B4%D0%B5%D1%80%D0%B0%D1%82%D0%B8%D0%B2%D0%BD%D0%B0%D1%8F_%D0%A1%D0%BE%D1%86%D0%B8%D0%B0%D0%BB%D0%B8%D1%81%D1%82%D0%B8%D1%87%D0%B5%D1%81%D0%BA%D0%B0%D1%8F_%D0%A0%D0%B5%D1%81%D0%BF%D1%83%D0%B1%D0%BB%D0%B8%D0%BA%D0%B0" TargetMode="External"/><Relationship Id="rId48" Type="http://schemas.openxmlformats.org/officeDocument/2006/relationships/hyperlink" Target="https://ru.wikipedia.org/wiki/%D0%9E%D0%B1%D1%89%D0%B5%D1%81%D1%82%D0%B2%D0%B5%D0%BD%D0%BD%D0%BE%D0%B5_%D0%B4%D0%B2%D0%B8%D0%B6%D0%B5%D0%BD%D0%B8%D0%B5_(%D0%BF%D1%80%D0%B0%D0%B2%D0%BE)" TargetMode="External"/><Relationship Id="rId56" Type="http://schemas.openxmlformats.org/officeDocument/2006/relationships/hyperlink" Target="https://ru.wikipedia.org/wiki/%D0%A1%D0%BB%D1%83%D0%B6%D0%B5%D0%B1%D0%BD%D0%B0%D1%8F:%D0%98%D1%81%D1%82%D0%BE%D1%87%D0%BD%D0%B8%D0%BA%D0%B8_%D0%BA%D0%BD%D0%B8%D0%B3/5932650079" TargetMode="External"/><Relationship Id="rId8" Type="http://schemas.openxmlformats.org/officeDocument/2006/relationships/image" Target="media/image1.jpg"/><Relationship Id="rId51" Type="http://schemas.openxmlformats.org/officeDocument/2006/relationships/image" Target="media/image9.png"/><Relationship Id="rId3" Type="http://schemas.openxmlformats.org/officeDocument/2006/relationships/numbering" Target="numbering.xml"/><Relationship Id="rId12" Type="http://schemas.openxmlformats.org/officeDocument/2006/relationships/hyperlink" Target="https://ru.wikipedia.org/wiki/%D0%96%D0%B5%D0%BB%D1%83%D0%B4%D0%BE%D0%BA" TargetMode="External"/><Relationship Id="rId17" Type="http://schemas.openxmlformats.org/officeDocument/2006/relationships/hyperlink" Target="https://ru.wikipedia.org/wiki/%D0%92%D0%BE%D0%BB%D0%BE%D0%BA%D0%BE%D0%BD%D0%BD%D0%BE-%D0%BE%D0%BF%D1%82%D0%B8%D1%87%D0%B5%D1%81%D0%BA%D0%B0%D1%8F_%D1%81%D0%B2%D1%8F%D0%B7%D1%8C" TargetMode="External"/><Relationship Id="rId25" Type="http://schemas.openxmlformats.org/officeDocument/2006/relationships/hyperlink" Target="https://www.youtube.com/watch?v=3lWZ-4_rXtE&amp;feature=youtu.be" TargetMode="External"/><Relationship Id="rId33" Type="http://schemas.openxmlformats.org/officeDocument/2006/relationships/hyperlink" Target="https://ru.wikipedia.org/wiki/%D0%A3%D1%87%D1%91%D0%BD%D1%8B%D0%B9" TargetMode="External"/><Relationship Id="rId38" Type="http://schemas.openxmlformats.org/officeDocument/2006/relationships/hyperlink" Target="https://ru.wikipedia.org/wiki/%D0%A0%D0%B5%D0%B0%D0%B1%D0%B8%D0%BB%D0%B8%D1%82%D0%B0%D1%86%D0%B8%D1%8F_(%D0%BC%D0%B5%D0%B4%D0%B8%D1%86%D0%B8%D0%BD%D0%B0)" TargetMode="External"/><Relationship Id="rId46" Type="http://schemas.openxmlformats.org/officeDocument/2006/relationships/hyperlink" Target="https://ru.wikipedia.org/wiki/%D0%94%D0%BE%D0%BA%D1%82%D0%BE%D1%80_%D0%BD%D0%B0%D1%83%D0%BA" TargetMode="External"/><Relationship Id="rId59" Type="http://schemas.openxmlformats.org/officeDocument/2006/relationships/theme" Target="theme/theme1.xml"/><Relationship Id="rId20" Type="http://schemas.openxmlformats.org/officeDocument/2006/relationships/image" Target="media/image4.jpg"/><Relationship Id="rId41" Type="http://schemas.openxmlformats.org/officeDocument/2006/relationships/hyperlink" Target="https://ru.wikipedia.org/wiki/1948_%D0%B3%D0%BE%D0%B4" TargetMode="External"/><Relationship Id="rId54"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ru.wikipedia.org/wiki/%D0%A0%D0%BE%D1%82" TargetMode="External"/><Relationship Id="rId23" Type="http://schemas.openxmlformats.org/officeDocument/2006/relationships/hyperlink" Target="https://www.youtube.com/watch?v=hMCjlKZWeLs&amp;feature=youtu.be" TargetMode="External"/><Relationship Id="rId28" Type="http://schemas.openxmlformats.org/officeDocument/2006/relationships/hyperlink" Target="https://nrcerm.ru/patient-guide/diseases/gastritis/" TargetMode="External"/><Relationship Id="rId36" Type="http://schemas.openxmlformats.org/officeDocument/2006/relationships/hyperlink" Target="https://ru.wikipedia.org/wiki/%D0%9F%D1%80%D0%BE%D1%84%D0%B5%D1%81%D1%81%D0%BE%D1%80" TargetMode="External"/><Relationship Id="rId49" Type="http://schemas.openxmlformats.org/officeDocument/2006/relationships/hyperlink" Target="https://ru.wikipedia.org/wiki/%D0%A0%D0%B5%D0%B0%D0%B1%D0%B8%D0%BB%D0%B8%D1%82%D0%B0%D1%86%D0%B8%D1%8F_(%D0%BC%D0%B5%D0%B4%D0%B8%D1%86%D0%B8%D0%BD%D0%B0)" TargetMode="External"/><Relationship Id="rId57" Type="http://schemas.openxmlformats.org/officeDocument/2006/relationships/image" Target="media/image11.jpg"/><Relationship Id="rId10" Type="http://schemas.openxmlformats.org/officeDocument/2006/relationships/image" Target="media/image3.jpeg"/><Relationship Id="rId31" Type="http://schemas.openxmlformats.org/officeDocument/2006/relationships/hyperlink" Target="https://ru.wikipedia.org/wiki/%D0%9F%D0%B5%D0%BD%D0%B7%D0%B5%D0%BD%D1%81%D0%BA%D0%B0%D1%8F_%D0%BE%D0%B1%D0%BB%D0%B0%D1%81%D1%82%D1%8C" TargetMode="External"/><Relationship Id="rId44" Type="http://schemas.openxmlformats.org/officeDocument/2006/relationships/hyperlink" Target="https://ru.wikipedia.org/wiki/%D0%A3%D1%87%D1%91%D0%BD%D1%8B%D0%B9" TargetMode="External"/><Relationship Id="rId52" Type="http://schemas.openxmlformats.org/officeDocument/2006/relationships/hyperlink" Target="https://ru.wikipedia.org/wiki/%D0%A1%D0%BB%D1%83%D0%B6%D0%B5%D0%B1%D0%BD%D0%B0%D1%8F:%D0%98%D1%81%D1%82%D0%BE%D1%87%D0%BD%D0%B8%D0%BA%D0%B8_%D0%BA%D0%BD%D0%B8%D0%B3/593265007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at08f44XQzRqMNC8Y6vN4Qc+0Q==">AMUW2mWUTuWVijbsj3YnYuFWSQlXB/UzDp5lLnvtXrpnNZnGDAr4YJd/46N4NHU9aCnRlJBkONDFeYdSUQJsj13L+X8ZPHRmUekUymZuMy1NJmuuEqvVTcC4UOmGn1uIJ32s2iBF/bzvKNXmsCZ1ugS/Ks1gJu0DlA==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758094-5868-45C8-9DD6-E4E887FD3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2241</Words>
  <Characters>12775</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DELL1</cp:lastModifiedBy>
  <cp:revision>2</cp:revision>
  <dcterms:created xsi:type="dcterms:W3CDTF">2021-03-13T11:40:00Z</dcterms:created>
  <dcterms:modified xsi:type="dcterms:W3CDTF">2021-03-13T11:40:00Z</dcterms:modified>
</cp:coreProperties>
</file>