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</w:p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«Финансовый университет при Правительстве Российской Федерации»</w:t>
      </w:r>
    </w:p>
    <w:p w:rsidR="003015DB" w:rsidRDefault="003015DB" w:rsidP="003015DB">
      <w:pPr>
        <w:shd w:val="clear" w:color="auto" w:fill="FFFFFF"/>
        <w:ind w:left="284"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3015DB" w:rsidTr="00B750E8">
        <w:trPr>
          <w:trHeight w:val="347"/>
        </w:trPr>
        <w:tc>
          <w:tcPr>
            <w:tcW w:w="9463" w:type="dxa"/>
            <w:gridSpan w:val="2"/>
          </w:tcPr>
          <w:p w:rsidR="003015DB" w:rsidRDefault="003015DB" w:rsidP="00B750E8">
            <w:pPr>
              <w:spacing w:line="256" w:lineRule="auto"/>
              <w:ind w:left="567" w:right="-402" w:hanging="567"/>
              <w:rPr>
                <w:sz w:val="22"/>
              </w:rPr>
            </w:pPr>
          </w:p>
        </w:tc>
      </w:tr>
      <w:tr w:rsidR="003015DB" w:rsidTr="00B750E8">
        <w:tc>
          <w:tcPr>
            <w:tcW w:w="4898" w:type="dxa"/>
          </w:tcPr>
          <w:p w:rsidR="003015DB" w:rsidRDefault="003015DB" w:rsidP="00B750E8">
            <w:pPr>
              <w:spacing w:line="256" w:lineRule="auto"/>
              <w:ind w:right="-402"/>
              <w:rPr>
                <w:sz w:val="22"/>
              </w:rPr>
            </w:pPr>
          </w:p>
        </w:tc>
        <w:tc>
          <w:tcPr>
            <w:tcW w:w="4565" w:type="dxa"/>
          </w:tcPr>
          <w:p w:rsidR="003015DB" w:rsidRDefault="003015DB" w:rsidP="00B750E8">
            <w:pPr>
              <w:spacing w:line="256" w:lineRule="auto"/>
              <w:ind w:right="-402"/>
              <w:jc w:val="center"/>
              <w:rPr>
                <w:sz w:val="22"/>
              </w:rPr>
            </w:pPr>
          </w:p>
        </w:tc>
      </w:tr>
    </w:tbl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</w:rPr>
        <w:t>ОТЧЕТ</w:t>
      </w:r>
      <w:r>
        <w:rPr>
          <w:b/>
          <w:sz w:val="72"/>
        </w:rPr>
        <w:t xml:space="preserve"> 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 практическому занятию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</w:pPr>
      <w:r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:rsidR="003015DB" w:rsidRDefault="003015DB" w:rsidP="003015DB"/>
    <w:p w:rsidR="003015DB" w:rsidRDefault="003015DB" w:rsidP="003015DB">
      <w:pPr>
        <w:rPr>
          <w:szCs w:val="28"/>
        </w:rPr>
      </w:pPr>
    </w:p>
    <w:p w:rsidR="003015DB" w:rsidRDefault="003015DB" w:rsidP="003015DB">
      <w:pPr>
        <w:rPr>
          <w:szCs w:val="28"/>
        </w:rPr>
      </w:pPr>
      <w:r>
        <w:rPr>
          <w:b/>
          <w:szCs w:val="28"/>
        </w:rPr>
        <w:t xml:space="preserve">Студент: </w:t>
      </w:r>
      <w:r>
        <w:rPr>
          <w:szCs w:val="28"/>
        </w:rPr>
        <w:t>Неделько Владислава Евгеньевна</w:t>
      </w:r>
    </w:p>
    <w:p w:rsidR="003015DB" w:rsidRDefault="003015DB" w:rsidP="003015DB">
      <w:pPr>
        <w:tabs>
          <w:tab w:val="left" w:pos="2020"/>
        </w:tabs>
        <w:rPr>
          <w:szCs w:val="28"/>
        </w:rPr>
      </w:pPr>
      <w:r>
        <w:rPr>
          <w:szCs w:val="28"/>
        </w:rPr>
        <w:tab/>
      </w:r>
    </w:p>
    <w:p w:rsidR="003015DB" w:rsidRDefault="003015DB" w:rsidP="003015DB">
      <w:pPr>
        <w:rPr>
          <w:b/>
          <w:bCs/>
          <w:szCs w:val="28"/>
          <w:u w:val="single"/>
        </w:rPr>
      </w:pPr>
      <w:proofErr w:type="gramStart"/>
      <w:r>
        <w:rPr>
          <w:b/>
          <w:szCs w:val="28"/>
        </w:rPr>
        <w:t xml:space="preserve">Специальность: </w:t>
      </w:r>
      <w:r>
        <w:rPr>
          <w:b/>
          <w:bCs/>
          <w:szCs w:val="28"/>
          <w:u w:val="single"/>
        </w:rPr>
        <w:t xml:space="preserve"> </w:t>
      </w:r>
      <w:r>
        <w:rPr>
          <w:b/>
          <w:szCs w:val="28"/>
          <w:u w:val="single"/>
        </w:rPr>
        <w:t>10.02.05</w:t>
      </w:r>
      <w:proofErr w:type="gramEnd"/>
      <w:r>
        <w:rPr>
          <w:b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:rsidR="003015DB" w:rsidRDefault="003015DB" w:rsidP="003015DB">
      <w:pPr>
        <w:rPr>
          <w:b/>
          <w:szCs w:val="28"/>
          <w:u w:val="single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  <w:r>
        <w:rPr>
          <w:b/>
          <w:szCs w:val="28"/>
        </w:rPr>
        <w:t xml:space="preserve">Группа: </w:t>
      </w:r>
      <w:r>
        <w:rPr>
          <w:b/>
          <w:i/>
          <w:szCs w:val="28"/>
          <w:u w:val="single"/>
        </w:rPr>
        <w:t>3ОИБАС-718</w:t>
      </w:r>
    </w:p>
    <w:p w:rsidR="003015DB" w:rsidRDefault="003015DB" w:rsidP="003015DB">
      <w:pPr>
        <w:ind w:left="567" w:right="-402" w:hanging="567"/>
        <w:rPr>
          <w:szCs w:val="28"/>
        </w:rPr>
      </w:pPr>
    </w:p>
    <w:p w:rsidR="003015DB" w:rsidRPr="003015DB" w:rsidRDefault="003015DB" w:rsidP="003015DB">
      <w:pPr>
        <w:jc w:val="right"/>
        <w:rPr>
          <w:u w:val="single"/>
        </w:rPr>
      </w:pPr>
      <w:r>
        <w:t xml:space="preserve">                                                                                                                                  </w:t>
      </w:r>
      <w:r>
        <w:t xml:space="preserve">                             </w:t>
      </w:r>
      <w:r>
        <w:rPr>
          <w:szCs w:val="28"/>
        </w:rPr>
        <w:t xml:space="preserve">                                                                           </w:t>
      </w:r>
      <w:r>
        <w:rPr>
          <w:szCs w:val="28"/>
        </w:rPr>
        <w:t xml:space="preserve">                         </w:t>
      </w:r>
      <w:proofErr w:type="gramStart"/>
      <w:r>
        <w:rPr>
          <w:szCs w:val="28"/>
        </w:rPr>
        <w:t>Оценка:_</w:t>
      </w:r>
      <w:proofErr w:type="gramEnd"/>
      <w:r>
        <w:rPr>
          <w:szCs w:val="28"/>
        </w:rPr>
        <w:t>___________</w:t>
      </w:r>
    </w:p>
    <w:p w:rsidR="003015DB" w:rsidRDefault="003015DB" w:rsidP="003015DB">
      <w:pPr>
        <w:jc w:val="center"/>
        <w:rPr>
          <w:b/>
          <w:szCs w:val="28"/>
        </w:rPr>
      </w:pPr>
      <w:r>
        <w:rPr>
          <w:b/>
          <w:szCs w:val="28"/>
        </w:rPr>
        <w:t xml:space="preserve">Москва </w:t>
      </w:r>
    </w:p>
    <w:p w:rsidR="003015DB" w:rsidRDefault="003015DB" w:rsidP="003015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2020 г.</w:t>
      </w:r>
    </w:p>
    <w:sdt>
      <w:sdtPr>
        <w:id w:val="7991151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42CBE" w:rsidRPr="00442CBE" w:rsidRDefault="00442CBE" w:rsidP="00442CB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442CBE" w:rsidRDefault="00442CBE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442CBE" w:rsidRDefault="00442CBE">
      <w:pPr>
        <w:spacing w:after="160" w:line="259" w:lineRule="auto"/>
        <w:jc w:val="left"/>
      </w:pPr>
      <w:r>
        <w:br w:type="page"/>
      </w:r>
    </w:p>
    <w:p w:rsidR="00442CBE" w:rsidRDefault="00442CBE" w:rsidP="00442CBE">
      <w:bookmarkStart w:id="0" w:name="_GoBack"/>
      <w:bookmarkEnd w:id="0"/>
    </w:p>
    <w:p w:rsidR="003015DB" w:rsidRDefault="003015DB" w:rsidP="003015DB">
      <w:pPr>
        <w:rPr>
          <w:szCs w:val="28"/>
        </w:rPr>
      </w:pPr>
    </w:p>
    <w:p w:rsidR="0051651A" w:rsidRDefault="00442CBE"/>
    <w:sectPr w:rsidR="0051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E"/>
    <w:rsid w:val="000A2BAE"/>
    <w:rsid w:val="003015DB"/>
    <w:rsid w:val="00442CBE"/>
    <w:rsid w:val="005B4EB1"/>
    <w:rsid w:val="006751AB"/>
    <w:rsid w:val="00B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AFFE2-8D6A-4FA2-AEFC-F505CDF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1A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1A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2CB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D2DE-ABE5-40EC-A1B5-3A5A7772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Неделько Владислава Евгеньевна</dc:creator>
  <cp:keywords/>
  <dc:description/>
  <cp:lastModifiedBy>Неделько Владислава Евгеньевна</cp:lastModifiedBy>
  <cp:revision>4</cp:revision>
  <dcterms:created xsi:type="dcterms:W3CDTF">2020-10-06T11:54:00Z</dcterms:created>
  <dcterms:modified xsi:type="dcterms:W3CDTF">2020-10-06T11:57:00Z</dcterms:modified>
</cp:coreProperties>
</file>