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3A889" w14:textId="77777777" w:rsidR="00EB2AD7" w:rsidRPr="003A217C" w:rsidRDefault="00C61772" w:rsidP="003A217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sz w:val="28"/>
          <w:szCs w:val="28"/>
        </w:rPr>
        <w:t>ВВЕДЕНИЕ</w:t>
      </w:r>
    </w:p>
    <w:p w14:paraId="5EA27E38" w14:textId="77777777" w:rsidR="003A217C" w:rsidRPr="003A217C" w:rsidRDefault="003A217C" w:rsidP="000A49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D574B4" w14:textId="0BBEAFCE" w:rsidR="00EB2AD7" w:rsidRPr="000A49C8" w:rsidRDefault="003A217C" w:rsidP="000A49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дипломной работы является разработка</w:t>
      </w:r>
      <w:r w:rsidR="00C61772" w:rsidRPr="000A49C8">
        <w:rPr>
          <w:rFonts w:ascii="Times New Roman" w:hAnsi="Times New Roman" w:cs="Times New Roman"/>
          <w:sz w:val="28"/>
          <w:szCs w:val="28"/>
        </w:rPr>
        <w:t xml:space="preserve"> программно</w:t>
      </w:r>
      <w:r>
        <w:rPr>
          <w:rFonts w:ascii="Times New Roman" w:hAnsi="Times New Roman" w:cs="Times New Roman"/>
          <w:sz w:val="28"/>
          <w:szCs w:val="28"/>
        </w:rPr>
        <w:t>го средства</w:t>
      </w:r>
      <w:r w:rsidR="00C61772" w:rsidRPr="000A49C8">
        <w:rPr>
          <w:rFonts w:ascii="Times New Roman" w:hAnsi="Times New Roman" w:cs="Times New Roman"/>
          <w:sz w:val="28"/>
          <w:szCs w:val="28"/>
        </w:rPr>
        <w:t xml:space="preserve"> отслеживания задач с помощью метода управления разработкой kanban. Метод управления разработкой kanban представляет собой инструмент в виде доски с задачами, который позволяет наладить процесс работы над одним конкретным проектом. В самом простом случае kanban доска представляет собой страницу с четырьмя колонками. В каждой колонке находятся задачи с определенной степенью готовности: новая задача, задача на стадии разработки, задача в стадии тестирования и выполненная задача. В случае, если задача была выполнена некачественно, она возвращается к одному из предыдущих статусов.</w:t>
      </w:r>
    </w:p>
    <w:p w14:paraId="16EAC435" w14:textId="72B16D5C" w:rsidR="00EB2AD7" w:rsidRPr="000A49C8" w:rsidRDefault="00C61772" w:rsidP="000A49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В последнее время, Kanban набирает большую популярность в производстве программного обеспечения. Многие компании-разработчики программного обеспечения считают данный подход исключительно полезным. </w:t>
      </w:r>
      <w:r w:rsidR="00CC3F68">
        <w:rPr>
          <w:rFonts w:ascii="Times New Roman" w:hAnsi="Times New Roman" w:cs="Times New Roman"/>
          <w:color w:val="000000"/>
          <w:sz w:val="28"/>
          <w:szCs w:val="28"/>
        </w:rPr>
        <w:t>И хотя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Kanban не достаточно эффек</w:t>
      </w:r>
      <w:r w:rsidR="00CC3F68">
        <w:rPr>
          <w:rFonts w:ascii="Times New Roman" w:hAnsi="Times New Roman" w:cs="Times New Roman"/>
          <w:color w:val="000000"/>
          <w:sz w:val="28"/>
          <w:szCs w:val="28"/>
        </w:rPr>
        <w:t>тивен для продуктовых команд, он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очень эффективен для </w:t>
      </w:r>
      <w:r w:rsidR="00CC3F68">
        <w:rPr>
          <w:rFonts w:ascii="Times New Roman" w:hAnsi="Times New Roman" w:cs="Times New Roman"/>
          <w:color w:val="000000"/>
          <w:sz w:val="28"/>
          <w:szCs w:val="28"/>
        </w:rPr>
        <w:t>команд следующего вида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775DC2D" w14:textId="169FEA78" w:rsidR="00EB2AD7" w:rsidRPr="000A49C8" w:rsidRDefault="00C61772" w:rsidP="006658CA">
      <w:pPr>
        <w:pStyle w:val="BodyText"/>
        <w:numPr>
          <w:ilvl w:val="0"/>
          <w:numId w:val="7"/>
        </w:numPr>
        <w:spacing w:after="0" w:line="327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9D6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группы </w:t>
      </w:r>
      <w:r w:rsidR="003A217C">
        <w:rPr>
          <w:rFonts w:ascii="Times New Roman" w:hAnsi="Times New Roman" w:cs="Times New Roman"/>
          <w:color w:val="000000"/>
          <w:sz w:val="28"/>
          <w:szCs w:val="28"/>
        </w:rPr>
        <w:t>сопровождения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обеспечения, где важен</w:t>
      </w:r>
      <w:r w:rsidR="000A00DC">
        <w:rPr>
          <w:rFonts w:ascii="Times New Roman" w:hAnsi="Times New Roman" w:cs="Times New Roman"/>
          <w:color w:val="000000"/>
          <w:sz w:val="28"/>
          <w:szCs w:val="28"/>
        </w:rPr>
        <w:t xml:space="preserve"> не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план, а скорость реагирова</w:t>
      </w:r>
      <w:r w:rsidR="00064314" w:rsidRPr="000A49C8">
        <w:rPr>
          <w:rFonts w:ascii="Times New Roman" w:hAnsi="Times New Roman" w:cs="Times New Roman"/>
          <w:color w:val="000000"/>
          <w:sz w:val="28"/>
          <w:szCs w:val="28"/>
        </w:rPr>
        <w:t>ния при поступлении новых задач;</w:t>
      </w:r>
    </w:p>
    <w:p w14:paraId="0F8C89A9" w14:textId="0FF2AFCD" w:rsidR="00EB2AD7" w:rsidRPr="000A49C8" w:rsidRDefault="00064314" w:rsidP="006658CA">
      <w:pPr>
        <w:pStyle w:val="BodyText"/>
        <w:numPr>
          <w:ilvl w:val="0"/>
          <w:numId w:val="7"/>
        </w:numPr>
        <w:spacing w:after="0" w:line="327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9D6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группы тестирования, работающие отдельно от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групп разработки;</w:t>
      </w:r>
    </w:p>
    <w:p w14:paraId="4AA3F894" w14:textId="6C044C3D" w:rsidR="00EB2AD7" w:rsidRPr="000A49C8" w:rsidRDefault="00064314" w:rsidP="006658CA">
      <w:pPr>
        <w:pStyle w:val="BodyText"/>
        <w:numPr>
          <w:ilvl w:val="0"/>
          <w:numId w:val="7"/>
        </w:numPr>
        <w:spacing w:after="0" w:line="327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службы поддержки</w:t>
      </w:r>
      <w:r w:rsidR="000A00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842F58" w14:textId="558E4118" w:rsidR="00EB2AD7" w:rsidRPr="000A49C8" w:rsidRDefault="000A00DC" w:rsidP="000A49C8">
      <w:pPr>
        <w:pStyle w:val="BodyText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 стоит отметить</w:t>
      </w:r>
      <w:r w:rsidRPr="000A00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 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методология Kanban</w:t>
      </w:r>
      <w:r>
        <w:rPr>
          <w:rStyle w:val="CommentReference"/>
          <w:rFonts w:cs="Mangal"/>
        </w:rPr>
        <w:t xml:space="preserve"> </w:t>
      </w:r>
      <w:r>
        <w:rPr>
          <w:rStyle w:val="CommentReference"/>
          <w:rFonts w:ascii="Times New Roman" w:hAnsi="Times New Roman" w:cs="Times New Roman"/>
          <w:sz w:val="28"/>
          <w:szCs w:val="28"/>
        </w:rPr>
        <w:t>эф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фективна для различного рода стартапов, когда у команды нет четкого плана, но ведется активная работа над программным продуктом.</w:t>
      </w:r>
    </w:p>
    <w:p w14:paraId="5D18F3D2" w14:textId="3DAC9EEC" w:rsidR="00EB2AD7" w:rsidRPr="000A49C8" w:rsidRDefault="00C61772" w:rsidP="000A49C8">
      <w:pPr>
        <w:pStyle w:val="BodyText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Однако настоящий программный продукт не является направленным исключительно на применение в IT-сфере. Данный проект может быть полезен в том числе </w:t>
      </w:r>
      <w:r w:rsidR="000A00DC">
        <w:rPr>
          <w:rFonts w:ascii="Times New Roman" w:hAnsi="Times New Roman" w:cs="Times New Roman"/>
          <w:color w:val="000000"/>
          <w:sz w:val="28"/>
          <w:szCs w:val="28"/>
        </w:rPr>
        <w:t>для организации труда в сферах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торговли, строительства или же просто может быть использован людьми</w:t>
      </w:r>
      <w:r w:rsidR="000A00DC">
        <w:rPr>
          <w:rFonts w:ascii="Times New Roman" w:hAnsi="Times New Roman" w:cs="Times New Roman"/>
          <w:color w:val="000000"/>
          <w:sz w:val="28"/>
          <w:szCs w:val="28"/>
        </w:rPr>
        <w:t xml:space="preserve"> в качестве планировщика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F31FE6" w14:textId="5D8349F1" w:rsidR="00CC3F68" w:rsidRDefault="00C61772" w:rsidP="00CC3F68">
      <w:pPr>
        <w:pStyle w:val="BodyText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В силу популярности методологий разработки с использованием kanban у настоящего программного продукта существует ряд аналогов. Наиболее популярными среди них являются Trello </w:t>
      </w:r>
      <w:r w:rsidR="00087263">
        <w:rPr>
          <w:rFonts w:ascii="Times New Roman" w:hAnsi="Times New Roman" w:cs="Times New Roman"/>
          <w:color w:val="000000"/>
          <w:sz w:val="28"/>
          <w:szCs w:val="28"/>
        </w:rPr>
        <w:t>и Kanban flow.</w:t>
      </w:r>
    </w:p>
    <w:p w14:paraId="5757B71B" w14:textId="7AE871F1" w:rsidR="009D63B7" w:rsidRDefault="009D63B7" w:rsidP="00CC3F68">
      <w:pPr>
        <w:pStyle w:val="BodyText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 представлен внешний вид рабочего стола проекта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Trello</w:t>
      </w:r>
      <w:r w:rsidR="008E2D04">
        <w:rPr>
          <w:rFonts w:ascii="Times New Roman" w:hAnsi="Times New Roman" w:cs="Times New Roman"/>
          <w:color w:val="000000"/>
          <w:sz w:val="28"/>
          <w:szCs w:val="28"/>
        </w:rPr>
        <w:t>. Отсюда можно увидеть следующие особенности:</w:t>
      </w:r>
    </w:p>
    <w:p w14:paraId="00CE86F8" w14:textId="070C7E0A" w:rsidR="008E2D04" w:rsidRPr="004C1F95" w:rsidRDefault="00F63C5D" w:rsidP="005D536A">
      <w:pPr>
        <w:pStyle w:val="BodyText"/>
        <w:numPr>
          <w:ilvl w:val="0"/>
          <w:numId w:val="6"/>
        </w:numPr>
        <w:tabs>
          <w:tab w:val="left" w:pos="45"/>
        </w:tabs>
        <w:spacing w:after="0" w:line="327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8E2D04">
        <w:rPr>
          <w:rFonts w:ascii="Times New Roman" w:hAnsi="Times New Roman" w:cs="Times New Roman"/>
          <w:color w:val="000000"/>
          <w:sz w:val="28"/>
          <w:szCs w:val="28"/>
        </w:rPr>
        <w:t>татусы, которые может иметь задача</w:t>
      </w:r>
      <w:r w:rsidR="004C1F9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8E2D04">
        <w:rPr>
          <w:rFonts w:ascii="Times New Roman" w:hAnsi="Times New Roman" w:cs="Times New Roman"/>
          <w:color w:val="000000"/>
          <w:sz w:val="28"/>
          <w:szCs w:val="28"/>
        </w:rPr>
        <w:t xml:space="preserve"> создаются пользователем</w:t>
      </w:r>
      <w:r w:rsidR="008E2D04" w:rsidRPr="008E2D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0EC837B" w14:textId="39D00A91" w:rsidR="008E2D04" w:rsidRPr="008E2D04" w:rsidRDefault="008E2D04" w:rsidP="005D536A">
      <w:pPr>
        <w:pStyle w:val="BodyText"/>
        <w:numPr>
          <w:ilvl w:val="0"/>
          <w:numId w:val="6"/>
        </w:numPr>
        <w:tabs>
          <w:tab w:val="left" w:pos="45"/>
        </w:tabs>
        <w:spacing w:after="0" w:line="327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задач можно указывать теги</w:t>
      </w:r>
      <w:r w:rsidRPr="008E2D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85D3DA" w14:textId="2F235071" w:rsidR="008E2D04" w:rsidRDefault="008E2D04" w:rsidP="005D536A">
      <w:pPr>
        <w:pStyle w:val="BodyText"/>
        <w:numPr>
          <w:ilvl w:val="0"/>
          <w:numId w:val="6"/>
        </w:numPr>
        <w:tabs>
          <w:tab w:val="left" w:pos="45"/>
        </w:tabs>
        <w:spacing w:after="0" w:line="327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задач можно устанавливать крайний срок выполнения.</w:t>
      </w:r>
    </w:p>
    <w:p w14:paraId="0C8F5A41" w14:textId="162EB132" w:rsidR="00087263" w:rsidRDefault="00087263" w:rsidP="00087263">
      <w:pPr>
        <w:pStyle w:val="BodyText"/>
        <w:tabs>
          <w:tab w:val="left" w:pos="45"/>
        </w:tabs>
        <w:spacing w:after="0" w:line="327" w:lineRule="atLeast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представлен внешний вид рабочего стола проекта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Kanban</w:t>
      </w:r>
      <w:r w:rsidRPr="000872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color w:val="000000"/>
          <w:sz w:val="28"/>
          <w:szCs w:val="28"/>
        </w:rPr>
        <w:t>. Данная доска имеет следующие особенности:</w:t>
      </w:r>
    </w:p>
    <w:p w14:paraId="524E0550" w14:textId="5041A50B" w:rsidR="00087263" w:rsidRPr="00087263" w:rsidRDefault="00087263" w:rsidP="00087263">
      <w:pPr>
        <w:pStyle w:val="BodyText"/>
        <w:tabs>
          <w:tab w:val="left" w:pos="45"/>
        </w:tabs>
        <w:spacing w:after="0" w:line="327" w:lineRule="atLeast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Пользователю предлагается четыре статуса задач</w:t>
      </w:r>
      <w:r w:rsidRPr="0008726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9ED442" w14:textId="2D67787F" w:rsidR="00087263" w:rsidRDefault="00087263" w:rsidP="00087263">
      <w:pPr>
        <w:pStyle w:val="BodyText"/>
        <w:tabs>
          <w:tab w:val="left" w:pos="45"/>
        </w:tabs>
        <w:spacing w:after="0" w:line="327" w:lineRule="atLeast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каждую задачу можно разбить на несколько подзадач</w:t>
      </w:r>
      <w:r w:rsidRPr="0008726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5E25DB3" w14:textId="6831824D" w:rsidR="004C1F95" w:rsidRPr="00087263" w:rsidRDefault="004C1F95" w:rsidP="00087263">
      <w:pPr>
        <w:pStyle w:val="BodyText"/>
        <w:tabs>
          <w:tab w:val="left" w:pos="45"/>
        </w:tabs>
        <w:spacing w:after="0" w:line="327" w:lineRule="atLeast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имеется возможность добавления собственных статусов задач.</w:t>
      </w:r>
    </w:p>
    <w:p w14:paraId="70C0B706" w14:textId="2AD6B250" w:rsidR="009D63B7" w:rsidRDefault="00C61772" w:rsidP="009D63B7">
      <w:pPr>
        <w:pStyle w:val="BodyText"/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Все представленные аналоги являются довольно гибкими в плане настройки и довольно просты</w:t>
      </w:r>
      <w:r w:rsidR="003A217C"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в использовании, в том числе и для тех пользователей, которые никогда не </w:t>
      </w:r>
      <w:r w:rsidR="008E2D04">
        <w:rPr>
          <w:rFonts w:ascii="Times New Roman" w:hAnsi="Times New Roman" w:cs="Times New Roman"/>
          <w:color w:val="000000"/>
          <w:sz w:val="28"/>
          <w:szCs w:val="28"/>
        </w:rPr>
        <w:t>работали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с kanban досками.</w:t>
      </w:r>
    </w:p>
    <w:p w14:paraId="6A008077" w14:textId="77777777" w:rsidR="006658CA" w:rsidRDefault="006658CA" w:rsidP="006658CA">
      <w:pPr>
        <w:pStyle w:val="BodyText"/>
        <w:spacing w:after="0" w:line="327" w:lineRule="atLeas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2" behindDoc="0" locked="0" layoutInCell="1" allowOverlap="1" wp14:anchorId="5B481CDD" wp14:editId="03CD784E">
            <wp:simplePos x="0" y="0"/>
            <wp:positionH relativeFrom="column">
              <wp:posOffset>637540</wp:posOffset>
            </wp:positionH>
            <wp:positionV relativeFrom="paragraph">
              <wp:posOffset>69850</wp:posOffset>
            </wp:positionV>
            <wp:extent cx="4460240" cy="260032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4AED1" w14:textId="2A4F6034" w:rsidR="00EB2AD7" w:rsidRDefault="006658CA" w:rsidP="006658CA">
      <w:pPr>
        <w:pStyle w:val="BodyText"/>
        <w:spacing w:after="0" w:line="327" w:lineRule="atLeast"/>
        <w:ind w:left="1418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0A49C8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 </w:t>
      </w:r>
      <w:r w:rsidR="003A217C">
        <w:rPr>
          <w:rFonts w:ascii="Times New Roman" w:hAnsi="Times New Roman" w:cs="Times New Roman"/>
          <w:color w:val="000000"/>
          <w:sz w:val="28"/>
          <w:szCs w:val="28"/>
        </w:rPr>
        <w:t>Вн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ешний вид доски Trello</w:t>
      </w:r>
    </w:p>
    <w:p w14:paraId="2C5C6921" w14:textId="77777777" w:rsidR="006658CA" w:rsidRPr="000A49C8" w:rsidRDefault="006658CA" w:rsidP="006658CA">
      <w:pPr>
        <w:pStyle w:val="BodyText"/>
        <w:spacing w:after="0" w:line="327" w:lineRule="atLeas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8E3740D" w14:textId="69E529BB" w:rsidR="00EB2AD7" w:rsidRPr="000A49C8" w:rsidRDefault="006658CA" w:rsidP="006658CA">
      <w:pPr>
        <w:pStyle w:val="BodyText"/>
        <w:tabs>
          <w:tab w:val="left" w:pos="1306"/>
        </w:tabs>
        <w:spacing w:after="0" w:line="327" w:lineRule="atLeast"/>
        <w:ind w:left="130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noProof/>
          <w:color w:val="000000"/>
          <w:sz w:val="28"/>
          <w:szCs w:val="28"/>
          <w:lang w:val="en-US" w:eastAsia="en-US" w:bidi="ar-SA"/>
        </w:rPr>
        <w:drawing>
          <wp:anchor distT="0" distB="0" distL="0" distR="0" simplePos="0" relativeHeight="3" behindDoc="0" locked="0" layoutInCell="1" allowOverlap="1" wp14:anchorId="18F8BBA5" wp14:editId="750A7E09">
            <wp:simplePos x="0" y="0"/>
            <wp:positionH relativeFrom="column">
              <wp:posOffset>777875</wp:posOffset>
            </wp:positionH>
            <wp:positionV relativeFrom="paragraph">
              <wp:posOffset>59690</wp:posOffset>
            </wp:positionV>
            <wp:extent cx="4190365" cy="23914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7CE64" w14:textId="23ED83C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E5D0F6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E8E1FCB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6691F4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FA0400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783CFA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C83FE0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47545C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C1B0C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67C17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736B4E" w14:textId="77777777" w:rsidR="00EB2AD7" w:rsidRPr="000A49C8" w:rsidRDefault="00EB2AD7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CED8DF" w14:textId="4A6726D9" w:rsidR="000A49C8" w:rsidRPr="000A49C8" w:rsidRDefault="000A49C8" w:rsidP="006658CA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F8F000" w14:textId="1D5D95FA" w:rsidR="00EB2AD7" w:rsidRPr="000A49C8" w:rsidRDefault="006658CA" w:rsidP="006658CA">
      <w:pPr>
        <w:pStyle w:val="BodyText"/>
        <w:tabs>
          <w:tab w:val="left" w:pos="1306"/>
        </w:tabs>
        <w:spacing w:after="0" w:line="327" w:lineRule="atLeast"/>
        <w:ind w:left="-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Рисунок 2 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0A49C8" w:rsidRPr="000A49C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A217C">
        <w:rPr>
          <w:rFonts w:ascii="Times New Roman" w:hAnsi="Times New Roman" w:cs="Times New Roman"/>
          <w:color w:val="000000"/>
          <w:sz w:val="28"/>
          <w:szCs w:val="28"/>
        </w:rPr>
        <w:t>Вн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ешний вид доски Kanban flow</w:t>
      </w:r>
    </w:p>
    <w:p w14:paraId="2E1BD311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A1F06B" w14:textId="77777777" w:rsidR="00CC3F68" w:rsidRPr="000A49C8" w:rsidRDefault="00CC3F68" w:rsidP="00CC3F68">
      <w:pPr>
        <w:pStyle w:val="BodyText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Задачей данного дипломного проекта является разработка программного средства отслеживания задач. Данный программный продукт будет представлен в </w:t>
      </w:r>
      <w:bookmarkStart w:id="0" w:name="_GoBack"/>
      <w:bookmarkEnd w:id="0"/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виде веб-приложения, </w:t>
      </w:r>
      <w:r>
        <w:rPr>
          <w:rFonts w:ascii="Times New Roman" w:hAnsi="Times New Roman" w:cs="Times New Roman"/>
          <w:color w:val="000000"/>
          <w:sz w:val="28"/>
          <w:szCs w:val="28"/>
        </w:rPr>
        <w:t>состоящего из сайта и веб-сервиса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. Планируется реализовать следующий функционал:</w:t>
      </w:r>
    </w:p>
    <w:p w14:paraId="419128D0" w14:textId="55A47F45" w:rsidR="00CC3F68" w:rsidRPr="000A49C8" w:rsidRDefault="00CC3F68" w:rsidP="006658CA">
      <w:pPr>
        <w:pStyle w:val="BodyText"/>
        <w:numPr>
          <w:ilvl w:val="0"/>
          <w:numId w:val="10"/>
        </w:numPr>
        <w:tabs>
          <w:tab w:val="left" w:pos="1306"/>
        </w:tabs>
        <w:spacing w:after="0" w:line="327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Организация ведения проектов с использованием доски Kanban.</w:t>
      </w:r>
    </w:p>
    <w:p w14:paraId="78D79BA2" w14:textId="79DF72AC" w:rsidR="00CC3F68" w:rsidRPr="000A49C8" w:rsidRDefault="00CC3F68" w:rsidP="006658CA">
      <w:pPr>
        <w:pStyle w:val="BodyText"/>
        <w:numPr>
          <w:ilvl w:val="0"/>
          <w:numId w:val="10"/>
        </w:numPr>
        <w:tabs>
          <w:tab w:val="left" w:pos="1306"/>
        </w:tabs>
        <w:spacing w:after="0" w:line="327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Построение отчетов о затраченном времени, степени готовности проекта.</w:t>
      </w:r>
    </w:p>
    <w:p w14:paraId="027AA186" w14:textId="0C3F16EA" w:rsidR="00CC3F68" w:rsidRPr="000A49C8" w:rsidRDefault="00CC3F68" w:rsidP="006658CA">
      <w:pPr>
        <w:pStyle w:val="BodyText"/>
        <w:numPr>
          <w:ilvl w:val="0"/>
          <w:numId w:val="10"/>
        </w:numPr>
        <w:tabs>
          <w:tab w:val="left" w:pos="1306"/>
        </w:tabs>
        <w:spacing w:after="0" w:line="327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Поиск задач.</w:t>
      </w:r>
    </w:p>
    <w:p w14:paraId="359334F9" w14:textId="6B5ECE2C" w:rsidR="00CC3F68" w:rsidRPr="000A49C8" w:rsidRDefault="00CC3F68" w:rsidP="006658CA">
      <w:pPr>
        <w:pStyle w:val="BodyText"/>
        <w:numPr>
          <w:ilvl w:val="0"/>
          <w:numId w:val="10"/>
        </w:numPr>
        <w:tabs>
          <w:tab w:val="left" w:pos="1306"/>
        </w:tabs>
        <w:spacing w:after="0" w:line="327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Создание проектов, ролей, управление списком пользователей, правами.</w:t>
      </w:r>
    </w:p>
    <w:p w14:paraId="77999DD0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EB2AD7" w:rsidRPr="000A49C8" w:rsidSect="005D536A">
      <w:footerReference w:type="default" r:id="rId11"/>
      <w:pgSz w:w="12240" w:h="15840"/>
      <w:pgMar w:top="652" w:right="936" w:bottom="879" w:left="1899" w:header="680" w:footer="142" w:gutter="0"/>
      <w:pgNumType w:start="6"/>
      <w:cols w:space="720"/>
      <w:formProt w:val="0"/>
      <w:docGrid w:linePitch="326" w:charSpace="-6145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041117" w15:done="0"/>
  <w15:commentEx w15:paraId="5393EFCB" w15:done="0"/>
  <w15:commentEx w15:paraId="1F219A6F" w15:done="0"/>
  <w15:commentEx w15:paraId="16962ECD" w15:done="0"/>
  <w15:commentEx w15:paraId="10067FBD" w15:done="0"/>
  <w15:commentEx w15:paraId="5439150B" w15:done="0"/>
  <w15:commentEx w15:paraId="7BD497AF" w15:done="0"/>
  <w15:commentEx w15:paraId="2AC324AD" w15:done="0"/>
  <w15:commentEx w15:paraId="1B274904" w15:done="0"/>
  <w15:commentEx w15:paraId="7265D29D" w15:done="0"/>
  <w15:commentEx w15:paraId="6B89E899" w15:done="0"/>
  <w15:commentEx w15:paraId="4CD58D37" w15:done="0"/>
  <w15:commentEx w15:paraId="5EF7E3C5" w15:done="0"/>
  <w15:commentEx w15:paraId="0885039B" w15:done="0"/>
  <w15:commentEx w15:paraId="0EF0449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92849" w14:textId="77777777" w:rsidR="009A3735" w:rsidRDefault="009A3735" w:rsidP="000A49C8">
      <w:r>
        <w:separator/>
      </w:r>
    </w:p>
  </w:endnote>
  <w:endnote w:type="continuationSeparator" w:id="0">
    <w:p w14:paraId="240B2B3C" w14:textId="77777777" w:rsidR="009A3735" w:rsidRDefault="009A3735" w:rsidP="000A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745030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5297C3" w14:textId="59C74066" w:rsidR="005D536A" w:rsidRPr="005D536A" w:rsidRDefault="005D536A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D53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D536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D53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658CA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5D536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A092511" w14:textId="77777777" w:rsidR="000A49C8" w:rsidRDefault="000A49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8B597" w14:textId="77777777" w:rsidR="009A3735" w:rsidRDefault="009A3735" w:rsidP="000A49C8">
      <w:r>
        <w:separator/>
      </w:r>
    </w:p>
  </w:footnote>
  <w:footnote w:type="continuationSeparator" w:id="0">
    <w:p w14:paraId="59DA7621" w14:textId="77777777" w:rsidR="009A3735" w:rsidRDefault="009A3735" w:rsidP="000A4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D68"/>
    <w:multiLevelType w:val="hybridMultilevel"/>
    <w:tmpl w:val="5F92BCB8"/>
    <w:lvl w:ilvl="0" w:tplc="9926CE9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B62726A"/>
    <w:multiLevelType w:val="hybridMultilevel"/>
    <w:tmpl w:val="323CB3F8"/>
    <w:lvl w:ilvl="0" w:tplc="F990C02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2B355CB"/>
    <w:multiLevelType w:val="hybridMultilevel"/>
    <w:tmpl w:val="8AA2F822"/>
    <w:lvl w:ilvl="0" w:tplc="E126EED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47E78DB"/>
    <w:multiLevelType w:val="hybridMultilevel"/>
    <w:tmpl w:val="9CE8FEAA"/>
    <w:lvl w:ilvl="0" w:tplc="F990C02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3FD75CF7"/>
    <w:multiLevelType w:val="hybridMultilevel"/>
    <w:tmpl w:val="68141D1A"/>
    <w:lvl w:ilvl="0" w:tplc="AE881E8C">
      <w:numFmt w:val="bullet"/>
      <w:lvlText w:val="–"/>
      <w:lvlJc w:val="left"/>
      <w:pPr>
        <w:ind w:left="954" w:hanging="360"/>
      </w:pPr>
      <w:rPr>
        <w:rFonts w:ascii="Times New Roman" w:eastAsia="Droid Sans Fallback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5">
    <w:nsid w:val="562932C9"/>
    <w:multiLevelType w:val="hybridMultilevel"/>
    <w:tmpl w:val="1FBCDD4C"/>
    <w:lvl w:ilvl="0" w:tplc="F990C02A">
      <w:start w:val="4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E2C7C"/>
    <w:multiLevelType w:val="hybridMultilevel"/>
    <w:tmpl w:val="73E210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B12F77"/>
    <w:multiLevelType w:val="hybridMultilevel"/>
    <w:tmpl w:val="572CB09C"/>
    <w:lvl w:ilvl="0" w:tplc="F990C02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6B724F1F"/>
    <w:multiLevelType w:val="hybridMultilevel"/>
    <w:tmpl w:val="9C1C57C4"/>
    <w:lvl w:ilvl="0" w:tplc="6EB807FC">
      <w:numFmt w:val="bullet"/>
      <w:lvlText w:val="–"/>
      <w:lvlJc w:val="left"/>
      <w:pPr>
        <w:ind w:left="954" w:hanging="360"/>
      </w:pPr>
      <w:rPr>
        <w:rFonts w:ascii="Times New Roman" w:eastAsia="Droid Sans Fallback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9">
    <w:nsid w:val="7B5A7D49"/>
    <w:multiLevelType w:val="hybridMultilevel"/>
    <w:tmpl w:val="E460B490"/>
    <w:lvl w:ilvl="0" w:tplc="DC8C771C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2AD7"/>
    <w:rsid w:val="00064314"/>
    <w:rsid w:val="00087263"/>
    <w:rsid w:val="000A00DC"/>
    <w:rsid w:val="000A49C8"/>
    <w:rsid w:val="00355287"/>
    <w:rsid w:val="00381141"/>
    <w:rsid w:val="00392768"/>
    <w:rsid w:val="003A217C"/>
    <w:rsid w:val="00425C87"/>
    <w:rsid w:val="004C1F95"/>
    <w:rsid w:val="005C72EE"/>
    <w:rsid w:val="005D536A"/>
    <w:rsid w:val="006658CA"/>
    <w:rsid w:val="008B5856"/>
    <w:rsid w:val="008E2D04"/>
    <w:rsid w:val="009A3735"/>
    <w:rsid w:val="009D63B7"/>
    <w:rsid w:val="00C61772"/>
    <w:rsid w:val="00CC3F68"/>
    <w:rsid w:val="00EB2AD7"/>
    <w:rsid w:val="00F6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55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Noto Sans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82FBF"/>
    <w:rPr>
      <w:sz w:val="16"/>
      <w:szCs w:val="16"/>
    </w:rPr>
  </w:style>
  <w:style w:type="character" w:customStyle="1" w:styleId="a">
    <w:name w:val="Текст примечания Знак"/>
    <w:basedOn w:val="DefaultParagraphFont"/>
    <w:uiPriority w:val="99"/>
    <w:semiHidden/>
    <w:qFormat/>
    <w:rsid w:val="00E82FBF"/>
    <w:rPr>
      <w:rFonts w:cs="Mangal"/>
      <w:sz w:val="20"/>
      <w:szCs w:val="18"/>
    </w:rPr>
  </w:style>
  <w:style w:type="character" w:customStyle="1" w:styleId="a0">
    <w:name w:val="Тема примечания Знак"/>
    <w:basedOn w:val="a"/>
    <w:uiPriority w:val="99"/>
    <w:semiHidden/>
    <w:qFormat/>
    <w:rsid w:val="00E82FBF"/>
    <w:rPr>
      <w:rFonts w:cs="Mangal"/>
      <w:b/>
      <w:bCs/>
      <w:sz w:val="20"/>
      <w:szCs w:val="18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E82FBF"/>
    <w:rPr>
      <w:rFonts w:ascii="Segoe UI" w:hAnsi="Segoe UI" w:cs="Mangal"/>
      <w:sz w:val="18"/>
      <w:szCs w:val="16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uiPriority w:val="99"/>
    <w:semiHidden/>
    <w:unhideWhenUsed/>
    <w:qFormat/>
    <w:rsid w:val="00E82FBF"/>
    <w:rPr>
      <w:rFonts w:cs="Mangal"/>
      <w:sz w:val="20"/>
      <w:szCs w:val="18"/>
    </w:rPr>
  </w:style>
  <w:style w:type="paragraph" w:styleId="CommentSubject">
    <w:name w:val="annotation subject"/>
    <w:basedOn w:val="CommentText"/>
    <w:uiPriority w:val="99"/>
    <w:semiHidden/>
    <w:unhideWhenUsed/>
    <w:qFormat/>
    <w:rsid w:val="00E82FBF"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E82FBF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9C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A49C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A49C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A49C8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A7B1-66BE-4A1E-9103-351B55AF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Uladzislau Zavatski</dc:creator>
  <cp:lastModifiedBy>Uladzislau Zavatski</cp:lastModifiedBy>
  <cp:revision>25</cp:revision>
  <cp:lastPrinted>2017-04-04T13:45:00Z</cp:lastPrinted>
  <dcterms:created xsi:type="dcterms:W3CDTF">2017-03-25T12:06:00Z</dcterms:created>
  <dcterms:modified xsi:type="dcterms:W3CDTF">2017-04-04T13:58:00Z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