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2B" w:rsidRDefault="00205237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7">
        <w:rPr>
          <w:rFonts w:ascii="Times New Roman" w:hAnsi="Times New Roman" w:cs="Times New Roman"/>
          <w:b/>
          <w:sz w:val="28"/>
          <w:szCs w:val="28"/>
        </w:rPr>
        <w:t>6</w:t>
      </w:r>
      <w:r w:rsidRPr="00205237">
        <w:rPr>
          <w:rFonts w:ascii="Times New Roman" w:hAnsi="Times New Roman" w:cs="Times New Roman"/>
          <w:sz w:val="28"/>
          <w:szCs w:val="28"/>
        </w:rPr>
        <w:t xml:space="preserve"> РУКОВОДСТВО ПОЛЬЗОВАТЕЛЯ</w:t>
      </w:r>
    </w:p>
    <w:p w:rsidR="00205237" w:rsidRDefault="00205237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237" w:rsidRDefault="00205237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37">
        <w:rPr>
          <w:rFonts w:ascii="Times New Roman" w:hAnsi="Times New Roman" w:cs="Times New Roman"/>
          <w:b/>
          <w:sz w:val="28"/>
          <w:szCs w:val="28"/>
        </w:rPr>
        <w:t>6.1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Pr="00205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</w:t>
      </w:r>
    </w:p>
    <w:p w:rsidR="00205237" w:rsidRDefault="00205237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5237" w:rsidRDefault="00205237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программного средства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Использование этого языка не накладывает</w:t>
      </w:r>
      <w:r w:rsidR="00CF11F4">
        <w:rPr>
          <w:rFonts w:ascii="Times New Roman" w:hAnsi="Times New Roman" w:cs="Times New Roman"/>
          <w:sz w:val="28"/>
          <w:szCs w:val="28"/>
        </w:rPr>
        <w:t xml:space="preserve"> ограничений на используемую операционную систему. Однако для работоспособности серверной части данного приложения необходимо установить некоторое программное обеспечение.</w:t>
      </w:r>
    </w:p>
    <w:p w:rsidR="00CF11F4" w:rsidRDefault="00CF11F4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исполнения программных модулей, написанных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11F4">
        <w:rPr>
          <w:rFonts w:ascii="Times New Roman" w:hAnsi="Times New Roman" w:cs="Times New Roman"/>
          <w:sz w:val="28"/>
          <w:szCs w:val="28"/>
        </w:rPr>
        <w:t xml:space="preserve"> </w:t>
      </w:r>
      <w:r w:rsidR="007C34B8">
        <w:rPr>
          <w:rFonts w:ascii="Times New Roman" w:hAnsi="Times New Roman" w:cs="Times New Roman"/>
          <w:sz w:val="28"/>
          <w:szCs w:val="28"/>
        </w:rPr>
        <w:t>необходимо установи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>
        <w:rPr>
          <w:rFonts w:ascii="Times New Roman" w:hAnsi="Times New Roman" w:cs="Times New Roman"/>
          <w:sz w:val="28"/>
          <w:szCs w:val="28"/>
        </w:rPr>
        <w:t xml:space="preserve">. При разработке настоящего программного продукта использовалась восьмая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11F4" w:rsidRDefault="00CF11F4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нормальной работы программного средство необходимо учитывать минимальные системные требования. Минимальные системные требования приведены в таблице 6.1.</w:t>
      </w:r>
    </w:p>
    <w:p w:rsidR="00CF11F4" w:rsidRDefault="00CF11F4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1F4" w:rsidRDefault="00CF11F4" w:rsidP="0026270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Минимальные системные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6230"/>
      </w:tblGrid>
      <w:tr w:rsidR="00CF11F4" w:rsidTr="00CF11F4">
        <w:tc>
          <w:tcPr>
            <w:tcW w:w="3114" w:type="dxa"/>
          </w:tcPr>
          <w:p w:rsidR="00CF11F4" w:rsidRDefault="00CF11F4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6230" w:type="dxa"/>
          </w:tcPr>
          <w:p w:rsidR="00CF11F4" w:rsidRDefault="00CF11F4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</w:t>
            </w:r>
          </w:p>
        </w:tc>
      </w:tr>
      <w:tr w:rsidR="00CF11F4" w:rsidRPr="00AC5779" w:rsidTr="00CF11F4">
        <w:tc>
          <w:tcPr>
            <w:tcW w:w="3114" w:type="dxa"/>
          </w:tcPr>
          <w:p w:rsidR="00CF11F4" w:rsidRDefault="00CF11F4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  <w:tc>
          <w:tcPr>
            <w:tcW w:w="6230" w:type="dxa"/>
          </w:tcPr>
          <w:p w:rsidR="00CF11F4" w:rsidRPr="00CF11F4" w:rsidRDefault="00CF11F4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Windows 7 SP2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CF11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Ubuntu Linux 12.</w:t>
            </w:r>
            <w:r w:rsidRPr="00CF11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04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LTS</w:t>
            </w:r>
          </w:p>
        </w:tc>
      </w:tr>
      <w:tr w:rsidR="00CF11F4" w:rsidRPr="00CF11F4" w:rsidTr="00CF11F4">
        <w:tc>
          <w:tcPr>
            <w:tcW w:w="3114" w:type="dxa"/>
          </w:tcPr>
          <w:p w:rsidR="00CF11F4" w:rsidRPr="00CF11F4" w:rsidRDefault="00CF11F4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6230" w:type="dxa"/>
          </w:tcPr>
          <w:p w:rsidR="00CF11F4" w:rsidRP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Celeron</w:t>
            </w:r>
          </w:p>
        </w:tc>
      </w:tr>
      <w:tr w:rsidR="007C34B8" w:rsidRPr="00CF11F4" w:rsidTr="00CF11F4">
        <w:tc>
          <w:tcPr>
            <w:tcW w:w="3114" w:type="dxa"/>
          </w:tcPr>
          <w:p w:rsid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Оперативная память</w:t>
            </w:r>
          </w:p>
        </w:tc>
        <w:tc>
          <w:tcPr>
            <w:tcW w:w="6230" w:type="dxa"/>
          </w:tcPr>
          <w:p w:rsidR="007C34B8" w:rsidRP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2048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 DDR3</w:t>
            </w:r>
          </w:p>
        </w:tc>
      </w:tr>
      <w:tr w:rsidR="007C34B8" w:rsidRPr="00CF11F4" w:rsidTr="00CF11F4">
        <w:tc>
          <w:tcPr>
            <w:tcW w:w="3114" w:type="dxa"/>
          </w:tcPr>
          <w:p w:rsid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Жесткий диск</w:t>
            </w:r>
          </w:p>
        </w:tc>
        <w:tc>
          <w:tcPr>
            <w:tcW w:w="6230" w:type="dxa"/>
          </w:tcPr>
          <w:p w:rsidR="007C34B8" w:rsidRP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HDD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</w:t>
            </w:r>
          </w:p>
        </w:tc>
      </w:tr>
      <w:tr w:rsidR="007C34B8" w:rsidRPr="00CF11F4" w:rsidTr="00CF11F4">
        <w:tc>
          <w:tcPr>
            <w:tcW w:w="3114" w:type="dxa"/>
          </w:tcPr>
          <w:p w:rsid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подключение</w:t>
            </w:r>
          </w:p>
        </w:tc>
        <w:tc>
          <w:tcPr>
            <w:tcW w:w="6230" w:type="dxa"/>
          </w:tcPr>
          <w:p w:rsidR="007C34B8" w:rsidRPr="007C34B8" w:rsidRDefault="007C34B8" w:rsidP="00262705">
            <w:pPr>
              <w:widowControl w:val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MB/s</w:t>
            </w:r>
          </w:p>
        </w:tc>
      </w:tr>
    </w:tbl>
    <w:p w:rsidR="00CF11F4" w:rsidRPr="00CF11F4" w:rsidRDefault="00CF11F4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5237" w:rsidRPr="00080A06" w:rsidRDefault="007C34B8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программного продукта на стороне клиента необходимо любое устройство с доступом в интернет и предустановленным браузером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C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7C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45.0 и выше либо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7C3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7C34B8">
        <w:rPr>
          <w:rFonts w:ascii="Times New Roman" w:hAnsi="Times New Roman" w:cs="Times New Roman"/>
          <w:sz w:val="28"/>
          <w:szCs w:val="28"/>
        </w:rPr>
        <w:t xml:space="preserve"> 50.0 </w:t>
      </w:r>
      <w:r w:rsidR="00080A06">
        <w:rPr>
          <w:rFonts w:ascii="Times New Roman" w:hAnsi="Times New Roman" w:cs="Times New Roman"/>
          <w:sz w:val="28"/>
          <w:szCs w:val="28"/>
        </w:rPr>
        <w:t>и выше. В установке какого-либо другого программного обеспечения клиент не нуждается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0A06" w:rsidRDefault="00080A06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 на стороне сервера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08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80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3.5.0. После установки необходимо открыть терминал в папке проекта и написать команду </w:t>
      </w:r>
      <w:proofErr w:type="spellStart"/>
      <w:r w:rsidRPr="00080A06">
        <w:rPr>
          <w:rFonts w:ascii="Courier New" w:hAnsi="Courier New" w:cs="Courier New"/>
          <w:sz w:val="28"/>
          <w:szCs w:val="28"/>
          <w:lang w:val="en-US"/>
        </w:rPr>
        <w:t>mvn</w:t>
      </w:r>
      <w:proofErr w:type="spellEnd"/>
      <w:r w:rsidRPr="00080A06">
        <w:rPr>
          <w:rFonts w:ascii="Courier New" w:hAnsi="Courier New" w:cs="Courier New"/>
          <w:sz w:val="28"/>
          <w:szCs w:val="28"/>
        </w:rPr>
        <w:t xml:space="preserve"> </w:t>
      </w:r>
      <w:r w:rsidRPr="00080A06">
        <w:rPr>
          <w:rFonts w:ascii="Courier New" w:hAnsi="Courier New" w:cs="Courier New"/>
          <w:sz w:val="28"/>
          <w:szCs w:val="28"/>
          <w:lang w:val="en-US"/>
        </w:rPr>
        <w:t>clean</w:t>
      </w:r>
      <w:r w:rsidRPr="00080A06">
        <w:rPr>
          <w:rFonts w:ascii="Courier New" w:hAnsi="Courier New" w:cs="Courier New"/>
          <w:sz w:val="28"/>
          <w:szCs w:val="28"/>
        </w:rPr>
        <w:t xml:space="preserve"> </w:t>
      </w:r>
      <w:r w:rsidRPr="00080A06">
        <w:rPr>
          <w:rFonts w:ascii="Courier New" w:hAnsi="Courier New" w:cs="Courier New"/>
          <w:sz w:val="28"/>
          <w:szCs w:val="28"/>
          <w:lang w:val="en-US"/>
        </w:rPr>
        <w:t>package</w:t>
      </w:r>
      <w:r w:rsidRPr="00080A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необходимо ввести команду </w:t>
      </w:r>
      <w:r w:rsidRPr="00080A06">
        <w:rPr>
          <w:rFonts w:ascii="Courier New" w:hAnsi="Courier New" w:cs="Courier New"/>
          <w:sz w:val="28"/>
          <w:szCs w:val="28"/>
          <w:lang w:val="en-US"/>
        </w:rPr>
        <w:t>java</w:t>
      </w:r>
      <w:r w:rsidRPr="00080A06">
        <w:rPr>
          <w:rFonts w:ascii="Courier New" w:hAnsi="Courier New" w:cs="Courier New"/>
          <w:sz w:val="28"/>
          <w:szCs w:val="28"/>
        </w:rPr>
        <w:t xml:space="preserve"> –</w:t>
      </w:r>
      <w:r w:rsidRPr="00080A06">
        <w:rPr>
          <w:rFonts w:ascii="Courier New" w:hAnsi="Courier New" w:cs="Courier New"/>
          <w:sz w:val="28"/>
          <w:szCs w:val="28"/>
          <w:lang w:val="en-US"/>
        </w:rPr>
        <w:t>jar</w:t>
      </w:r>
      <w:r w:rsidRPr="00080A06">
        <w:rPr>
          <w:rFonts w:ascii="Courier New" w:hAnsi="Courier New" w:cs="Courier New"/>
          <w:sz w:val="28"/>
          <w:szCs w:val="28"/>
        </w:rPr>
        <w:t xml:space="preserve"> </w:t>
      </w:r>
      <w:r w:rsidRPr="00080A06">
        <w:rPr>
          <w:rFonts w:ascii="Courier New" w:hAnsi="Courier New" w:cs="Courier New"/>
          <w:sz w:val="28"/>
          <w:szCs w:val="28"/>
          <w:lang w:val="en-US"/>
        </w:rPr>
        <w:t>Kanban</w:t>
      </w:r>
      <w:r w:rsidRPr="00080A06">
        <w:rPr>
          <w:rFonts w:ascii="Courier New" w:hAnsi="Courier New" w:cs="Courier New"/>
          <w:sz w:val="28"/>
          <w:szCs w:val="28"/>
        </w:rPr>
        <w:t>.</w:t>
      </w:r>
      <w:r w:rsidRPr="00080A06">
        <w:rPr>
          <w:rFonts w:ascii="Courier New" w:hAnsi="Courier New" w:cs="Courier New"/>
          <w:sz w:val="28"/>
          <w:szCs w:val="28"/>
          <w:lang w:val="en-US"/>
        </w:rPr>
        <w:t>jar</w:t>
      </w:r>
      <w:r w:rsidRPr="00080A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Выполнение команды может занять несколько минут, поскольку все используемые библиотеки будут загружены из сети интернет.</w:t>
      </w:r>
      <w:r w:rsidR="00AE30AD">
        <w:rPr>
          <w:rFonts w:ascii="Times New Roman" w:hAnsi="Times New Roman" w:cs="Times New Roman"/>
          <w:sz w:val="28"/>
          <w:szCs w:val="28"/>
        </w:rPr>
        <w:t xml:space="preserve"> После этого в терминале появится номер порта, на котором запущено приложение. Для того, чтобы проверить, что все правильно работает необходимо ввести в браузере адрес </w:t>
      </w:r>
      <w:hyperlink r:id="rId6" w:history="1">
        <w:r w:rsidR="00905D84" w:rsidRPr="00F94B7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905D84" w:rsidRPr="00F94B7C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05D84" w:rsidRPr="00F94B7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localhost</w:t>
        </w:r>
        <w:proofErr w:type="spellEnd"/>
        <w:r w:rsidR="00905D84" w:rsidRPr="00F94B7C">
          <w:rPr>
            <w:rStyle w:val="a8"/>
            <w:rFonts w:ascii="Times New Roman" w:hAnsi="Times New Roman" w:cs="Times New Roman"/>
            <w:sz w:val="28"/>
            <w:szCs w:val="28"/>
          </w:rPr>
          <w:t>:</w:t>
        </w:r>
        <w:proofErr w:type="spellStart"/>
        <w:r w:rsidR="00905D84" w:rsidRPr="00F94B7C">
          <w:rPr>
            <w:rStyle w:val="a8"/>
            <w:rFonts w:ascii="Times New Roman" w:hAnsi="Times New Roman" w:cs="Times New Roman"/>
            <w:sz w:val="28"/>
            <w:szCs w:val="28"/>
          </w:rPr>
          <w:t>номер_порта</w:t>
        </w:r>
        <w:proofErr w:type="spellEnd"/>
      </w:hyperlink>
      <w:r w:rsidR="00AE30AD">
        <w:rPr>
          <w:rFonts w:ascii="Times New Roman" w:hAnsi="Times New Roman" w:cs="Times New Roman"/>
          <w:sz w:val="28"/>
          <w:szCs w:val="28"/>
        </w:rPr>
        <w:t>.</w:t>
      </w:r>
    </w:p>
    <w:p w:rsidR="00905D84" w:rsidRDefault="00905D84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5D84" w:rsidRDefault="00905D84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5D84">
        <w:rPr>
          <w:rFonts w:ascii="Times New Roman" w:hAnsi="Times New Roman" w:cs="Times New Roman"/>
          <w:b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программного средства</w:t>
      </w:r>
    </w:p>
    <w:p w:rsidR="00BB5B78" w:rsidRDefault="00BB5B78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5B78" w:rsidRDefault="00262705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705">
        <w:rPr>
          <w:rFonts w:ascii="Times New Roman" w:hAnsi="Times New Roman" w:cs="Times New Roman"/>
          <w:b/>
          <w:sz w:val="28"/>
          <w:szCs w:val="28"/>
        </w:rPr>
        <w:t>6.1.1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2705">
        <w:rPr>
          <w:rFonts w:ascii="Times New Roman" w:hAnsi="Times New Roman" w:cs="Times New Roman"/>
          <w:sz w:val="28"/>
          <w:szCs w:val="28"/>
        </w:rPr>
        <w:t>Стартовая страница и форма аутентификации</w:t>
      </w:r>
    </w:p>
    <w:p w:rsidR="00262705" w:rsidRDefault="00262705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62705" w:rsidRDefault="00262705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6.1 представлена стартовая страница разработанного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программного продукта.</w:t>
      </w:r>
    </w:p>
    <w:p w:rsidR="00262705" w:rsidRDefault="00262705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3A50E6E" wp14:editId="7E277B75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34075" cy="2838450"/>
            <wp:effectExtent l="0" t="0" r="9525" b="0"/>
            <wp:wrapTopAndBottom/>
            <wp:docPr id="2" name="Рисунок 2" descr="C:\Users\zvg96_000\Desktop\aPgborvQ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vg96_000\Desktop\aPgborvQd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705" w:rsidRDefault="00262705" w:rsidP="0026270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2705" w:rsidRDefault="00262705" w:rsidP="0026270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– Стартовая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Pr="00AC5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</w:p>
    <w:p w:rsidR="00262705" w:rsidRDefault="00262705" w:rsidP="0026270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62705" w:rsidRDefault="00AC5779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BEFFA72" wp14:editId="1067AE60">
            <wp:simplePos x="0" y="0"/>
            <wp:positionH relativeFrom="margin">
              <wp:align>left</wp:align>
            </wp:positionH>
            <wp:positionV relativeFrom="paragraph">
              <wp:posOffset>815340</wp:posOffset>
            </wp:positionV>
            <wp:extent cx="5610225" cy="3124200"/>
            <wp:effectExtent l="0" t="0" r="9525" b="0"/>
            <wp:wrapTopAndBottom/>
            <wp:docPr id="3" name="Рисунок 3" descr="C:\Users\zvg96_000\Desktop\lJGbSJP0yY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esktop\lJGbSJP0yY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13D">
        <w:rPr>
          <w:rFonts w:ascii="Times New Roman" w:hAnsi="Times New Roman" w:cs="Times New Roman"/>
          <w:sz w:val="28"/>
          <w:szCs w:val="28"/>
        </w:rPr>
        <w:t>Для того чтобы пройти аутентификацию пользователю необходимо нажать кнопку «</w:t>
      </w:r>
      <w:r w:rsidR="00BA413D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BA413D">
        <w:rPr>
          <w:rFonts w:ascii="Times New Roman" w:hAnsi="Times New Roman" w:cs="Times New Roman"/>
          <w:sz w:val="28"/>
          <w:szCs w:val="28"/>
        </w:rPr>
        <w:t>»</w:t>
      </w:r>
      <w:r w:rsidR="00BA413D" w:rsidRPr="00BA413D">
        <w:rPr>
          <w:rFonts w:ascii="Times New Roman" w:hAnsi="Times New Roman" w:cs="Times New Roman"/>
          <w:sz w:val="28"/>
          <w:szCs w:val="28"/>
        </w:rPr>
        <w:t xml:space="preserve"> </w:t>
      </w:r>
      <w:r w:rsidR="00BA413D">
        <w:rPr>
          <w:rFonts w:ascii="Times New Roman" w:hAnsi="Times New Roman" w:cs="Times New Roman"/>
          <w:sz w:val="28"/>
          <w:szCs w:val="28"/>
        </w:rPr>
        <w:t>после этого будет отображено модальное окно, где пользователю необходимо ввести логин и пароль (см. рис. 6.2).</w:t>
      </w:r>
    </w:p>
    <w:p w:rsidR="00AC5779" w:rsidRDefault="00AC5779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C5779" w:rsidRDefault="00AC5779" w:rsidP="00AC5779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Окно аутентификации</w:t>
      </w:r>
    </w:p>
    <w:p w:rsidR="00AC5779" w:rsidRDefault="00AC5779" w:rsidP="00AC5779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5779" w:rsidRDefault="00AC5779" w:rsidP="00AC577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пользователем были введены не верные логин и пароль, будет выведено сообщение об ошибке. Если же аутентификация была пройдена успешно, то пользователь перенаправляется на главную страницу приложения.</w:t>
      </w:r>
    </w:p>
    <w:p w:rsidR="00BA413D" w:rsidRDefault="00AC5779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779">
        <w:rPr>
          <w:rFonts w:ascii="Times New Roman" w:hAnsi="Times New Roman" w:cs="Times New Roman"/>
          <w:b/>
          <w:sz w:val="28"/>
          <w:szCs w:val="28"/>
        </w:rPr>
        <w:lastRenderedPageBreak/>
        <w:t>6.1.2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Главная страница приложения</w:t>
      </w:r>
    </w:p>
    <w:p w:rsidR="00AC5779" w:rsidRDefault="00AC5779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4435" w:rsidRDefault="00AC5779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6.3 представлена главная страница разработанного программного продукта.</w:t>
      </w:r>
    </w:p>
    <w:p w:rsidR="00C64435" w:rsidRDefault="00C64435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C608BA3" wp14:editId="4ED9CCF2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5934075" cy="3507105"/>
            <wp:effectExtent l="0" t="0" r="9525" b="0"/>
            <wp:wrapTopAndBottom/>
            <wp:docPr id="4" name="Рисунок 4" descr="C:\Users\zvg96_000\Desktop\WZvOnoCoI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esktop\WZvOnoCoIU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779" w:rsidRDefault="00AC5779" w:rsidP="0026270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4435" w:rsidRDefault="00C64435" w:rsidP="00C6443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6.3 – Главная 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Kanban board</w:t>
      </w:r>
    </w:p>
    <w:p w:rsidR="00C64435" w:rsidRDefault="00C64435" w:rsidP="00C64435">
      <w:pPr>
        <w:widowControl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64435" w:rsidRDefault="00C64435" w:rsidP="00C6443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представлен список проектов, на которых работает пользователь. Поскольку в данном конкретном случае вошел администратор системы, у него есть дополнительна кнопка в виде знака «+». Эта кнопка предназначена для создания нового проекта. При нажатии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Logout</w:t>
      </w:r>
      <w:r>
        <w:rPr>
          <w:rFonts w:ascii="Times New Roman" w:hAnsi="Times New Roman" w:cs="Times New Roman"/>
          <w:sz w:val="28"/>
          <w:szCs w:val="28"/>
        </w:rPr>
        <w:t>» происходит выход из системы, и пользователь перенаправляется обратно на стартовую страницу.</w:t>
      </w:r>
    </w:p>
    <w:p w:rsidR="00233FA2" w:rsidRDefault="00233FA2" w:rsidP="00C6443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3FA2" w:rsidRDefault="00233FA2" w:rsidP="00C6443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A2">
        <w:rPr>
          <w:rFonts w:ascii="Times New Roman" w:hAnsi="Times New Roman" w:cs="Times New Roman"/>
          <w:b/>
          <w:sz w:val="28"/>
          <w:szCs w:val="28"/>
          <w:lang w:val="en-US"/>
        </w:rPr>
        <w:t>6.1.3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нового проекта</w:t>
      </w:r>
    </w:p>
    <w:p w:rsidR="00233FA2" w:rsidRDefault="00233FA2" w:rsidP="00C6443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3FA2" w:rsidRDefault="00233FA2" w:rsidP="00233F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 проект может только администратор системы. На странице, где размещены все проекты пользователя необходимо нажать кнопку «+». После этого будет отображено окно создания нового проекта (см. рис. 6.4).</w:t>
      </w:r>
    </w:p>
    <w:p w:rsidR="00C0675E" w:rsidRDefault="00C0675E" w:rsidP="00233FA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создания нового проекта необходимо ввести название проекта, руководителя проекта (см. рис. 6.5) и краткое описание самого проекта. Все поля являются обязательными.</w:t>
      </w:r>
    </w:p>
    <w:p w:rsidR="00215199" w:rsidRPr="00C0675E" w:rsidRDefault="00C0675E" w:rsidP="00215199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все поля были заполнены необходимо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06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>». После создания проекта он будет отображен в списке проектов пользователя</w:t>
      </w:r>
      <w:r w:rsidR="00215199">
        <w:rPr>
          <w:rFonts w:ascii="Times New Roman" w:hAnsi="Times New Roman" w:cs="Times New Roman"/>
          <w:sz w:val="28"/>
          <w:szCs w:val="28"/>
        </w:rPr>
        <w:t>. Теперь пользователь может перейти к проекту и начать работу с ним.</w:t>
      </w:r>
    </w:p>
    <w:p w:rsidR="00233FA2" w:rsidRDefault="00233FA2" w:rsidP="00C64435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0C77ED" wp14:editId="3F154DEF">
            <wp:extent cx="474345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FA2" w:rsidRDefault="00233FA2" w:rsidP="00233FA2">
      <w:pPr>
        <w:tabs>
          <w:tab w:val="left" w:pos="40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3FA2" w:rsidRDefault="00233FA2" w:rsidP="00233FA2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 – Окно создания проекта</w:t>
      </w:r>
    </w:p>
    <w:p w:rsidR="00C0675E" w:rsidRDefault="00C0675E" w:rsidP="00233FA2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0675E" w:rsidRDefault="00C0675E" w:rsidP="00233FA2">
      <w:pPr>
        <w:tabs>
          <w:tab w:val="left" w:pos="40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8355B" wp14:editId="008A803A">
            <wp:extent cx="4486275" cy="305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E" w:rsidRDefault="00C0675E" w:rsidP="00C067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75E" w:rsidRDefault="00C0675E" w:rsidP="00C067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 – Выбор руководителя проекта</w:t>
      </w:r>
    </w:p>
    <w:p w:rsidR="00215199" w:rsidRDefault="00215199" w:rsidP="00215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99">
        <w:rPr>
          <w:rFonts w:ascii="Times New Roman" w:hAnsi="Times New Roman" w:cs="Times New Roman"/>
          <w:b/>
          <w:sz w:val="28"/>
          <w:szCs w:val="28"/>
        </w:rPr>
        <w:lastRenderedPageBreak/>
        <w:t>6.1.3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1218" w:rsidRPr="00EE1218">
        <w:rPr>
          <w:rFonts w:ascii="Times New Roman" w:hAnsi="Times New Roman" w:cs="Times New Roman"/>
          <w:sz w:val="28"/>
          <w:szCs w:val="28"/>
        </w:rPr>
        <w:t>Окно проекта</w:t>
      </w:r>
    </w:p>
    <w:p w:rsidR="00EE1218" w:rsidRDefault="00EE1218" w:rsidP="00215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218" w:rsidRDefault="00EE1218" w:rsidP="00215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6.6 представлен вид главного окна проекта</w:t>
      </w:r>
      <w:r w:rsidR="00DD5018">
        <w:rPr>
          <w:rFonts w:ascii="Times New Roman" w:hAnsi="Times New Roman" w:cs="Times New Roman"/>
          <w:sz w:val="28"/>
          <w:szCs w:val="28"/>
        </w:rPr>
        <w:t>.</w:t>
      </w:r>
    </w:p>
    <w:p w:rsidR="00DD5018" w:rsidRDefault="00DD5018" w:rsidP="00215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7635BF" wp14:editId="09F89644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930900" cy="3122930"/>
            <wp:effectExtent l="0" t="0" r="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823" cy="3140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018" w:rsidRPr="00EE1218" w:rsidRDefault="00DD5018" w:rsidP="00215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5199" w:rsidRDefault="00DD5018" w:rsidP="00DD5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6.6 – </w:t>
      </w:r>
      <w:r>
        <w:rPr>
          <w:rFonts w:ascii="Times New Roman" w:hAnsi="Times New Roman" w:cs="Times New Roman"/>
          <w:sz w:val="28"/>
          <w:szCs w:val="28"/>
        </w:rPr>
        <w:t>Главное окно проекта</w:t>
      </w:r>
    </w:p>
    <w:p w:rsidR="00DD5018" w:rsidRDefault="00DD5018" w:rsidP="00DD50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5018" w:rsidRPr="00D86171" w:rsidRDefault="00DD5018" w:rsidP="00DD5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задачи распределены по статусам. В данном конкретном случае задача может находится в одном из трех случаев: новая задача, задача в процессе разработки, задача закрыта. Для создания нового статуса задачи необходимо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DD5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 после этого отобразится окно создания статуса (см. рис 6.7).</w:t>
      </w:r>
      <w:r w:rsidR="005C22F8">
        <w:rPr>
          <w:rFonts w:ascii="Times New Roman" w:hAnsi="Times New Roman" w:cs="Times New Roman"/>
          <w:sz w:val="28"/>
          <w:szCs w:val="28"/>
        </w:rPr>
        <w:t xml:space="preserve"> Здесь необходимо ввести название статуса задачи и нажать кнопку «</w:t>
      </w:r>
      <w:r w:rsidR="005C22F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C22F8" w:rsidRPr="005C22F8">
        <w:rPr>
          <w:rFonts w:ascii="Times New Roman" w:hAnsi="Times New Roman" w:cs="Times New Roman"/>
          <w:sz w:val="28"/>
          <w:szCs w:val="28"/>
        </w:rPr>
        <w:t xml:space="preserve"> </w:t>
      </w:r>
      <w:r w:rsidR="005C22F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5C22F8">
        <w:rPr>
          <w:rFonts w:ascii="Times New Roman" w:hAnsi="Times New Roman" w:cs="Times New Roman"/>
          <w:sz w:val="28"/>
          <w:szCs w:val="28"/>
        </w:rPr>
        <w:t>»</w:t>
      </w:r>
      <w:r w:rsidR="00D86171" w:rsidRPr="00D86171">
        <w:rPr>
          <w:rFonts w:ascii="Times New Roman" w:hAnsi="Times New Roman" w:cs="Times New Roman"/>
          <w:sz w:val="28"/>
          <w:szCs w:val="28"/>
        </w:rPr>
        <w:t xml:space="preserve">. </w:t>
      </w:r>
      <w:r w:rsidR="00D86171">
        <w:rPr>
          <w:rFonts w:ascii="Times New Roman" w:hAnsi="Times New Roman" w:cs="Times New Roman"/>
          <w:sz w:val="28"/>
          <w:szCs w:val="28"/>
        </w:rPr>
        <w:t>После этого будет отображена колонка с новым статусом задачи. Колонка по умолчанию добавляется в конец.</w:t>
      </w:r>
    </w:p>
    <w:p w:rsidR="00DD5018" w:rsidRPr="005C22F8" w:rsidRDefault="00DD5018" w:rsidP="00DD50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5018" w:rsidRPr="00DD5018" w:rsidRDefault="00DD5018" w:rsidP="005C22F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484A0C" wp14:editId="4C69E2BB">
            <wp:extent cx="4780834" cy="2565070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302" cy="25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99" w:rsidRDefault="00215199" w:rsidP="002151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171" w:rsidRPr="00215199" w:rsidRDefault="00DD5018" w:rsidP="005C5B2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6.7 – </w:t>
      </w:r>
      <w:r w:rsidR="005C22F8">
        <w:rPr>
          <w:rFonts w:ascii="Times New Roman" w:hAnsi="Times New Roman" w:cs="Times New Roman"/>
          <w:sz w:val="28"/>
          <w:szCs w:val="28"/>
        </w:rPr>
        <w:t>Окно создания нового статуса задачи</w:t>
      </w:r>
    </w:p>
    <w:sectPr w:rsidR="00D86171" w:rsidRPr="00215199" w:rsidSect="00205237">
      <w:pgSz w:w="11906" w:h="16838"/>
      <w:pgMar w:top="1134" w:right="851" w:bottom="1134" w:left="1701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84A" w:rsidRDefault="00A5484A" w:rsidP="00205237">
      <w:pPr>
        <w:spacing w:after="0" w:line="240" w:lineRule="auto"/>
      </w:pPr>
      <w:r>
        <w:separator/>
      </w:r>
    </w:p>
  </w:endnote>
  <w:endnote w:type="continuationSeparator" w:id="0">
    <w:p w:rsidR="00A5484A" w:rsidRDefault="00A5484A" w:rsidP="0020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84A" w:rsidRDefault="00A5484A" w:rsidP="00205237">
      <w:pPr>
        <w:spacing w:after="0" w:line="240" w:lineRule="auto"/>
      </w:pPr>
      <w:r>
        <w:separator/>
      </w:r>
    </w:p>
  </w:footnote>
  <w:footnote w:type="continuationSeparator" w:id="0">
    <w:p w:rsidR="00A5484A" w:rsidRDefault="00A5484A" w:rsidP="00205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0FE"/>
    <w:rsid w:val="00080A06"/>
    <w:rsid w:val="000A622B"/>
    <w:rsid w:val="001E628F"/>
    <w:rsid w:val="00205237"/>
    <w:rsid w:val="00215199"/>
    <w:rsid w:val="00233FA2"/>
    <w:rsid w:val="00262705"/>
    <w:rsid w:val="003B224B"/>
    <w:rsid w:val="005C22F8"/>
    <w:rsid w:val="005C5B23"/>
    <w:rsid w:val="006246B7"/>
    <w:rsid w:val="007C34B8"/>
    <w:rsid w:val="00886555"/>
    <w:rsid w:val="00905D84"/>
    <w:rsid w:val="00A5484A"/>
    <w:rsid w:val="00AC5779"/>
    <w:rsid w:val="00AE30AD"/>
    <w:rsid w:val="00BA413D"/>
    <w:rsid w:val="00BB5B78"/>
    <w:rsid w:val="00C0675E"/>
    <w:rsid w:val="00C64435"/>
    <w:rsid w:val="00CB3956"/>
    <w:rsid w:val="00CF11F4"/>
    <w:rsid w:val="00D323C2"/>
    <w:rsid w:val="00D86171"/>
    <w:rsid w:val="00DD5018"/>
    <w:rsid w:val="00E350FE"/>
    <w:rsid w:val="00E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BC683-2A0F-4C97-812A-88B10C7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237"/>
  </w:style>
  <w:style w:type="paragraph" w:styleId="a5">
    <w:name w:val="footer"/>
    <w:basedOn w:val="a"/>
    <w:link w:val="a6"/>
    <w:uiPriority w:val="99"/>
    <w:unhideWhenUsed/>
    <w:rsid w:val="0020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237"/>
  </w:style>
  <w:style w:type="table" w:styleId="a7">
    <w:name w:val="Table Grid"/>
    <w:basedOn w:val="a1"/>
    <w:uiPriority w:val="39"/>
    <w:rsid w:val="00CF11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905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&#1085;&#1086;&#1084;&#1077;&#1088;_&#1087;&#1086;&#1088;&#1090;&#1072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Завадский</dc:creator>
  <cp:keywords/>
  <dc:description/>
  <cp:lastModifiedBy>Владислав Завадский</cp:lastModifiedBy>
  <cp:revision>12</cp:revision>
  <dcterms:created xsi:type="dcterms:W3CDTF">2017-05-23T21:26:00Z</dcterms:created>
  <dcterms:modified xsi:type="dcterms:W3CDTF">2017-05-28T23:39:00Z</dcterms:modified>
</cp:coreProperties>
</file>