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ОБЗОР ЛИТЕРАТУРЫ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Обзор используемых технологий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проекта.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клиентской части приложения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 сегодняшний день в области разработки веб</w:t>
      </w:r>
      <w:r>
        <w:rPr>
          <w:rFonts w:ascii="Times New Roman" w:hAnsi="Times New Roman" w:cs="Times New Roman"/>
          <w:color w:val="000000"/>
          <w:sz w:val="28"/>
          <w:szCs w:val="28"/>
        </w:rPr>
        <w:t>-приложений существует тенденция: SPA(Single Page Application) или одностраничное приложение. По сути сервер осуществляет рендеринг html-страницы лишь при первом обращении. При последующих запросах сервер и клиент осуществляют обмен данными (например в фор</w:t>
      </w:r>
      <w:r>
        <w:rPr>
          <w:rFonts w:ascii="Times New Roman" w:hAnsi="Times New Roman" w:cs="Times New Roman"/>
          <w:color w:val="000000"/>
          <w:sz w:val="28"/>
          <w:szCs w:val="28"/>
        </w:rPr>
        <w:t>мате JSON), а непостредственно рендеринг страницы производится на стороне клиента. У тенденции SPA есть два неоспоримых преимущества: экономия сетевого трафика и уменьшение нагрузки на серверную часть приложения. Поэтому в настоящем обзоре будут рассмотрен</w:t>
      </w:r>
      <w:r>
        <w:rPr>
          <w:rFonts w:ascii="Times New Roman" w:hAnsi="Times New Roman" w:cs="Times New Roman"/>
          <w:color w:val="000000"/>
          <w:sz w:val="28"/>
          <w:szCs w:val="28"/>
        </w:rPr>
        <w:t>ы технологии, упрощающие разработку SPA приложений.</w:t>
      </w:r>
    </w:p>
    <w:p w:rsidR="00702D47" w:rsidRDefault="00702D47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702D47">
      <w:pPr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76D48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1.1.1.1</w:t>
      </w:r>
      <w:r w:rsidR="00276D48">
        <w:rPr>
          <w:rFonts w:ascii="Times New Roman" w:hAnsi="Times New Roman" w:cs="Times New Roman"/>
          <w:color w:val="000000"/>
          <w:sz w:val="28"/>
          <w:szCs w:val="28"/>
        </w:rPr>
        <w:t xml:space="preserve"> Angular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Angular является мощным структурным фреймворком для динамических веб-приложений. Главная особенность Angular заключается в использовании шаблона проектирования MVW (Model-Vi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ew-Whatever) (Модель-Отображение-Что угодно) и расширение традиционного HTML синтаксиса директивами. Другая отличительная черта фреймворка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 автоматическая синхронизации модели и представления. Кроме того, Angular поддерживает внедрение зависимостей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предлагает множество других полезных функций, среди которых можно выделить маршрутизацию, асинхронные запросы, валидацию форм, шаблоны и анимацию.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Angular имеет достаточно низкий порог вхождения благодаря обширной документации и многочисленным учебным мат</w:t>
      </w:r>
      <w:r>
        <w:rPr>
          <w:rFonts w:ascii="Times New Roman" w:hAnsi="Times New Roman" w:cs="Times New Roman"/>
          <w:color w:val="000000"/>
          <w:sz w:val="28"/>
          <w:szCs w:val="28"/>
        </w:rPr>
        <w:t>ериалам, как из официальных источников, так и созданным крупным сообществом разработчиков. Разработчик Angular – компания Google, предоставляет официальное руководство по стилю написания кода на данном фреймворке. Разработка на данном фреймфорке может осущ</w:t>
      </w:r>
      <w:r>
        <w:rPr>
          <w:rFonts w:ascii="Times New Roman" w:hAnsi="Times New Roman" w:cs="Times New Roman"/>
          <w:color w:val="000000"/>
          <w:sz w:val="28"/>
          <w:szCs w:val="28"/>
        </w:rPr>
        <w:t>ествляться на двух языках программирования: JavaScript и TypeScript.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ReactJS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ReactJS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JavaScript фреймворк разработанный компанией Facebook, который используется для построения пользовательского интерфейса. Одной из его отличительных особенн</w:t>
      </w:r>
      <w:r>
        <w:rPr>
          <w:rFonts w:ascii="Times New Roman" w:hAnsi="Times New Roman" w:cs="Times New Roman"/>
          <w:color w:val="000000"/>
          <w:sz w:val="28"/>
          <w:szCs w:val="28"/>
        </w:rPr>
        <w:t>остей является возможность использовать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JSX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с близким к HTML синтаксисом, который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транслируется в JavaScript. Разработчики могут добиваться высокой производительности приложений с помощью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 DOM (Объектная модель документа)</w:t>
      </w:r>
      <w:r>
        <w:rPr>
          <w:rFonts w:ascii="Times New Roman" w:hAnsi="Times New Roman" w:cs="Times New Roman"/>
          <w:color w:val="000000"/>
          <w:sz w:val="28"/>
          <w:szCs w:val="28"/>
        </w:rPr>
        <w:t>. C Re</w:t>
      </w:r>
      <w:r>
        <w:rPr>
          <w:rFonts w:ascii="Times New Roman" w:hAnsi="Times New Roman" w:cs="Times New Roman"/>
          <w:color w:val="000000"/>
          <w:sz w:val="28"/>
          <w:szCs w:val="28"/>
        </w:rPr>
        <w:t>actJS возможно создавать изоморфные приложения, в которых данные могут подгружаться с сервера в асинхронном режиме без полной перезагрузки страницы. Созданные компоненты могут быть с легкостью изменены и повторно использованы в новых проектах. Высокий проц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ент переиспользования кода повышает покрываемость тестами, что, в свою очередь, приводит к более высокому уровню контроля качества. </w:t>
      </w:r>
    </w:p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Из-за низкого порога вхождения и наличия обширной документации выбор был сделан в пользу фреймворка Angular. В связи с огр</w:t>
      </w:r>
      <w:r>
        <w:rPr>
          <w:rFonts w:ascii="Times New Roman" w:hAnsi="Times New Roman" w:cs="Times New Roman"/>
          <w:color w:val="000000"/>
          <w:sz w:val="28"/>
          <w:szCs w:val="28"/>
        </w:rPr>
        <w:t>аниченным сроком, на реализацию настоящего проекта, этоти факторы приобрели  ключевое значение.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для разработки веб-сервиса</w:t>
      </w:r>
    </w:p>
    <w:p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Поскольку для языка Java существует множество технологий, упрощающих разработку серверной части веб-приложен</w:t>
      </w:r>
      <w:r>
        <w:rPr>
          <w:rFonts w:ascii="Times New Roman" w:hAnsi="Times New Roman" w:cs="Times New Roman"/>
          <w:color w:val="000000"/>
          <w:sz w:val="28"/>
          <w:szCs w:val="28"/>
        </w:rPr>
        <w:t>ий, рассмотрим некоторые из них и выберем наиболее подходящие.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Spring Framework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Spring Framework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универсальный Java фреймворк с открытым исходным кодом. Spring состоит из множества модулей, которые разработчик может подключать к своему приложению по необходимости. Подавляющее большинство этих подулей может работать независимо друг от друга. По ум</w:t>
      </w:r>
      <w:r>
        <w:rPr>
          <w:rFonts w:ascii="Times New Roman" w:hAnsi="Times New Roman" w:cs="Times New Roman"/>
          <w:color w:val="000000"/>
          <w:sz w:val="28"/>
          <w:szCs w:val="28"/>
        </w:rPr>
        <w:t>олчанию Spring предоставляет две основных возможности: Inversion of Control (каждый объект получает свои зависимости, а не создает их самостоятельно), Dependency Injection (внедрение зависимостей). Spring имеет низкий порог вхождения благодаря обширной док</w:t>
      </w:r>
      <w:r>
        <w:rPr>
          <w:rFonts w:ascii="Times New Roman" w:hAnsi="Times New Roman" w:cs="Times New Roman"/>
          <w:color w:val="000000"/>
          <w:sz w:val="28"/>
          <w:szCs w:val="28"/>
        </w:rPr>
        <w:t>ументации и большому количеству различных статей в сети интернет.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JSF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был разработан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рамках спецификации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Данный фреймворк не совсем подходит для быстрой разработки web-приложений, однако </w:t>
      </w:r>
      <w:r>
        <w:rPr>
          <w:rFonts w:ascii="Times New Roman" w:hAnsi="Times New Roman" w:cs="Times New Roman"/>
          <w:color w:val="000000"/>
          <w:sz w:val="28"/>
          <w:szCs w:val="28"/>
        </w:rPr>
        <w:t>он легок в использовании благодаря наличию качественной документации и отсутствию внешних зависимостей, то есть при использовании данного фреймворка не происходит выход за рамки спецификации J2EE. JSF славится своей богатой инфраструктурой и различными мод</w:t>
      </w:r>
      <w:r>
        <w:rPr>
          <w:rFonts w:ascii="Times New Roman" w:hAnsi="Times New Roman" w:cs="Times New Roman"/>
          <w:color w:val="000000"/>
          <w:sz w:val="28"/>
          <w:szCs w:val="28"/>
        </w:rPr>
        <w:t>улями, которые подходят на для решения широкого круга задач: разработка пользовательского интерфейса, взаимодействие с базами данных и др. Главным недостатком данного фреймворка является сложность его внутреннего устройства.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1.1.2.3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Grails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Данный фреймво</w:t>
      </w:r>
      <w:r>
        <w:rPr>
          <w:rFonts w:ascii="Times New Roman" w:hAnsi="Times New Roman" w:cs="Times New Roman"/>
          <w:color w:val="000000"/>
          <w:sz w:val="28"/>
          <w:szCs w:val="28"/>
        </w:rPr>
        <w:t>рк, в отличие от предыдущих, написан не на языке Java, а на языке Groovy, однако он является полностью совместимым с языком программирования Java. Вообще по своей сути Grails можно считать не фрейврком, а своеобразной платформой для интерграции иных фреймв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орков. Это позволяет Grails взаимодействовать со многими фреймворками, например, Spring, Hibernate, Struts 2 и другими. Вместе с вышеупомянутыми фреймворками Grails содержит в себе различные плагины для интеграции с контейнерами сервлетов, базами данных и </w:t>
      </w:r>
      <w:r>
        <w:rPr>
          <w:rFonts w:ascii="Times New Roman" w:hAnsi="Times New Roman" w:cs="Times New Roman"/>
          <w:color w:val="000000"/>
          <w:sz w:val="28"/>
          <w:szCs w:val="28"/>
        </w:rPr>
        <w:t>IDE.</w:t>
      </w: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Среди рассмотренных фреймворков в качестве инструмента для разработки настоящего проекта будет использован Spring Framework, поскольку на сегодняшний день этот фреймворк является самым популярным среди Java разработчиков. Также Spring содержит набор 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стандартных конфигураций Spring Boot, воспользовавшись которыми отпадает необходимость настройки проекта вручную.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СУБД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Выберем базу данных для хранения всей необходимой информации. В настоящее время всё большую популярность набирают NoSQL баз</w:t>
      </w:r>
      <w:r>
        <w:rPr>
          <w:rFonts w:ascii="Times New Roman" w:hAnsi="Times New Roman" w:cs="Times New Roman"/>
          <w:color w:val="000000"/>
          <w:sz w:val="28"/>
          <w:szCs w:val="28"/>
        </w:rPr>
        <w:t>ы данных, то есть данные хранятся не в виде таблиц, а, например, в виде графа.</w:t>
      </w:r>
    </w:p>
    <w:p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Однако, в настоящей предметной области прослеживается явное наличие объектов(задача, проект, пользователь и др), что явно хорошо проецируется на реляционные базы данных. В связи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этим фактом, а также в связи с имеющимся опытом работы с реляционными СУБД, выбор пал в их сторону.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SQLite</w:t>
      </w:r>
    </w:p>
    <w:p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SQLite по своей сути является файловой базой данных: все таблицы хранятся в виде файла на локальном компьютере.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ует SQLite, их связь производится с помощью функциональных и прямых вызовов файлов, содержащих данные (например, баз данных SQLite), а не интерфейса, что повышает скорость и производительность операций. В таблице 1 приведены все типы данных, которые возмож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но хранить в СУБД SQLite.</w:t>
      </w:r>
    </w:p>
    <w:p w:rsidR="00D82184" w:rsidRPr="00702D47" w:rsidRDefault="00276D48" w:rsidP="0030740E">
      <w:pPr>
        <w:widowControl w:val="0"/>
        <w:ind w:firstLine="510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Типы данных, которые возможно хранить в базе данных SQLite: NULL, INTEGER, REAL(исловое значение с плавающей точкой, хранится в формате 8-байтного числа IEEE с плавающей точкой), TEXT(значение строки текста, хранится с использован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ием кодировки базы данных (UTF-8, UTF-16BE или UTF-16LE)), BLOB(значение бинарных данных, хранящихся точно в том же виде, в каком были введены)</w:t>
      </w:r>
    </w:p>
    <w:p w:rsidR="00D82184" w:rsidRDefault="00276D48" w:rsidP="0030740E">
      <w:pPr>
        <w:pStyle w:val="Heading3"/>
        <w:widowControl w:val="0"/>
        <w:spacing w:before="0" w:after="0"/>
        <w:ind w:firstLine="51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Преимущества SQLite:</w:t>
      </w:r>
    </w:p>
    <w:p w:rsidR="00D82184" w:rsidRDefault="00276D48" w:rsidP="00702D47">
      <w:pPr>
        <w:pStyle w:val="BodyText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файловая структура - вся база данных состоит из одного файла, поэтому её очень легко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переносить на разные машины;</w:t>
      </w:r>
    </w:p>
    <w:p w:rsidR="00D82184" w:rsidRDefault="00276D48" w:rsidP="00702D47">
      <w:pPr>
        <w:pStyle w:val="BodyText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стандарты - хотя может показаться, что эта СУБД примитивная, но она использует SQL. Некоторые возможности SQL в ней недоступны (RIGHT OUTER JOIN или FOR EACH STATEMENT), но основные все-таки поддерживаются;</w:t>
      </w:r>
    </w:p>
    <w:p w:rsidR="0030740E" w:rsidRPr="0030740E" w:rsidRDefault="00276D48" w:rsidP="0030740E">
      <w:pPr>
        <w:pStyle w:val="BodyText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 п</w:t>
      </w:r>
      <w:r>
        <w:rPr>
          <w:rFonts w:ascii="Times New Roman" w:hAnsi="Times New Roman" w:cs="Times New Roman"/>
          <w:color w:val="000000"/>
          <w:sz w:val="28"/>
          <w:szCs w:val="28"/>
        </w:rPr>
        <w:t>роцессе разработки приложений часто появляется необходимость масштабирования. SQLite предлагает всё что необходимо для этих целей, так как состоит всего из одного файла и б</w:t>
      </w:r>
      <w:r w:rsidR="0030740E">
        <w:rPr>
          <w:rFonts w:ascii="Times New Roman" w:hAnsi="Times New Roman" w:cs="Times New Roman"/>
          <w:color w:val="000000"/>
          <w:sz w:val="28"/>
          <w:szCs w:val="28"/>
        </w:rPr>
        <w:t>иблиотеки написанной на языке C.</w:t>
      </w:r>
    </w:p>
    <w:p w:rsidR="0030740E" w:rsidRPr="0030740E" w:rsidRDefault="00276D48" w:rsidP="0030740E">
      <w:pPr>
        <w:pStyle w:val="BodyText"/>
        <w:spacing w:after="0" w:line="240" w:lineRule="auto"/>
        <w:ind w:left="510"/>
        <w:jc w:val="both"/>
      </w:pPr>
      <w:r w:rsidRPr="0030740E">
        <w:rPr>
          <w:rFonts w:ascii="Times New Roman" w:hAnsi="Times New Roman" w:cs="Times New Roman"/>
          <w:color w:val="000000"/>
          <w:sz w:val="28"/>
          <w:szCs w:val="28"/>
        </w:rPr>
        <w:t>Недостатки SQLite:</w:t>
      </w:r>
    </w:p>
    <w:p w:rsidR="00D82184" w:rsidRPr="0030740E" w:rsidRDefault="0030740E" w:rsidP="0030740E">
      <w:pPr>
        <w:pStyle w:val="BodyText"/>
        <w:spacing w:after="0" w:line="240" w:lineRule="auto"/>
        <w:ind w:firstLine="51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  </w:t>
      </w:r>
      <w:r w:rsidR="00276D48" w:rsidRPr="0030740E">
        <w:rPr>
          <w:rFonts w:ascii="Times New Roman" w:hAnsi="Times New Roman" w:cs="Times New Roman"/>
          <w:color w:val="000000"/>
          <w:sz w:val="28"/>
          <w:szCs w:val="28"/>
        </w:rPr>
        <w:t>отсутствие системы пользо</w:t>
      </w:r>
      <w:r w:rsidR="00276D48" w:rsidRPr="0030740E">
        <w:rPr>
          <w:rFonts w:ascii="Times New Roman" w:hAnsi="Times New Roman" w:cs="Times New Roman"/>
          <w:color w:val="000000"/>
          <w:sz w:val="28"/>
          <w:szCs w:val="28"/>
        </w:rPr>
        <w:t>вателей;</w:t>
      </w:r>
    </w:p>
    <w:p w:rsidR="00D82184" w:rsidRDefault="00276D48" w:rsidP="0030740E">
      <w:pPr>
        <w:pStyle w:val="Heading3"/>
        <w:numPr>
          <w:ilvl w:val="0"/>
          <w:numId w:val="8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отсутствие возможности увеличения производительности;</w:t>
      </w:r>
    </w:p>
    <w:p w:rsidR="00D82184" w:rsidRDefault="00276D48" w:rsidP="0030740E">
      <w:pPr>
        <w:pStyle w:val="Heading3"/>
        <w:numPr>
          <w:ilvl w:val="0"/>
          <w:numId w:val="8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вероятность повреждения данных при асинхронном доступе к ним.</w:t>
      </w:r>
    </w:p>
    <w:p w:rsidR="00D82184" w:rsidRDefault="00D82184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D82184" w:rsidRDefault="00276D48" w:rsidP="0030740E">
      <w:pPr>
        <w:pStyle w:val="Heading3"/>
        <w:spacing w:before="0" w:after="0"/>
        <w:ind w:firstLine="510"/>
        <w:jc w:val="both"/>
        <w:rPr>
          <w:rFonts w:ascii="Times New Roman" w:hAnsi="Times New Roman" w:cs="Times New Roman"/>
          <w:color w:val="000000"/>
        </w:rPr>
      </w:pPr>
      <w:r w:rsidRPr="00702D47">
        <w:rPr>
          <w:rFonts w:ascii="Times New Roman" w:hAnsi="Times New Roman" w:cs="Times New Roman"/>
          <w:b/>
          <w:color w:val="000000"/>
        </w:rPr>
        <w:t>1.1.3.2</w:t>
      </w:r>
      <w:r>
        <w:rPr>
          <w:rFonts w:ascii="Times New Roman" w:hAnsi="Times New Roman" w:cs="Times New Roman"/>
          <w:color w:val="000000"/>
        </w:rPr>
        <w:t xml:space="preserve"> MySQL</w:t>
      </w:r>
    </w:p>
    <w:p w:rsidR="00D82184" w:rsidRDefault="00D82184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D82184" w:rsidRDefault="00276D48" w:rsidP="0030740E">
      <w:pPr>
        <w:pStyle w:val="Heading3"/>
        <w:spacing w:before="0" w:after="0"/>
        <w:ind w:firstLine="510"/>
        <w:jc w:val="both"/>
      </w:pPr>
      <w:r>
        <w:rPr>
          <w:rFonts w:ascii="Times New Roman" w:hAnsi="Times New Roman" w:cs="Times New Roman"/>
          <w:color w:val="000000"/>
        </w:rPr>
        <w:t xml:space="preserve">MySQL в настоящее время является одной из самых популярных СУБД, используемых при разработке высоконагруженных </w:t>
      </w:r>
      <w:r>
        <w:rPr>
          <w:rFonts w:ascii="Times New Roman" w:hAnsi="Times New Roman" w:cs="Times New Roman"/>
          <w:color w:val="000000"/>
        </w:rPr>
        <w:t xml:space="preserve">приложений. Для нее существует огромное количество документации и различных статей, помогающих начать работу с данной СУБД. </w:t>
      </w:r>
    </w:p>
    <w:p w:rsidR="00D82184" w:rsidRDefault="00276D48">
      <w:pPr>
        <w:pStyle w:val="Heading3"/>
        <w:spacing w:before="0" w:after="0"/>
        <w:ind w:firstLine="709"/>
        <w:jc w:val="both"/>
      </w:pPr>
      <w:r>
        <w:rPr>
          <w:rFonts w:ascii="Times New Roman" w:hAnsi="Times New Roman" w:cs="Times New Roman"/>
          <w:color w:val="000000"/>
        </w:rPr>
        <w:t xml:space="preserve">MySQL поддерживает большое количество типов данных: </w:t>
      </w:r>
      <w:r>
        <w:rPr>
          <w:rFonts w:ascii="Times New Roman" w:hAnsi="Times New Roman" w:cs="Times New Roman"/>
          <w:color w:val="000000"/>
        </w:rPr>
        <w:t>TINYINT(очень малые целочисленные значения), SMALLINT(малые целочисленные значе</w:t>
      </w:r>
      <w:r>
        <w:rPr>
          <w:rFonts w:ascii="Times New Roman" w:hAnsi="Times New Roman" w:cs="Times New Roman"/>
          <w:color w:val="000000"/>
        </w:rPr>
        <w:t>ния), MEDIUMINT(средние целочисленные значения),  INTEGER, BIGINT(большие целочисленные значения), DOUBLE, DECIMAL(распакованное значение с плавающей точкой, всегда знаковое), DATE(дата), DATETIME(дата и время в одном значении), TIMESTAMP(временная отметка</w:t>
      </w:r>
      <w:r>
        <w:rPr>
          <w:rFonts w:ascii="Times New Roman" w:hAnsi="Times New Roman" w:cs="Times New Roman"/>
          <w:color w:val="000000"/>
        </w:rPr>
        <w:t xml:space="preserve"> timestamp), TIME, YEAR (год, 2 или 4 числа), CHAR, VARCHAR(строковое значение переменной длины), FLOAT, SET(множество), ENUM(перечисление), BLOB(значение типа BLOB 65535 (2^16 - 1) символов - максимальныя длина), TINYBLOB, MEDIUMBLOB, LONGBLOB.</w:t>
      </w:r>
    </w:p>
    <w:p w:rsidR="00D82184" w:rsidRDefault="00276D48" w:rsidP="0030740E">
      <w:pPr>
        <w:pStyle w:val="Heading3"/>
        <w:spacing w:before="0" w:after="0"/>
        <w:ind w:firstLine="709"/>
        <w:jc w:val="both"/>
      </w:pPr>
      <w:r>
        <w:rPr>
          <w:rFonts w:ascii="Times New Roman" w:hAnsi="Times New Roman" w:cs="Times New Roman"/>
          <w:color w:val="000000"/>
        </w:rPr>
        <w:t>Преимущест</w:t>
      </w:r>
      <w:r>
        <w:rPr>
          <w:rFonts w:ascii="Times New Roman" w:hAnsi="Times New Roman" w:cs="Times New Roman"/>
          <w:color w:val="000000"/>
        </w:rPr>
        <w:t>ва MySQL:</w:t>
      </w:r>
    </w:p>
    <w:p w:rsidR="00D82184" w:rsidRDefault="00844292" w:rsidP="00702D47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76D48">
        <w:rPr>
          <w:rFonts w:ascii="Times New Roman" w:hAnsi="Times New Roman" w:cs="Times New Roman"/>
          <w:color w:val="000000"/>
          <w:sz w:val="28"/>
          <w:szCs w:val="28"/>
        </w:rPr>
        <w:t>ростота использования;</w:t>
      </w:r>
    </w:p>
    <w:p w:rsidR="00D82184" w:rsidRDefault="00276D48" w:rsidP="00702D47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поддержка большинства функций языка SQL;</w:t>
      </w:r>
    </w:p>
    <w:p w:rsidR="00D82184" w:rsidRDefault="00276D48" w:rsidP="00702D47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реализовано большое количество средств, обеспечивающих безопасность;</w:t>
      </w:r>
    </w:p>
    <w:p w:rsidR="00D82184" w:rsidRDefault="00276D48" w:rsidP="00702D47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высокая производительность.</w:t>
      </w:r>
    </w:p>
    <w:p w:rsidR="00D82184" w:rsidRDefault="00276D48" w:rsidP="0030740E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Недостатки MySQL:</w:t>
      </w:r>
    </w:p>
    <w:p w:rsidR="00D82184" w:rsidRDefault="00844292" w:rsidP="00702D47">
      <w:pPr>
        <w:pStyle w:val="Heading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н</w:t>
      </w:r>
      <w:r w:rsidR="00276D48">
        <w:rPr>
          <w:rFonts w:ascii="Times New Roman" w:hAnsi="Times New Roman" w:cs="Times New Roman"/>
          <w:color w:val="000000"/>
        </w:rPr>
        <w:t>е все возможности SQL реализованы;</w:t>
      </w:r>
    </w:p>
    <w:p w:rsidR="00D82184" w:rsidRDefault="00276D48" w:rsidP="00702D47">
      <w:pPr>
        <w:pStyle w:val="Heading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невысокая надежнос</w:t>
      </w:r>
      <w:r>
        <w:rPr>
          <w:rFonts w:ascii="Times New Roman" w:hAnsi="Times New Roman" w:cs="Times New Roman"/>
          <w:color w:val="000000"/>
        </w:rPr>
        <w:t>ть, связанная со способами обработки данных;</w:t>
      </w:r>
    </w:p>
    <w:p w:rsidR="00D82184" w:rsidRDefault="00276D48" w:rsidP="00702D47">
      <w:pPr>
        <w:pStyle w:val="Heading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медленная разработка: новые версии СУБД выходят с большой задержкой.</w:t>
      </w:r>
    </w:p>
    <w:p w:rsidR="00D82184" w:rsidRDefault="00D82184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PostgreSQL</w:t>
      </w:r>
    </w:p>
    <w:p w:rsidR="00D82184" w:rsidRDefault="00D82184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других СУБД PostgreSQL отличается поддержкой востребованного объектно-ориентированного и/или реляционного подхода к базам данных. Например, полная поддержка транзакций. Акцент разработчиков был уделен производительности СУБД. Параллельность достигается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не за счет блокировки операций чтения, а благодаря реализации управления многовариантным параллелизмом. PostgreSQL легко дополняется хранимыми процедурами. В таблице 3 представлены все типы данных, которые можно хранить в СУБД PostgreSQL.</w:t>
      </w:r>
    </w:p>
    <w:p w:rsidR="00D82184" w:rsidRDefault="00276D48" w:rsidP="0030740E">
      <w:pPr>
        <w:pStyle w:val="BodyText"/>
        <w:spacing w:after="0" w:line="240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Типы данных подде</w:t>
      </w:r>
      <w:r>
        <w:rPr>
          <w:rFonts w:ascii="Times New Roman" w:hAnsi="Times New Roman" w:cs="Times New Roman"/>
          <w:color w:val="000000"/>
          <w:sz w:val="28"/>
          <w:szCs w:val="28"/>
        </w:rPr>
        <w:t>рживаемые PostgreSQL: bigint(знаковое 8-ми битное целочисленное значение), bigserial(автоматически инкрементируемое 8-ми битное целочисленное значение), bit[(n)](строка постоянной длины), bit varying [(n)](строка переменной длины), boolean, box(прямоугольн</w:t>
      </w:r>
      <w:r>
        <w:rPr>
          <w:rFonts w:ascii="Times New Roman" w:hAnsi="Times New Roman" w:cs="Times New Roman"/>
          <w:color w:val="000000"/>
          <w:sz w:val="28"/>
          <w:szCs w:val="28"/>
        </w:rPr>
        <w:t>ик на плоскости), bytea(массив байт), character varying(строковое значение переменной длины), character(строковое значение постоянной длины), cidr(IPv4/IPv6 сетевой адрес), circle(круг на плоскости), date(календарная дата), double, inet (IPv4/IPv6 адрес хо</w:t>
      </w:r>
      <w:r>
        <w:rPr>
          <w:rFonts w:ascii="Times New Roman" w:hAnsi="Times New Roman" w:cs="Times New Roman"/>
          <w:color w:val="000000"/>
          <w:sz w:val="28"/>
          <w:szCs w:val="28"/>
        </w:rPr>
        <w:t>ста), integer, interval [fields][(p)](отрезок времени), macaddr(MAC адрес), mony(валютное значение), numeric [(p, s)](точное численное значение с выбранной точностью), path(геометрическая кривая на плоскости), point(геометрическая точка на плоскости), poly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gony(прямоугольик на плоскости), real(число с плавающей точкой одинарной точности), smallint(знаковое целочисленное значение), serial(автоматические инкрементируемое целочисленное значение), text(строковое значение переменной длины),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>)] 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without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](время суток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)]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(время суток (включая часовой пояс)),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>)] 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without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](дата и время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)]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(дата и время (с часовым поясом)),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tsquery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>(текс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товый поисковый запрос),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tsvector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(документ текстового поиска),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txid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snapshot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(пользовательский снимок транзакции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uuid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>(универсальный уникальный идентификатор).</w:t>
      </w:r>
    </w:p>
    <w:p w:rsidR="00D82184" w:rsidRDefault="00276D48" w:rsidP="0030740E">
      <w:pPr>
        <w:pStyle w:val="BodyText"/>
        <w:spacing w:after="0" w:line="240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Достоинства PostgreSQL:</w:t>
      </w:r>
    </w:p>
    <w:p w:rsidR="00D82184" w:rsidRDefault="00276D48" w:rsidP="00702D47">
      <w:pPr>
        <w:pStyle w:val="BodyText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открытое ПО соответствующее стандарту SQL - PostgreSQL - бесплатн</w:t>
      </w:r>
      <w:r>
        <w:rPr>
          <w:rFonts w:ascii="Times New Roman" w:hAnsi="Times New Roman" w:cs="Times New Roman"/>
          <w:color w:val="000000"/>
          <w:sz w:val="28"/>
          <w:szCs w:val="28"/>
        </w:rPr>
        <w:t>ое ПО с открытым исходным кодом;</w:t>
      </w:r>
    </w:p>
    <w:p w:rsidR="00D82184" w:rsidRDefault="00276D48" w:rsidP="00702D47">
      <w:pPr>
        <w:pStyle w:val="BodyText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существование большого сообщества, что помогает найти решение некоторых проблем;</w:t>
      </w:r>
    </w:p>
    <w:p w:rsidR="00D82184" w:rsidRDefault="00276D48" w:rsidP="00702D47">
      <w:pPr>
        <w:pStyle w:val="BodyText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большого количества дополнений, которые позволяют разрабатывать данные для этой СУБД и управлять ими;</w:t>
      </w:r>
    </w:p>
    <w:p w:rsidR="00D82184" w:rsidRDefault="00276D48" w:rsidP="00702D47">
      <w:pPr>
        <w:pStyle w:val="BodyText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расширения фун</w:t>
      </w:r>
      <w:r>
        <w:rPr>
          <w:rFonts w:ascii="Times New Roman" w:hAnsi="Times New Roman" w:cs="Times New Roman"/>
          <w:color w:val="000000"/>
          <w:sz w:val="28"/>
          <w:szCs w:val="28"/>
        </w:rPr>
        <w:t>кционала за счет вставки хранимых процедур;</w:t>
      </w:r>
    </w:p>
    <w:p w:rsidR="00D82184" w:rsidRDefault="00276D48" w:rsidP="00702D47">
      <w:pPr>
        <w:pStyle w:val="BodyText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объектно-оиентированной модели.</w:t>
      </w:r>
    </w:p>
    <w:p w:rsidR="00D82184" w:rsidRDefault="00276D48" w:rsidP="0030740E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Недостатки PostgreSQL:</w:t>
      </w:r>
    </w:p>
    <w:p w:rsidR="00D82184" w:rsidRDefault="00276D48" w:rsidP="00702D47">
      <w:pPr>
        <w:pStyle w:val="BodyText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слаб</w:t>
      </w:r>
      <w:r w:rsidR="00702D47">
        <w:rPr>
          <w:rFonts w:ascii="Times New Roman" w:hAnsi="Times New Roman" w:cs="Times New Roman"/>
          <w:color w:val="000000"/>
          <w:sz w:val="28"/>
          <w:szCs w:val="28"/>
        </w:rPr>
        <w:t>ая производительность (особенно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чтении);</w:t>
      </w:r>
    </w:p>
    <w:p w:rsidR="00D82184" w:rsidRDefault="00276D48" w:rsidP="00702D47">
      <w:pPr>
        <w:pStyle w:val="BodyText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низкая популярность;</w:t>
      </w:r>
    </w:p>
    <w:p w:rsidR="00D82184" w:rsidRDefault="00276D48" w:rsidP="00702D47">
      <w:pPr>
        <w:pStyle w:val="BodyText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мало хостингов поддерживает данную СУБД.</w:t>
      </w:r>
    </w:p>
    <w:p w:rsidR="00D82184" w:rsidRDefault="00276D48" w:rsidP="0030740E">
      <w:pPr>
        <w:pStyle w:val="BodyText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 настоящем проекте будет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исползоваться база данных MySQL. Именно эта СУБД будет использована, потому что она является одной из самых популярных среди всех ныне существующих реляционных баз данных, а так же в связи с имеющимся опытом разработки на данной СУБД. Также выбор в сторон</w:t>
      </w:r>
      <w:r>
        <w:rPr>
          <w:rFonts w:ascii="Times New Roman" w:hAnsi="Times New Roman" w:cs="Times New Roman"/>
          <w:color w:val="000000"/>
          <w:sz w:val="28"/>
          <w:szCs w:val="28"/>
        </w:rPr>
        <w:t>у MySQL пал, потому что данная база является бесплатной, кроссплатформенной и хорошо подходит для хранения структурированных данных.</w:t>
      </w:r>
    </w:p>
    <w:p w:rsidR="00D82184" w:rsidRDefault="00D82184">
      <w:pPr>
        <w:pStyle w:val="BodyText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>
        <w:rPr>
          <w:rFonts w:ascii="Times New Roman" w:hAnsi="Times New Roman" w:cs="Times New Roman"/>
          <w:color w:val="000000"/>
          <w:sz w:val="28"/>
          <w:szCs w:val="28"/>
        </w:rPr>
        <w:t>Обзор аналогов</w:t>
      </w:r>
    </w:p>
    <w:p w:rsidR="00D82184" w:rsidRDefault="00D82184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было упомянуто ранее, поскольку методологии с использованием Kanban досок сильно распространены в </w:t>
      </w:r>
      <w:r>
        <w:rPr>
          <w:rFonts w:ascii="Times New Roman" w:hAnsi="Times New Roman" w:cs="Times New Roman"/>
          <w:color w:val="000000"/>
          <w:sz w:val="28"/>
          <w:szCs w:val="28"/>
        </w:rPr>
        <w:t>настоящее время, сооответственно и аналогов у настоящего программного продукта большое количество. Рассмотрим некоторые из них более детально.</w:t>
      </w:r>
    </w:p>
    <w:p w:rsidR="00D82184" w:rsidRDefault="00D82184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1.2.1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Trello</w:t>
      </w: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Trello представляет собой доску с задачами, которые распределены по колонкам (см. рис. 1). В каждой колонке содержится задача принадлежащая той или иной группе. </w:t>
      </w:r>
    </w:p>
    <w:p w:rsidR="00D82184" w:rsidRDefault="00276D48" w:rsidP="0030740E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Каждая задача представлена в виде карточки. С карточками можно проводить большое 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>манипуляций (см. рис. 3): комментирование, прикрепление файлов, назначение меток и др.</w:t>
      </w:r>
    </w:p>
    <w:p w:rsidR="00844292" w:rsidRDefault="00844292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7837" w:rsidRDefault="0038783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lang w:val="en-US" w:eastAsia="en-US" w:bidi="ar-SA"/>
        </w:rPr>
        <w:drawing>
          <wp:anchor distT="0" distB="0" distL="0" distR="0" simplePos="0" relativeHeight="2" behindDoc="0" locked="0" layoutInCell="1" allowOverlap="1" wp14:anchorId="18972C38" wp14:editId="7A880DF9">
            <wp:simplePos x="0" y="0"/>
            <wp:positionH relativeFrom="column">
              <wp:posOffset>893445</wp:posOffset>
            </wp:positionH>
            <wp:positionV relativeFrom="paragraph">
              <wp:posOffset>131445</wp:posOffset>
            </wp:positionV>
            <wp:extent cx="4191000" cy="20408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17CA" w:rsidRDefault="000717CA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17CA" w:rsidRDefault="000717CA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D82184" w:rsidRDefault="00D82184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D82184" w:rsidRDefault="00D82184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D82184" w:rsidRPr="00387837" w:rsidRDefault="00276D48" w:rsidP="00387837">
      <w:pPr>
        <w:pStyle w:val="BodyText"/>
        <w:widowControl w:val="0"/>
        <w:spacing w:after="0" w:line="240" w:lineRule="auto"/>
        <w:ind w:firstLine="567"/>
        <w:jc w:val="center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3 – Экран управления задачей.</w:t>
      </w:r>
    </w:p>
    <w:p w:rsidR="00D82184" w:rsidRDefault="00276D48" w:rsidP="0030740E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 xml:space="preserve">В Trello для каждого проекта создается своя рабочая группа (см. рис. 4). Все члены данной группы имеют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возможность просматривать в режиме реального времени состояние задач касающихся проекта. Также возможно получать уведомления офлайн: по электронной почте.</w:t>
      </w:r>
    </w:p>
    <w:p w:rsidR="000717CA" w:rsidRDefault="000717CA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55A92E8B" wp14:editId="566B7F75">
            <wp:simplePos x="0" y="0"/>
            <wp:positionH relativeFrom="column">
              <wp:posOffset>1646555</wp:posOffset>
            </wp:positionH>
            <wp:positionV relativeFrom="paragraph">
              <wp:posOffset>158115</wp:posOffset>
            </wp:positionV>
            <wp:extent cx="2954655" cy="22237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D47" w:rsidRDefault="00702D47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702D47" w:rsidRDefault="00702D4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702D47" w:rsidRDefault="00702D4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0717CA" w:rsidRDefault="000717CA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44292" w:rsidRDefault="00844292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44292" w:rsidRDefault="00844292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44292" w:rsidRDefault="00844292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44292" w:rsidRDefault="00844292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844292" w:rsidRDefault="00844292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4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Экран рабочей группы проекта</w:t>
      </w:r>
    </w:p>
    <w:p w:rsidR="00387837" w:rsidRDefault="0038783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D82184" w:rsidRDefault="00276D48" w:rsidP="0030740E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В общем случае trello представляет собой web-прил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ожение, однако имеется и приложение для мобильных устройств под управлением операционной системы IOS.</w:t>
      </w:r>
    </w:p>
    <w:p w:rsidR="00D82184" w:rsidRDefault="00276D48" w:rsidP="0030740E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По мнению некоторых разработчиков Trello не годится для разработки крупномасштабных проектов, а больше подходит для различого рода стартапов или просто 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 место где можно быстро набросать имеющиеся идеи. Использование всех версий Trello в настоящий момент полностью бесплатно.</w:t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 w:rsidRPr="00702D47">
        <w:rPr>
          <w:rFonts w:ascii="Times New Roman" w:eastAsia="Arial Unicode MS" w:hAnsi="Times New Roman" w:cs="Times New Roman"/>
          <w:b/>
          <w:color w:val="000000"/>
          <w:sz w:val="28"/>
          <w:szCs w:val="28"/>
        </w:rPr>
        <w:t>1.2.2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Kanban flow</w:t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 w:rsidP="0030740E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 абсолютно бесплатным и позволяет создать несколько досок, при необходимости работы сразу н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ад несколькими проектами.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колонками (см. рис. 2), в каждой колонке задачи с определенным статусом: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новые задачи,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задачи на сегодня,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задачи, которые выполняются,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выполненные задачи.</w:t>
      </w:r>
    </w:p>
    <w:p w:rsidR="00844292" w:rsidRPr="00844292" w:rsidRDefault="00276D48" w:rsidP="0030740E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добавлении новой задачи в проект можно указывать: время, которое потребуется для решения задачи, комментарий к задаче и человека, который будет эту задачу решать (см. рис. 5). При работе над задачей можно указать фактическое время ее выполнения.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20040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00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5 — Создание новой задачи kanban flow.</w:t>
      </w:r>
    </w:p>
    <w:p w:rsidR="000717CA" w:rsidRDefault="000717CA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Смена статуса задачи осуществляется методом перетаскивания, а при нажатиии на задачу правой кнопкой мыши, появляется контекстное меню со списком наиболее некоторых действий над задачей.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является полностью настраиваемой, при необходимости пользователь может изменить порядок колонок, изменить название колонок, добавить или удалить колонки (см. рис. 6).</w:t>
      </w: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существует возможность добавления новых людей к проекту и коллективная работа над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ним. Приглашенному пользователю придет уведомление на электронную почту.</w:t>
      </w:r>
    </w:p>
    <w:p w:rsidR="00387837" w:rsidRDefault="00387837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2184" w:rsidRDefault="00387837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anchor distT="0" distB="0" distL="0" distR="0" simplePos="0" relativeHeight="5" behindDoc="0" locked="0" layoutInCell="1" allowOverlap="1" wp14:anchorId="05E8EC21" wp14:editId="53B758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27793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387837" w:rsidRDefault="0038783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387837" w:rsidRDefault="0038783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387837" w:rsidRDefault="0038783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6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Редактирование колонок Kanban flow.</w:t>
      </w:r>
    </w:p>
    <w:p w:rsidR="00387837" w:rsidRDefault="00387837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итоге можно сказать, что доска Kanban flow довольно функциональна и удобна, одним из недостатков, для некоторых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пользователей, является отсутствие мобильного приложения Kanban flow.</w:t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lastRenderedPageBreak/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:rsidR="00D82184" w:rsidRDefault="00D82184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D82184" w:rsidRDefault="00276D48">
      <w:pPr>
        <w:pStyle w:val="BodyText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Резюмируя всё вышесказанное можно сказать, что настоящий дипломный проект будет состоять из серверной и клиентской частей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 Серверная часть будет написана на языке программиования Java, с использованием фреймворка Spring. Клиентская часть будет написана с использованием фреймворка AngularJS на языке JavaScript. В качестве СУБД была выбрана MySQL.</w:t>
      </w:r>
    </w:p>
    <w:sectPr w:rsidR="00D82184" w:rsidSect="00387837">
      <w:footerReference w:type="default" r:id="rId12"/>
      <w:pgSz w:w="12240" w:h="15840"/>
      <w:pgMar w:top="652" w:right="936" w:bottom="879" w:left="1899" w:header="0" w:footer="142" w:gutter="0"/>
      <w:pgNumType w:start="8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D48" w:rsidRDefault="00276D48">
      <w:r>
        <w:separator/>
      </w:r>
    </w:p>
  </w:endnote>
  <w:endnote w:type="continuationSeparator" w:id="0">
    <w:p w:rsidR="00276D48" w:rsidRDefault="0027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1156813679"/>
      <w:docPartObj>
        <w:docPartGallery w:val="Page Numbers (Bottom of Page)"/>
        <w:docPartUnique/>
      </w:docPartObj>
    </w:sdtPr>
    <w:sdtEndPr/>
    <w:sdtContent>
      <w:p w:rsidR="00D82184" w:rsidRPr="00B21AE1" w:rsidRDefault="00276D48">
        <w:pPr>
          <w:pStyle w:val="Footer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</w:instrText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30740E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15</w:t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D82184" w:rsidRPr="00B21AE1" w:rsidRDefault="00D82184">
    <w:pPr>
      <w:pStyle w:val="Footer"/>
      <w:rPr>
        <w:rFonts w:ascii="Times New Roman" w:hAnsi="Times New Roman" w:cs="Times New Roman"/>
        <w:color w:val="000000" w:themeColor="text1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D48" w:rsidRDefault="00276D48">
      <w:r>
        <w:separator/>
      </w:r>
    </w:p>
  </w:footnote>
  <w:footnote w:type="continuationSeparator" w:id="0">
    <w:p w:rsidR="00276D48" w:rsidRDefault="0027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39B"/>
    <w:multiLevelType w:val="hybridMultilevel"/>
    <w:tmpl w:val="8BACC92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>
    <w:nsid w:val="0F0C7694"/>
    <w:multiLevelType w:val="hybridMultilevel"/>
    <w:tmpl w:val="B2EA6892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>
    <w:nsid w:val="2A9C692C"/>
    <w:multiLevelType w:val="hybridMultilevel"/>
    <w:tmpl w:val="35929A66"/>
    <w:lvl w:ilvl="0" w:tplc="F990C02A">
      <w:start w:val="4"/>
      <w:numFmt w:val="bullet"/>
      <w:lvlText w:val="–"/>
      <w:lvlJc w:val="left"/>
      <w:pPr>
        <w:ind w:left="87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3338300C"/>
    <w:multiLevelType w:val="hybridMultilevel"/>
    <w:tmpl w:val="EA427B0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>
    <w:nsid w:val="546C0881"/>
    <w:multiLevelType w:val="hybridMultilevel"/>
    <w:tmpl w:val="FA542AD4"/>
    <w:lvl w:ilvl="0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526C74"/>
    <w:multiLevelType w:val="hybridMultilevel"/>
    <w:tmpl w:val="FED6E22C"/>
    <w:lvl w:ilvl="0" w:tplc="F990C02A">
      <w:start w:val="4"/>
      <w:numFmt w:val="bullet"/>
      <w:lvlText w:val="–"/>
      <w:lvlJc w:val="left"/>
      <w:pPr>
        <w:ind w:left="87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7A7A76A9"/>
    <w:multiLevelType w:val="hybridMultilevel"/>
    <w:tmpl w:val="05DC1BE0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B1F79"/>
    <w:multiLevelType w:val="hybridMultilevel"/>
    <w:tmpl w:val="45CE6E0E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93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184"/>
    <w:rsid w:val="000717CA"/>
    <w:rsid w:val="00276D48"/>
    <w:rsid w:val="0030740E"/>
    <w:rsid w:val="00387837"/>
    <w:rsid w:val="00702D47"/>
    <w:rsid w:val="00844292"/>
    <w:rsid w:val="008659E4"/>
    <w:rsid w:val="00B21AE1"/>
    <w:rsid w:val="00D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a">
    <w:name w:val="Верхний колонтитул Знак"/>
    <w:basedOn w:val="DefaultParagraphFont"/>
    <w:uiPriority w:val="99"/>
    <w:qFormat/>
    <w:rsid w:val="001C633C"/>
    <w:rPr>
      <w:rFonts w:cs="Mangal"/>
      <w:color w:val="00000A"/>
      <w:sz w:val="24"/>
      <w:szCs w:val="21"/>
    </w:rPr>
  </w:style>
  <w:style w:type="character" w:customStyle="1" w:styleId="a0">
    <w:name w:val="Нижний колонтитул Знак"/>
    <w:basedOn w:val="DefaultParagraphFont"/>
    <w:uiPriority w:val="99"/>
    <w:qFormat/>
    <w:rsid w:val="001C633C"/>
    <w:rPr>
      <w:rFonts w:cs="Mangal"/>
      <w:color w:val="00000A"/>
      <w:sz w:val="24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E7A42"/>
    <w:rPr>
      <w:sz w:val="16"/>
      <w:szCs w:val="16"/>
    </w:rPr>
  </w:style>
  <w:style w:type="character" w:customStyle="1" w:styleId="a1">
    <w:name w:val="Текст примечания Знак"/>
    <w:basedOn w:val="DefaultParagraphFont"/>
    <w:uiPriority w:val="99"/>
    <w:semiHidden/>
    <w:qFormat/>
    <w:rsid w:val="00FE7A42"/>
    <w:rPr>
      <w:rFonts w:cs="Mangal"/>
      <w:color w:val="00000A"/>
      <w:szCs w:val="18"/>
    </w:rPr>
  </w:style>
  <w:style w:type="character" w:customStyle="1" w:styleId="a2">
    <w:name w:val="Тема примечания Знак"/>
    <w:basedOn w:val="a1"/>
    <w:uiPriority w:val="99"/>
    <w:semiHidden/>
    <w:qFormat/>
    <w:rsid w:val="00FE7A42"/>
    <w:rPr>
      <w:rFonts w:cs="Mangal"/>
      <w:b/>
      <w:bCs/>
      <w:color w:val="00000A"/>
      <w:szCs w:val="18"/>
    </w:rPr>
  </w:style>
  <w:style w:type="character" w:customStyle="1" w:styleId="a3">
    <w:name w:val="Текст выноски Знак"/>
    <w:basedOn w:val="DefaultParagraphFont"/>
    <w:uiPriority w:val="99"/>
    <w:semiHidden/>
    <w:qFormat/>
    <w:rsid w:val="00FE7A42"/>
    <w:rPr>
      <w:rFonts w:ascii="Segoe UI" w:hAnsi="Segoe UI" w:cs="Mangal"/>
      <w:color w:val="00000A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CommentText">
    <w:name w:val="annotation text"/>
    <w:basedOn w:val="Normal"/>
    <w:uiPriority w:val="99"/>
    <w:semiHidden/>
    <w:unhideWhenUsed/>
    <w:qFormat/>
    <w:rsid w:val="00FE7A42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FE7A42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FE7A42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Uladzislau Zavatski</cp:lastModifiedBy>
  <cp:revision>39</cp:revision>
  <cp:lastPrinted>2017-03-30T16:18:00Z</cp:lastPrinted>
  <dcterms:created xsi:type="dcterms:W3CDTF">2017-03-26T12:23:00Z</dcterms:created>
  <dcterms:modified xsi:type="dcterms:W3CDTF">2017-04-04T14:36:00Z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