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915F41" w14:textId="77777777" w:rsidR="00BE790C" w:rsidRDefault="0057375F">
      <w:pPr>
        <w:ind w:firstLine="510"/>
      </w:pPr>
      <w:r>
        <w:rPr>
          <w:rFonts w:ascii="Times New Roman" w:hAnsi="Times New Roman"/>
          <w:b/>
          <w:bCs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ОБЗОР ЛИТЕРАТУРЫ</w:t>
      </w:r>
    </w:p>
    <w:p w14:paraId="1A001E20" w14:textId="77777777" w:rsidR="00BE790C" w:rsidRDefault="0057375F">
      <w:pPr>
        <w:ind w:firstLine="510"/>
      </w:pPr>
      <w:r>
        <w:rPr>
          <w:rFonts w:ascii="Times New Roman" w:hAnsi="Times New Roman"/>
          <w:sz w:val="28"/>
          <w:szCs w:val="28"/>
        </w:rPr>
        <w:t>1.1 Обзор используемых технологий</w:t>
      </w:r>
    </w:p>
    <w:p w14:paraId="11907F7B" w14:textId="77777777" w:rsidR="00BE790C" w:rsidRDefault="0057375F">
      <w:pPr>
        <w:ind w:firstLine="510"/>
      </w:pPr>
      <w:commentRangeStart w:id="0"/>
      <w:r>
        <w:rPr>
          <w:rFonts w:ascii="Times New Roman" w:hAnsi="Times New Roman"/>
          <w:sz w:val="28"/>
          <w:szCs w:val="28"/>
        </w:rPr>
        <w:t xml:space="preserve">Как </w:t>
      </w:r>
      <w:commentRangeEnd w:id="0"/>
      <w:r>
        <w:rPr>
          <w:rStyle w:val="a6"/>
          <w:rFonts w:cs="Mangal"/>
        </w:rPr>
        <w:commentReference w:id="0"/>
      </w:r>
      <w:r>
        <w:rPr>
          <w:rFonts w:ascii="Times New Roman" w:hAnsi="Times New Roman"/>
          <w:sz w:val="28"/>
          <w:szCs w:val="28"/>
        </w:rPr>
        <w:t>упоминалось ранее, данный проект представляет собой web-приложение, поэтому остановимся более подробно на современных языках и технологиях, способствующих разработке именно web-приложений.</w:t>
      </w:r>
    </w:p>
    <w:p w14:paraId="6F773A98" w14:textId="77777777" w:rsidR="00BE790C" w:rsidRDefault="0057375F">
      <w:pPr>
        <w:ind w:firstLine="510"/>
      </w:pPr>
      <w:r>
        <w:rPr>
          <w:rFonts w:ascii="Times New Roman" w:hAnsi="Times New Roman"/>
          <w:sz w:val="28"/>
          <w:szCs w:val="28"/>
        </w:rPr>
        <w:t xml:space="preserve">1.1.2 </w:t>
      </w:r>
    </w:p>
    <w:p w14:paraId="4C0FB9CD" w14:textId="77777777" w:rsidR="00BE790C" w:rsidRDefault="00BE790C">
      <w:pPr>
        <w:ind w:firstLine="510"/>
        <w:rPr>
          <w:rFonts w:ascii="Times New Roman" w:hAnsi="Times New Roman"/>
          <w:sz w:val="28"/>
          <w:szCs w:val="28"/>
        </w:rPr>
      </w:pPr>
    </w:p>
    <w:p w14:paraId="1257CC8F" w14:textId="77777777" w:rsidR="00BE790C" w:rsidRDefault="00BE790C">
      <w:pPr>
        <w:ind w:firstLine="567"/>
      </w:pPr>
    </w:p>
    <w:sectPr w:rsidR="00BE790C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iarhei Kuchuk" w:date="2017-03-29T10:17:00Z" w:initials="SK">
    <w:p w14:paraId="76D70F08" w14:textId="77777777" w:rsidR="0057375F" w:rsidRDefault="0057375F">
      <w:pPr>
        <w:pStyle w:val="a7"/>
      </w:pPr>
      <w:r>
        <w:rPr>
          <w:rStyle w:val="a6"/>
        </w:rPr>
        <w:annotationRef/>
      </w:r>
      <w:r>
        <w:t>Попросите Владислава Соловцова свою записку вам скинуть. У него нормально сделан обзор литературы.</w:t>
      </w:r>
    </w:p>
    <w:p w14:paraId="33688E5B" w14:textId="77777777" w:rsidR="0057375F" w:rsidRDefault="0057375F">
      <w:pPr>
        <w:pStyle w:val="a7"/>
      </w:pPr>
    </w:p>
    <w:p w14:paraId="4D2A1AFD" w14:textId="77777777" w:rsidR="0057375F" w:rsidRDefault="0057375F">
      <w:pPr>
        <w:pStyle w:val="a7"/>
      </w:pPr>
      <w:r>
        <w:t>Если кратко, зрить – смотреть, обозревать – рассматривать с высоты (своей задачи) на существующие решения, делать выбор в пользу одного из них.</w:t>
      </w:r>
    </w:p>
    <w:p w14:paraId="635A4542" w14:textId="77777777" w:rsidR="0057375F" w:rsidRDefault="0057375F">
      <w:pPr>
        <w:pStyle w:val="a7"/>
      </w:pPr>
    </w:p>
    <w:p w14:paraId="191FDDA7" w14:textId="77777777" w:rsidR="0057375F" w:rsidRDefault="0057375F">
      <w:pPr>
        <w:pStyle w:val="a7"/>
      </w:pPr>
      <w:r>
        <w:t>Т.е. навскидку что тут можно сделать</w:t>
      </w:r>
    </w:p>
    <w:p w14:paraId="76871FFD" w14:textId="77777777" w:rsidR="0057375F" w:rsidRDefault="0057375F">
      <w:pPr>
        <w:pStyle w:val="a7"/>
      </w:pPr>
      <w:r>
        <w:t>Введение в предметную область – рассказать про канбан и иже с ним квинтэссенцию</w:t>
      </w:r>
    </w:p>
    <w:p w14:paraId="38E32253" w14:textId="77777777" w:rsidR="0057375F" w:rsidRDefault="0057375F">
      <w:pPr>
        <w:pStyle w:val="a7"/>
      </w:pPr>
      <w:r>
        <w:t>Выбор фреймворка для разработки клиентской части приложения</w:t>
      </w:r>
    </w:p>
    <w:p w14:paraId="7CA895E7" w14:textId="77777777" w:rsidR="0057375F" w:rsidRDefault="0057375F">
      <w:pPr>
        <w:pStyle w:val="a7"/>
      </w:pPr>
      <w:r>
        <w:t>Выбор фреймворка для разработки серверной части приложения</w:t>
      </w:r>
    </w:p>
    <w:p w14:paraId="6A8BB142" w14:textId="77777777" w:rsidR="0057375F" w:rsidRDefault="0057375F">
      <w:pPr>
        <w:pStyle w:val="a7"/>
      </w:pPr>
      <w:r>
        <w:t>Выбор СУБД</w:t>
      </w:r>
    </w:p>
    <w:p w14:paraId="0C1C1203" w14:textId="77777777" w:rsidR="0057375F" w:rsidRDefault="0057375F">
      <w:pPr>
        <w:pStyle w:val="a7"/>
      </w:pPr>
      <w:r>
        <w:t>Если понадобятся какие-то библиотеки для реализации какого-то функционала, то и их туда</w:t>
      </w:r>
    </w:p>
    <w:p w14:paraId="2BEBB92F" w14:textId="77777777" w:rsidR="0057375F" w:rsidRDefault="0057375F">
      <w:pPr>
        <w:pStyle w:val="a7"/>
      </w:pPr>
    </w:p>
    <w:p w14:paraId="0D2C0D7B" w14:textId="77777777" w:rsidR="0057375F" w:rsidRDefault="0057375F">
      <w:pPr>
        <w:pStyle w:val="a7"/>
      </w:pPr>
      <w:r>
        <w:t>А в конце минирезюме по каждому выбору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D2C0D7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iarhei Kuchuk">
    <w15:presenceInfo w15:providerId="Windows Live" w15:userId="fc86587b4a2729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9"/>
  <w:characterSpacingControl w:val="doNotCompress"/>
  <w:compat>
    <w:compatSetting w:name="compatibilityMode" w:uri="http://schemas.microsoft.com/office/word" w:val="12"/>
  </w:compat>
  <w:rsids>
    <w:rsidRoot w:val="00BE790C"/>
    <w:rsid w:val="0057375F"/>
    <w:rsid w:val="00BE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AA8B96"/>
  <w15:docId w15:val="{8F7D5C6E-BBBD-4E59-8585-00B5DAC9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Noto Sans Devanagari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character" w:styleId="a6">
    <w:name w:val="annotation reference"/>
    <w:basedOn w:val="a0"/>
    <w:uiPriority w:val="99"/>
    <w:semiHidden/>
    <w:unhideWhenUsed/>
    <w:rsid w:val="0057375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7375F"/>
    <w:rPr>
      <w:rFonts w:cs="Mangal"/>
      <w:sz w:val="20"/>
      <w:szCs w:val="18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7375F"/>
    <w:rPr>
      <w:rFonts w:cs="Mangal"/>
      <w:color w:val="00000A"/>
      <w:szCs w:val="18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7375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7375F"/>
    <w:rPr>
      <w:rFonts w:cs="Mangal"/>
      <w:b/>
      <w:bCs/>
      <w:color w:val="00000A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57375F"/>
    <w:rPr>
      <w:rFonts w:ascii="Segoe UI" w:hAnsi="Segoe UI" w:cs="Mangal"/>
      <w:sz w:val="18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7375F"/>
    <w:rPr>
      <w:rFonts w:ascii="Segoe UI" w:hAnsi="Segoe UI" w:cs="Mangal"/>
      <w:color w:val="00000A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Siarhei Kuchuk</cp:lastModifiedBy>
  <cp:revision>4</cp:revision>
  <dcterms:created xsi:type="dcterms:W3CDTF">2017-03-26T12:23:00Z</dcterms:created>
  <dcterms:modified xsi:type="dcterms:W3CDTF">2017-03-29T07:20:00Z</dcterms:modified>
  <dc:language>ru-RU</dc:language>
</cp:coreProperties>
</file>