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05" w:rsidRPr="00EA19CF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DD7705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DD7705" w:rsidRPr="00EA19CF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19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DD7705" w:rsidRPr="00EA19CF" w:rsidRDefault="00DD7705" w:rsidP="00DD770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19C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комп’ютеризованих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A19C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EA1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Комп’ютерна логіка</w:t>
      </w:r>
      <w:r w:rsidRPr="00EA19CF">
        <w:rPr>
          <w:rFonts w:ascii="Times New Roman" w:hAnsi="Times New Roman" w:cs="Times New Roman"/>
          <w:sz w:val="28"/>
          <w:szCs w:val="28"/>
        </w:rPr>
        <w:t>»</w:t>
      </w: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DD7705">
        <w:rPr>
          <w:rFonts w:ascii="Times New Roman" w:hAnsi="Times New Roman" w:cs="Times New Roman"/>
          <w:sz w:val="28"/>
          <w:szCs w:val="28"/>
          <w:lang w:val="uk-UA"/>
        </w:rPr>
        <w:t>: «</w:t>
      </w:r>
      <w:proofErr w:type="spellStart"/>
      <w:r w:rsidRPr="00DD7705">
        <w:rPr>
          <w:rFonts w:ascii="Times New Roman" w:hAnsi="Times New Roman" w:cs="Times New Roman"/>
          <w:sz w:val="28"/>
        </w:rPr>
        <w:t>Розроблення</w:t>
      </w:r>
      <w:proofErr w:type="spellEnd"/>
      <w:r w:rsidRPr="00DD7705">
        <w:rPr>
          <w:rFonts w:ascii="Times New Roman" w:hAnsi="Times New Roman" w:cs="Times New Roman"/>
          <w:sz w:val="28"/>
        </w:rPr>
        <w:t xml:space="preserve"> м</w:t>
      </w:r>
      <w:proofErr w:type="spellStart"/>
      <w:r w:rsidRPr="00DD7705">
        <w:rPr>
          <w:rFonts w:ascii="Times New Roman" w:hAnsi="Times New Roman" w:cs="Times New Roman"/>
          <w:sz w:val="28"/>
          <w:lang w:val="uk-UA"/>
        </w:rPr>
        <w:t>ікроалгоритмів</w:t>
      </w:r>
      <w:proofErr w:type="spellEnd"/>
      <w:r w:rsidRPr="00DD7705">
        <w:rPr>
          <w:rFonts w:ascii="Times New Roman" w:hAnsi="Times New Roman" w:cs="Times New Roman"/>
          <w:sz w:val="28"/>
          <w:lang w:val="uk-UA"/>
        </w:rPr>
        <w:t xml:space="preserve"> та операційних пристроїв»</w:t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</w:t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</w:r>
      <w:r w:rsidRPr="00EA19CF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</w:t>
      </w: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EA19C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19CF">
        <w:rPr>
          <w:rFonts w:ascii="Times New Roman" w:hAnsi="Times New Roman" w:cs="Times New Roman"/>
          <w:sz w:val="28"/>
          <w:szCs w:val="28"/>
        </w:rPr>
        <w:t xml:space="preserve"> ІКІТ 124</w:t>
      </w:r>
    </w:p>
    <w:p w:rsidR="00DD7705" w:rsidRPr="00EA19CF" w:rsidRDefault="00DD7705" w:rsidP="00DD7705">
      <w:pPr>
        <w:jc w:val="right"/>
        <w:rPr>
          <w:rFonts w:ascii="Times New Roman" w:hAnsi="Times New Roman" w:cs="Times New Roman"/>
          <w:sz w:val="28"/>
          <w:szCs w:val="28"/>
        </w:rPr>
      </w:pPr>
      <w:r w:rsidRPr="00EA19CF">
        <w:rPr>
          <w:rFonts w:ascii="Times New Roman" w:hAnsi="Times New Roman" w:cs="Times New Roman"/>
          <w:sz w:val="28"/>
          <w:szCs w:val="28"/>
        </w:rPr>
        <w:t>Григоренко С.Г.</w:t>
      </w:r>
    </w:p>
    <w:p w:rsidR="00DD7705" w:rsidRPr="00DD7705" w:rsidRDefault="00711966" w:rsidP="00711966">
      <w:pPr>
        <w:tabs>
          <w:tab w:val="left" w:pos="2205"/>
          <w:tab w:val="right" w:pos="9355"/>
        </w:tabs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DD770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="00DD7705">
        <w:rPr>
          <w:rFonts w:ascii="Times New Roman" w:hAnsi="Times New Roman" w:cs="Times New Roman"/>
          <w:sz w:val="28"/>
          <w:szCs w:val="28"/>
        </w:rPr>
        <w:t>:</w:t>
      </w:r>
      <w:r w:rsidR="00DD7705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proofErr w:type="gramEnd"/>
      <w:r w:rsidR="00DD7705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</w:t>
      </w: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EA19CF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705" w:rsidRPr="00DD7705" w:rsidRDefault="00DD7705" w:rsidP="00DD77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711966" w:rsidRDefault="00711966" w:rsidP="00DD7705">
      <w:pPr>
        <w:jc w:val="center"/>
        <w:rPr>
          <w:rFonts w:ascii="Times New Roman" w:hAnsi="Times New Roman" w:cs="Times New Roman"/>
          <w:sz w:val="28"/>
          <w:lang w:val="uk-UA"/>
        </w:rPr>
        <w:sectPr w:rsidR="00711966" w:rsidSect="00711966">
          <w:footerReference w:type="default" r:id="rId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542F0C" w:rsidRDefault="00DD7705" w:rsidP="00DD770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Операційна схема пристрою</w:t>
      </w:r>
      <w:r w:rsidR="00711966">
        <w:rPr>
          <w:rFonts w:ascii="Times New Roman" w:hAnsi="Times New Roman" w:cs="Times New Roman"/>
          <w:sz w:val="28"/>
          <w:lang w:val="uk-UA"/>
        </w:rPr>
        <w:t>…………………………………………………...2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ГСА змістовного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обчислення функції</w:t>
      </w:r>
      <w:r w:rsidR="00711966">
        <w:rPr>
          <w:rFonts w:ascii="Times New Roman" w:hAnsi="Times New Roman" w:cs="Times New Roman"/>
          <w:sz w:val="28"/>
          <w:lang w:val="uk-UA"/>
        </w:rPr>
        <w:t>……………………...</w:t>
      </w:r>
      <w:r w:rsidR="00087CB2">
        <w:rPr>
          <w:rFonts w:ascii="Times New Roman" w:hAnsi="Times New Roman" w:cs="Times New Roman"/>
          <w:sz w:val="28"/>
          <w:lang w:val="uk-UA"/>
        </w:rPr>
        <w:t>2</w:t>
      </w:r>
    </w:p>
    <w:p w:rsidR="00DD7705" w:rsidRDefault="00DD7705" w:rsidP="00A863EA">
      <w:pPr>
        <w:ind w:left="-567" w:right="-143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Функціональна схема пристрою</w:t>
      </w:r>
      <w:r w:rsidR="00087CB2">
        <w:rPr>
          <w:rFonts w:ascii="Times New Roman" w:hAnsi="Times New Roman" w:cs="Times New Roman"/>
          <w:sz w:val="28"/>
          <w:lang w:val="uk-UA"/>
        </w:rPr>
        <w:t>………………………………………………</w:t>
      </w:r>
      <w:r w:rsidR="00A863EA">
        <w:rPr>
          <w:rFonts w:ascii="Times New Roman" w:hAnsi="Times New Roman" w:cs="Times New Roman"/>
          <w:sz w:val="28"/>
          <w:lang w:val="uk-UA"/>
        </w:rPr>
        <w:t>.4</w:t>
      </w:r>
    </w:p>
    <w:p w:rsidR="00DD7705" w:rsidRDefault="00DD7705" w:rsidP="001C3942">
      <w:pPr>
        <w:ind w:left="-567" w:right="-143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ГСА закодованого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автомата</w:t>
      </w:r>
      <w:r w:rsidR="001C3942">
        <w:rPr>
          <w:rFonts w:ascii="Times New Roman" w:hAnsi="Times New Roman" w:cs="Times New Roman"/>
          <w:sz w:val="28"/>
          <w:lang w:val="uk-UA"/>
        </w:rPr>
        <w:t xml:space="preserve"> Мілі…………………………...4</w:t>
      </w:r>
    </w:p>
    <w:p w:rsidR="00DD7705" w:rsidRDefault="00DD7705" w:rsidP="002E4725">
      <w:pPr>
        <w:ind w:left="-567" w:right="-143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Граф автомата Мілі</w:t>
      </w:r>
      <w:r w:rsidR="002E4725">
        <w:rPr>
          <w:rFonts w:ascii="Times New Roman" w:hAnsi="Times New Roman" w:cs="Times New Roman"/>
          <w:sz w:val="28"/>
          <w:lang w:val="uk-UA"/>
        </w:rPr>
        <w:t>…………………………………………………………….</w:t>
      </w:r>
      <w:r w:rsidR="002C432C">
        <w:rPr>
          <w:rFonts w:ascii="Times New Roman" w:hAnsi="Times New Roman" w:cs="Times New Roman"/>
          <w:sz w:val="28"/>
          <w:lang w:val="uk-UA"/>
        </w:rPr>
        <w:t>.6</w:t>
      </w:r>
    </w:p>
    <w:p w:rsidR="00DD7705" w:rsidRPr="00B74BAF" w:rsidRDefault="00DD7705" w:rsidP="00B74BAF">
      <w:pPr>
        <w:ind w:left="-567" w:right="-28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6. Функціональна схема управляючого автомата для обчислення функції</w:t>
      </w:r>
      <w:r w:rsidR="00B74BAF">
        <w:rPr>
          <w:rFonts w:ascii="Times New Roman" w:hAnsi="Times New Roman" w:cs="Times New Roman"/>
          <w:sz w:val="28"/>
        </w:rPr>
        <w:t>…...8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711966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087CB2">
      <w:pPr>
        <w:rPr>
          <w:rFonts w:ascii="Times New Roman" w:hAnsi="Times New Roman" w:cs="Times New Roman"/>
          <w:sz w:val="28"/>
          <w:lang w:val="uk-UA"/>
        </w:rPr>
      </w:pPr>
    </w:p>
    <w:p w:rsidR="00DD7705" w:rsidRDefault="00DD7705" w:rsidP="00087CB2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Завдання: Побудувати управляючий автомат для операційного пристрою з розподіленою логікою для обчислення функції:</w:t>
      </w:r>
    </w:p>
    <w:p w:rsidR="00DD7705" w:rsidRDefault="00DD7705" w:rsidP="00DD7705">
      <w:pPr>
        <w:ind w:left="-567"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D=</w:t>
      </w:r>
      <w:proofErr w:type="gramStart"/>
      <w:r>
        <w:rPr>
          <w:rFonts w:ascii="Times New Roman" w:hAnsi="Times New Roman" w:cs="Times New Roman"/>
          <w:sz w:val="28"/>
          <w:lang w:val="en-US"/>
        </w:rPr>
        <w:t>4A(</w:t>
      </w:r>
      <w:proofErr w:type="gramEnd"/>
      <w:r>
        <w:rPr>
          <w:rFonts w:ascii="Times New Roman" w:hAnsi="Times New Roman" w:cs="Times New Roman"/>
          <w:sz w:val="28"/>
          <w:lang w:val="en-US"/>
        </w:rPr>
        <w:t>B+1)+0.5C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автомата застосовувати автомат Мілі. Як елементу базу застосовувати логічні елементи І, АБО, НЕ та 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DD77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тригери.</w:t>
      </w:r>
    </w:p>
    <w:p w:rsidR="00DD7705" w:rsidRDefault="00DD7705" w:rsidP="00DD7705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:rsidR="00DD7705" w:rsidRDefault="00DD7705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Розробимо операційну схему для обчислення заданої функції. В узагальненому вигляді пристрій складається з двох регістрів  </w:t>
      </w:r>
      <w:r>
        <w:rPr>
          <w:rFonts w:ascii="Times New Roman" w:hAnsi="Times New Roman" w:cs="Times New Roman"/>
          <w:sz w:val="28"/>
          <w:lang w:val="en-US"/>
        </w:rPr>
        <w:t>RG</w:t>
      </w:r>
      <w:r w:rsidRPr="00DD7705">
        <w:rPr>
          <w:rFonts w:ascii="Times New Roman" w:hAnsi="Times New Roman" w:cs="Times New Roman"/>
          <w:sz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RG</w:t>
      </w:r>
      <w:r w:rsidRPr="00DD7705">
        <w:rPr>
          <w:rFonts w:ascii="Times New Roman" w:hAnsi="Times New Roman" w:cs="Times New Roman"/>
          <w:sz w:val="28"/>
          <w:lang w:val="uk-UA"/>
        </w:rPr>
        <w:t xml:space="preserve">2, суматора </w:t>
      </w:r>
      <w:r>
        <w:rPr>
          <w:rFonts w:ascii="Times New Roman" w:hAnsi="Times New Roman" w:cs="Times New Roman"/>
          <w:sz w:val="28"/>
          <w:lang w:val="en-US"/>
        </w:rPr>
        <w:t>SM</w:t>
      </w:r>
      <w:r w:rsidRPr="00DD770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лічильника </w:t>
      </w:r>
      <w:r>
        <w:rPr>
          <w:rFonts w:ascii="Times New Roman" w:hAnsi="Times New Roman" w:cs="Times New Roman"/>
          <w:sz w:val="28"/>
          <w:lang w:val="en-US"/>
        </w:rPr>
        <w:t>CT</w:t>
      </w:r>
      <w:r>
        <w:rPr>
          <w:rFonts w:ascii="Times New Roman" w:hAnsi="Times New Roman" w:cs="Times New Roman"/>
          <w:sz w:val="28"/>
          <w:lang w:val="uk-UA"/>
        </w:rPr>
        <w:t>. Операційна схема зображена на рисунку 1.1.</w:t>
      </w:r>
    </w:p>
    <w:p w:rsidR="00AD0FDB" w:rsidRDefault="00AD0FDB" w:rsidP="00DD770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DB" w:rsidRDefault="00AD0FDB" w:rsidP="00AD0FDB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1.1. – Операційна схема пристрою для обчислення функції</w:t>
      </w:r>
    </w:p>
    <w:p w:rsidR="00DE5963" w:rsidRDefault="00DE5963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DE5963" w:rsidRDefault="00DE5963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Розробимо змістовний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обчислення функції. У вихідному стані в регістрах </w:t>
      </w:r>
      <w:r w:rsidR="0068661D">
        <w:rPr>
          <w:rFonts w:ascii="Times New Roman" w:hAnsi="Times New Roman" w:cs="Times New Roman"/>
          <w:sz w:val="28"/>
          <w:lang w:val="en-US"/>
        </w:rPr>
        <w:t>RG</w:t>
      </w:r>
      <w:r w:rsidR="0068661D" w:rsidRPr="0068661D">
        <w:rPr>
          <w:rFonts w:ascii="Times New Roman" w:hAnsi="Times New Roman" w:cs="Times New Roman"/>
          <w:sz w:val="28"/>
        </w:rPr>
        <w:t xml:space="preserve">1, </w:t>
      </w:r>
      <w:r w:rsidR="0068661D">
        <w:rPr>
          <w:rFonts w:ascii="Times New Roman" w:hAnsi="Times New Roman" w:cs="Times New Roman"/>
          <w:sz w:val="28"/>
          <w:lang w:val="en-US"/>
        </w:rPr>
        <w:t>RG</w:t>
      </w:r>
      <w:r w:rsidR="0068661D" w:rsidRPr="0068661D">
        <w:rPr>
          <w:rFonts w:ascii="Times New Roman" w:hAnsi="Times New Roman" w:cs="Times New Roman"/>
          <w:sz w:val="28"/>
        </w:rPr>
        <w:t>2</w:t>
      </w:r>
      <w:r w:rsidR="0068661D">
        <w:rPr>
          <w:rFonts w:ascii="Times New Roman" w:hAnsi="Times New Roman" w:cs="Times New Roman"/>
          <w:sz w:val="28"/>
          <w:lang w:val="uk-UA"/>
        </w:rPr>
        <w:t xml:space="preserve"> та лічильнику СТ знаходяться відповідно операнди А, С, В.</w:t>
      </w:r>
    </w:p>
    <w:p w:rsidR="00087CB2" w:rsidRDefault="00087CB2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DE5963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087CB2" w:rsidRDefault="00087CB2" w:rsidP="00087CB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  <w:sectPr w:rsidR="00087CB2" w:rsidSect="00087CB2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87CB2" w:rsidRDefault="00087CB2" w:rsidP="00087CB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  <w:sectPr w:rsidR="00087CB2" w:rsidSect="004C7634">
          <w:footerReference w:type="default" r:id="rId9"/>
          <w:pgSz w:w="11906" w:h="16838"/>
          <w:pgMar w:top="284" w:right="850" w:bottom="1134" w:left="1701" w:header="708" w:footer="708" w:gutter="0"/>
          <w:pgNumType w:start="3"/>
          <w:cols w:space="708"/>
          <w:docGrid w:linePitch="360"/>
        </w:sect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3.5pt;margin-top:0;width:140.25pt;height:739.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26" DrawAspect="Content" ObjectID="_1554146844" r:id="rId11"/>
        </w:object>
      </w:r>
      <w:r>
        <w:rPr>
          <w:rFonts w:ascii="Times New Roman" w:hAnsi="Times New Roman" w:cs="Times New Roman"/>
          <w:sz w:val="28"/>
          <w:lang w:val="uk-UA"/>
        </w:rPr>
        <w:br w:type="textWrapping" w:clear="all"/>
        <w:t xml:space="preserve">Рис. 2.1. – ГСА змістовного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обчислення функції</w:t>
      </w:r>
    </w:p>
    <w:p w:rsidR="00087CB2" w:rsidRDefault="00087CB2" w:rsidP="00087CB2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3. На підставі операційної схеми та змістовного алгоритму розробимо функціональну схему пристрою, наведену на рис. </w:t>
      </w:r>
      <w:r w:rsidR="00A863EA">
        <w:rPr>
          <w:rFonts w:ascii="Times New Roman" w:hAnsi="Times New Roman" w:cs="Times New Roman"/>
          <w:sz w:val="28"/>
          <w:lang w:val="uk-UA"/>
        </w:rPr>
        <w:t>3.1.</w:t>
      </w:r>
    </w:p>
    <w:p w:rsidR="00A863EA" w:rsidRDefault="004C7634" w:rsidP="00087CB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B2" w:rsidRDefault="00A863EA" w:rsidP="00A863EA">
      <w:pPr>
        <w:tabs>
          <w:tab w:val="left" w:pos="5295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3.1. – Функціональна схема пристрою для обчислення функції</w:t>
      </w:r>
    </w:p>
    <w:p w:rsidR="00A863EA" w:rsidRDefault="00A863EA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одержання закодованого структурного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складаємо таблицю кодування мікрооперацій (табл.3.1) та таблицю кодування </w:t>
      </w:r>
      <w:r w:rsidR="00236F77">
        <w:rPr>
          <w:rFonts w:ascii="Times New Roman" w:hAnsi="Times New Roman" w:cs="Times New Roman"/>
          <w:sz w:val="28"/>
          <w:lang w:val="uk-UA"/>
        </w:rPr>
        <w:t>логічних умов (табл.4.1</w:t>
      </w:r>
      <w:r>
        <w:rPr>
          <w:rFonts w:ascii="Times New Roman" w:hAnsi="Times New Roman" w:cs="Times New Roman"/>
          <w:sz w:val="28"/>
          <w:lang w:val="uk-UA"/>
        </w:rPr>
        <w:t xml:space="preserve">.), на підставі яких виконаємо заміну описів мікрооперацій та логічних умов у змістовному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відповідними позначеннями управляючих та логічних сигналів.</w:t>
      </w:r>
    </w:p>
    <w:p w:rsidR="00A863EA" w:rsidRDefault="00A863EA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3.1. – Таблиця кодування мікрооперацій</w:t>
      </w:r>
    </w:p>
    <w:tbl>
      <w:tblPr>
        <w:tblStyle w:val="a8"/>
        <w:tblW w:w="10342" w:type="dxa"/>
        <w:jc w:val="center"/>
        <w:tblLook w:val="04A0" w:firstRow="1" w:lastRow="0" w:firstColumn="1" w:lastColumn="0" w:noHBand="0" w:noVBand="1"/>
      </w:tblPr>
      <w:tblGrid>
        <w:gridCol w:w="2830"/>
        <w:gridCol w:w="3115"/>
        <w:gridCol w:w="4397"/>
      </w:tblGrid>
      <w:tr w:rsidR="00A863EA" w:rsidTr="00A863EA">
        <w:trPr>
          <w:jc w:val="center"/>
        </w:trPr>
        <w:tc>
          <w:tcPr>
            <w:tcW w:w="2830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Мікрооперації</w:t>
            </w:r>
          </w:p>
        </w:tc>
        <w:tc>
          <w:tcPr>
            <w:tcW w:w="3115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Управляючі сигнали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 управляючих сигналів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RG1:=Write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397" w:type="dxa"/>
          </w:tcPr>
          <w:p w:rsidR="00A863EA" w:rsidRP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CT:=Write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ct</w:t>
            </w:r>
            <w:proofErr w:type="spellEnd"/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RG1:=l[RG1].0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RG2:=r[RG2].0</w:t>
            </w:r>
          </w:p>
        </w:tc>
        <w:tc>
          <w:tcPr>
            <w:tcW w:w="3115" w:type="dxa"/>
          </w:tcPr>
          <w:p w:rsidR="00A863EA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SR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CT:=CT-1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inc</w:t>
            </w:r>
            <w:proofErr w:type="spellEnd"/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</w:tr>
      <w:tr w:rsidR="00A863EA" w:rsidTr="00A863EA">
        <w:trPr>
          <w:jc w:val="center"/>
        </w:trPr>
        <w:tc>
          <w:tcPr>
            <w:tcW w:w="2830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C763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RG2:=Write</w:t>
            </w:r>
          </w:p>
        </w:tc>
        <w:tc>
          <w:tcPr>
            <w:tcW w:w="3115" w:type="dxa"/>
          </w:tcPr>
          <w:p w:rsidR="00A863EA" w:rsidRPr="004C7634" w:rsidRDefault="004C7634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397" w:type="dxa"/>
          </w:tcPr>
          <w:p w:rsidR="00A863EA" w:rsidRDefault="00A863EA" w:rsidP="00A863EA">
            <w:pPr>
              <w:tabs>
                <w:tab w:val="left" w:pos="5295"/>
              </w:tabs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</w:p>
        </w:tc>
      </w:tr>
    </w:tbl>
    <w:p w:rsidR="00A863EA" w:rsidRDefault="00A863EA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4C7634" w:rsidRDefault="001C3942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Після виконання заміни отримаємо ГСА закодованого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автомата Мілі, яка зображена на рис. </w:t>
      </w:r>
      <w:r w:rsidR="00236F77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236F77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C7634" w:rsidRDefault="004C7634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4C7634" w:rsidRDefault="004C7634" w:rsidP="00A863EA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4C7634" w:rsidRDefault="004C7634" w:rsidP="004C7634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  <w:sectPr w:rsidR="004C7634" w:rsidSect="004C7634">
          <w:footerReference w:type="default" r:id="rId13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4C7634" w:rsidRDefault="004C7634" w:rsidP="004C7634">
      <w:pPr>
        <w:tabs>
          <w:tab w:val="left" w:pos="5295"/>
        </w:tabs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object w:dxaOrig="1440" w:dyaOrig="1440">
          <v:shape id="_x0000_s1027" type="#_x0000_t75" style="position:absolute;left:0;text-align:left;margin-left:165pt;margin-top:0;width:137.25pt;height:723.75pt;z-index:251661312;mso-position-horizontal:absolute;mso-position-horizontal-relative:text;mso-position-vertical-relative:text">
            <v:imagedata r:id="rId14" o:title=""/>
            <w10:wrap type="square" side="left"/>
          </v:shape>
          <o:OLEObject Type="Embed" ProgID="Visio.Drawing.15" ShapeID="_x0000_s1027" DrawAspect="Content" ObjectID="_1554146845" r:id="rId15"/>
        </w:object>
      </w: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P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4C7634" w:rsidRDefault="004C7634" w:rsidP="004C7634">
      <w:pPr>
        <w:rPr>
          <w:rFonts w:ascii="Times New Roman" w:hAnsi="Times New Roman" w:cs="Times New Roman"/>
          <w:sz w:val="28"/>
          <w:lang w:val="uk-UA"/>
        </w:rPr>
      </w:pPr>
    </w:p>
    <w:p w:rsidR="00236F77" w:rsidRDefault="004C7634" w:rsidP="004C7634">
      <w:pPr>
        <w:jc w:val="center"/>
        <w:rPr>
          <w:rFonts w:ascii="Times New Roman" w:hAnsi="Times New Roman" w:cs="Times New Roman"/>
          <w:sz w:val="28"/>
          <w:lang w:val="uk-UA"/>
        </w:rPr>
        <w:sectPr w:rsidR="00236F77" w:rsidSect="004C7634">
          <w:footerReference w:type="default" r:id="rId16"/>
          <w:pgSz w:w="11906" w:h="16838"/>
          <w:pgMar w:top="426" w:right="850" w:bottom="1134" w:left="1701" w:header="708" w:footer="708" w:gutter="0"/>
          <w:pgNumType w:start="5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Рис.</w:t>
      </w:r>
      <w:r w:rsidR="00236F77">
        <w:rPr>
          <w:rFonts w:ascii="Times New Roman" w:hAnsi="Times New Roman" w:cs="Times New Roman"/>
          <w:sz w:val="28"/>
        </w:rPr>
        <w:t xml:space="preserve"> 4</w:t>
      </w:r>
      <w:r w:rsidR="00236F77">
        <w:rPr>
          <w:rFonts w:ascii="Times New Roman" w:hAnsi="Times New Roman" w:cs="Times New Roman"/>
          <w:sz w:val="28"/>
          <w:lang w:val="uk-UA"/>
        </w:rPr>
        <w:t>.1</w:t>
      </w:r>
      <w:r w:rsidR="001C3942">
        <w:rPr>
          <w:rFonts w:ascii="Times New Roman" w:hAnsi="Times New Roman" w:cs="Times New Roman"/>
          <w:sz w:val="28"/>
        </w:rPr>
        <w:t xml:space="preserve">. – ГСА </w:t>
      </w:r>
      <w:proofErr w:type="spellStart"/>
      <w:r w:rsidR="001C3942">
        <w:rPr>
          <w:rFonts w:ascii="Times New Roman" w:hAnsi="Times New Roman" w:cs="Times New Roman"/>
          <w:sz w:val="28"/>
        </w:rPr>
        <w:t>закодованого</w:t>
      </w:r>
      <w:proofErr w:type="spellEnd"/>
      <w:r w:rsidR="001C3942">
        <w:rPr>
          <w:rFonts w:ascii="Times New Roman" w:hAnsi="Times New Roman" w:cs="Times New Roman"/>
          <w:sz w:val="28"/>
        </w:rPr>
        <w:t xml:space="preserve"> м</w:t>
      </w:r>
      <w:proofErr w:type="spellStart"/>
      <w:r w:rsidR="001C3942">
        <w:rPr>
          <w:rFonts w:ascii="Times New Roman" w:hAnsi="Times New Roman" w:cs="Times New Roman"/>
          <w:sz w:val="28"/>
          <w:lang w:val="uk-UA"/>
        </w:rPr>
        <w:t>ікроалгоритму</w:t>
      </w:r>
      <w:proofErr w:type="spellEnd"/>
      <w:r w:rsidR="001C3942">
        <w:rPr>
          <w:rFonts w:ascii="Times New Roman" w:hAnsi="Times New Roman" w:cs="Times New Roman"/>
          <w:sz w:val="28"/>
          <w:lang w:val="uk-UA"/>
        </w:rPr>
        <w:t xml:space="preserve"> автомата Мілі</w:t>
      </w:r>
    </w:p>
    <w:p w:rsidR="004C7634" w:rsidRDefault="00236F77" w:rsidP="00236F7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4.1. – Таблиця кодування логічних умов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F77" w:rsidTr="00236F77">
        <w:tc>
          <w:tcPr>
            <w:tcW w:w="4672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Логічні умови</w:t>
            </w:r>
          </w:p>
        </w:tc>
        <w:tc>
          <w:tcPr>
            <w:tcW w:w="4673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 логічних умов</w:t>
            </w:r>
          </w:p>
        </w:tc>
      </w:tr>
      <w:tr w:rsidR="00236F77" w:rsidTr="00236F77">
        <w:tc>
          <w:tcPr>
            <w:tcW w:w="4672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Пуск=1</w:t>
            </w:r>
          </w:p>
        </w:tc>
        <w:tc>
          <w:tcPr>
            <w:tcW w:w="4673" w:type="dxa"/>
          </w:tcPr>
          <w:p w:rsidR="00236F77" w:rsidRP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236F77" w:rsidTr="00236F77">
        <w:tc>
          <w:tcPr>
            <w:tcW w:w="4672" w:type="dxa"/>
          </w:tcPr>
          <w:p w:rsid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СТ=0</w:t>
            </w:r>
          </w:p>
        </w:tc>
        <w:tc>
          <w:tcPr>
            <w:tcW w:w="4673" w:type="dxa"/>
          </w:tcPr>
          <w:p w:rsidR="00236F77" w:rsidRPr="00236F77" w:rsidRDefault="00236F77" w:rsidP="00236F77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</w:tr>
    </w:tbl>
    <w:p w:rsidR="00236F77" w:rsidRDefault="00236F77" w:rsidP="00236F77">
      <w:pPr>
        <w:rPr>
          <w:rFonts w:ascii="Times New Roman" w:hAnsi="Times New Roman" w:cs="Times New Roman"/>
          <w:sz w:val="28"/>
          <w:lang w:val="uk-UA"/>
        </w:rPr>
      </w:pPr>
    </w:p>
    <w:p w:rsidR="00236F77" w:rsidRDefault="002E4725" w:rsidP="002E472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Отриманий закодований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є вихідним для побудови пристрою управління. Виконаємо розмітку станів автомата Мілі на закодованому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(рис.4.1.), стани позначимо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. В Результат</w:t>
      </w:r>
      <w:r>
        <w:rPr>
          <w:rFonts w:ascii="Times New Roman" w:hAnsi="Times New Roman" w:cs="Times New Roman"/>
          <w:sz w:val="28"/>
          <w:lang w:val="uk-UA"/>
        </w:rPr>
        <w:t xml:space="preserve">і отримаємо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uk-UA"/>
        </w:rPr>
        <w:t>позначений  вісьма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станами, за яким будуємо граф автомата  Мілі.(рис. 5.1.)</w:t>
      </w:r>
    </w:p>
    <w:p w:rsidR="002C432C" w:rsidRDefault="002C432C" w:rsidP="002E4725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2C" w:rsidRDefault="002C432C" w:rsidP="002C432C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5.1. – Граф автомата Мілі</w:t>
      </w:r>
    </w:p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побудови функціональної схеми управляючого автомату в цьому випадку знадобиться три тригери і таблиця кодування станів (табл.5.1.).</w:t>
      </w:r>
    </w:p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5.1. – Таблиця кодування станів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  <w:gridCol w:w="2250"/>
      </w:tblGrid>
      <w:tr w:rsidR="002C432C" w:rsidTr="00E84F39">
        <w:trPr>
          <w:jc w:val="center"/>
        </w:trPr>
        <w:tc>
          <w:tcPr>
            <w:tcW w:w="2423" w:type="dxa"/>
            <w:vMerge w:val="restart"/>
            <w:vAlign w:val="center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</w:t>
            </w:r>
          </w:p>
        </w:tc>
        <w:tc>
          <w:tcPr>
            <w:tcW w:w="6922" w:type="dxa"/>
            <w:gridSpan w:val="3"/>
            <w:vAlign w:val="center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Код стану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  <w:vMerge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250" w:type="dxa"/>
          </w:tcPr>
          <w:p w:rsidR="002C432C" w:rsidRPr="00422459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2C432C" w:rsidRPr="001D7211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250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2C432C" w:rsidRPr="002C432C" w:rsidRDefault="002C432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5.1.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  <w:gridCol w:w="2250"/>
      </w:tblGrid>
      <w:tr w:rsidR="002C432C" w:rsidTr="00E84F39">
        <w:trPr>
          <w:jc w:val="center"/>
        </w:trPr>
        <w:tc>
          <w:tcPr>
            <w:tcW w:w="2423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:rsid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2C432C" w:rsidTr="00E84F39">
        <w:trPr>
          <w:jc w:val="center"/>
        </w:trPr>
        <w:tc>
          <w:tcPr>
            <w:tcW w:w="2423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2250" w:type="dxa"/>
          </w:tcPr>
          <w:p w:rsidR="002C432C" w:rsidRPr="002C432C" w:rsidRDefault="002C432C" w:rsidP="00E84F3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</w:p>
        </w:tc>
      </w:tr>
    </w:tbl>
    <w:p w:rsidR="002C432C" w:rsidRDefault="002C432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EE3767" w:rsidRDefault="00EE3767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графом автомата Мілі складаємо структурну таблицю автомата (табл.5.2.). Значення функцій збудження тригерів визначаються відповідно до графічної схеми переходів 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EE3767">
        <w:rPr>
          <w:rFonts w:ascii="Times New Roman" w:hAnsi="Times New Roman" w:cs="Times New Roman"/>
          <w:sz w:val="28"/>
          <w:lang w:val="uk-UA"/>
        </w:rPr>
        <w:t>-тригер</w:t>
      </w:r>
      <w:r>
        <w:rPr>
          <w:rFonts w:ascii="Times New Roman" w:hAnsi="Times New Roman" w:cs="Times New Roman"/>
          <w:sz w:val="28"/>
          <w:lang w:val="uk-UA"/>
        </w:rPr>
        <w:t>ів.</w:t>
      </w:r>
    </w:p>
    <w:tbl>
      <w:tblPr>
        <w:tblStyle w:val="a8"/>
        <w:tblW w:w="1060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528"/>
        <w:gridCol w:w="464"/>
        <w:gridCol w:w="474"/>
        <w:gridCol w:w="660"/>
        <w:gridCol w:w="708"/>
        <w:gridCol w:w="710"/>
        <w:gridCol w:w="567"/>
        <w:gridCol w:w="567"/>
        <w:gridCol w:w="431"/>
        <w:gridCol w:w="425"/>
        <w:gridCol w:w="425"/>
        <w:gridCol w:w="426"/>
        <w:gridCol w:w="283"/>
        <w:gridCol w:w="425"/>
        <w:gridCol w:w="493"/>
        <w:gridCol w:w="462"/>
        <w:gridCol w:w="463"/>
        <w:gridCol w:w="462"/>
        <w:gridCol w:w="462"/>
        <w:gridCol w:w="462"/>
      </w:tblGrid>
      <w:tr w:rsidR="00EE3767" w:rsidRPr="00422459" w:rsidTr="00EE3767">
        <w:tc>
          <w:tcPr>
            <w:tcW w:w="704" w:type="dxa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Перехід</w:t>
            </w:r>
          </w:p>
        </w:tc>
        <w:tc>
          <w:tcPr>
            <w:tcW w:w="1466" w:type="dxa"/>
            <w:gridSpan w:val="3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</w:rPr>
              <w:t>Код ПС</w:t>
            </w:r>
          </w:p>
        </w:tc>
        <w:tc>
          <w:tcPr>
            <w:tcW w:w="2078" w:type="dxa"/>
            <w:gridSpan w:val="3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Код СП</w:t>
            </w:r>
          </w:p>
        </w:tc>
        <w:tc>
          <w:tcPr>
            <w:tcW w:w="1134" w:type="dxa"/>
            <w:gridSpan w:val="2"/>
            <w:vAlign w:val="center"/>
          </w:tcPr>
          <w:p w:rsidR="00EE3767" w:rsidRPr="00422459" w:rsidRDefault="00EE3767" w:rsidP="00E84F39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Логічна умова</w:t>
            </w:r>
          </w:p>
        </w:tc>
        <w:tc>
          <w:tcPr>
            <w:tcW w:w="2415" w:type="dxa"/>
            <w:gridSpan w:val="6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Управляючі сигнали</w:t>
            </w:r>
          </w:p>
        </w:tc>
        <w:tc>
          <w:tcPr>
            <w:tcW w:w="2804" w:type="dxa"/>
            <w:gridSpan w:val="6"/>
            <w:vAlign w:val="center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 xml:space="preserve">Функції </w:t>
            </w:r>
            <w:r>
              <w:rPr>
                <w:rFonts w:ascii="Times New Roman" w:hAnsi="Times New Roman" w:cs="Times New Roman"/>
                <w:lang w:val="uk-UA"/>
              </w:rPr>
              <w:t>збудження тригерів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7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3+1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2+1</w:t>
            </w:r>
          </w:p>
        </w:tc>
        <w:tc>
          <w:tcPr>
            <w:tcW w:w="710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1+1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X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X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:rsidR="00EE3767" w:rsidRPr="00F607ED" w:rsidRDefault="00EE3767" w:rsidP="00E84F39">
            <w:pPr>
              <w:ind w:right="-131" w:hanging="108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3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6-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67" w:type="dxa"/>
          </w:tcPr>
          <w:p w:rsidR="00EE3767" w:rsidRPr="00F607ED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6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28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uk-UA"/>
              </w:rPr>
              <w:t>6</w:t>
            </w:r>
          </w:p>
        </w:tc>
        <w:tc>
          <w:tcPr>
            <w:tcW w:w="52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0E102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31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Pr="00422459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Pr="00422459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E3767" w:rsidRPr="00422459" w:rsidTr="00EE3767">
        <w:tc>
          <w:tcPr>
            <w:tcW w:w="704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6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6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EE3767" w:rsidRPr="00EE3767" w:rsidRDefault="00EE3767" w:rsidP="00E84F3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31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EE3767" w:rsidRDefault="00EE376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Default="00E84F39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EE3767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EE3767" w:rsidRDefault="00A24977" w:rsidP="00E84F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EE3767" w:rsidRDefault="00EE3767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AD2AD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мінімізацію і отримаємо МДНФ: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F4416A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C764BE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4416A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C764BE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4416A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˅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F4416A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F4416A">
        <w:rPr>
          <w:rFonts w:ascii="Times New Roman" w:hAnsi="Times New Roman" w:cs="Times New Roman"/>
          <w:sz w:val="28"/>
          <w:lang w:val="en-US"/>
        </w:rPr>
        <w:t>x</w:t>
      </w:r>
      <w:r w:rsidR="00F4416A" w:rsidRPr="00F4416A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48107D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="00F4416A" w:rsidRPr="00F4416A">
        <w:rPr>
          <w:rFonts w:ascii="Times New Roman" w:hAnsi="Times New Roman" w:cs="Times New Roman"/>
          <w:sz w:val="28"/>
          <w:lang w:val="uk-UA"/>
        </w:rPr>
        <w:t>˅</w:t>
      </w:r>
      <w:r w:rsidR="00F4416A" w:rsidRPr="000728C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0728CC" w:rsidRPr="000728C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˅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˅ 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lang w:val="en-US"/>
        </w:rPr>
        <w:t>x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x</w:t>
      </w:r>
      <w:r w:rsidR="000728CC" w:rsidRPr="000728CC">
        <w:rPr>
          <w:rFonts w:ascii="Times New Roman" w:hAnsi="Times New Roman" w:cs="Times New Roman"/>
          <w:sz w:val="28"/>
          <w:vertAlign w:val="subscript"/>
          <w:lang w:val="uk-UA"/>
        </w:rPr>
        <w:t xml:space="preserve">2 </w:t>
      </w:r>
      <w:r w:rsidR="000728CC" w:rsidRPr="000728CC">
        <w:rPr>
          <w:rFonts w:ascii="Times New Roman" w:hAnsi="Times New Roman" w:cs="Times New Roman"/>
          <w:sz w:val="28"/>
          <w:lang w:val="uk-UA"/>
        </w:rPr>
        <w:t xml:space="preserve">˅ 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lang w:val="en-US"/>
        </w:rPr>
        <w:t>x</w:t>
      </w:r>
      <w:r w:rsidR="000728CC" w:rsidRPr="000728CC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0728CC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B179B5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B179B5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;</w:t>
      </w:r>
    </w:p>
    <w:p w:rsidR="00AD2ADC" w:rsidRPr="000728C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>
        <w:rPr>
          <w:rFonts w:ascii="Times New Roman" w:hAnsi="Times New Roman" w:cs="Times New Roman"/>
          <w:sz w:val="28"/>
          <w:lang w:val="uk-UA"/>
        </w:rPr>
        <w:t>˅</w:t>
      </w:r>
      <w:r w:rsidR="000728CC" w:rsidRPr="000728CC">
        <w:rPr>
          <w:rFonts w:ascii="Times New Roman" w:hAnsi="Times New Roman" w:cs="Times New Roman"/>
          <w:sz w:val="28"/>
          <w:lang w:val="uk-UA"/>
        </w:rPr>
        <w:t xml:space="preserve"> 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 w:rsidR="000728CC">
        <w:rPr>
          <w:rFonts w:ascii="Times New Roman" w:hAnsi="Times New Roman" w:cs="Times New Roman"/>
          <w:sz w:val="28"/>
          <w:lang w:val="en-US"/>
        </w:rPr>
        <w:t>Q</w:t>
      </w:r>
      <w:r w:rsidR="000728CC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0728CC" w:rsidRPr="000728CC">
        <w:rPr>
          <w:rFonts w:ascii="Times New Roman" w:hAnsi="Times New Roman" w:cs="Times New Roman"/>
          <w:sz w:val="28"/>
          <w:lang w:val="uk-UA"/>
        </w:rPr>
        <w:t>;</w:t>
      </w:r>
    </w:p>
    <w:p w:rsidR="00AD2ADC" w:rsidRPr="00B179B5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0728CC"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2ADC" w:rsidRDefault="00AD2AD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0728CC">
        <w:rPr>
          <w:rFonts w:ascii="Times New Roman" w:hAnsi="Times New Roman" w:cs="Times New Roman"/>
          <w:sz w:val="28"/>
          <w:lang w:val="uk-UA"/>
        </w:rPr>
        <w:t>=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0728CC" w:rsidRDefault="000728CC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6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0728CC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B74BAF" w:rsidRDefault="00B74BAF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B74BAF" w:rsidRDefault="00B74BAF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B74BAF" w:rsidRDefault="00B74BAF" w:rsidP="000728CC">
      <w:pPr>
        <w:spacing w:line="36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6. За отриманими формами будуємо функціональну схему управляючого автомата в елементному базисі І, АБО, НЕ.</w:t>
      </w:r>
      <w:bookmarkStart w:id="0" w:name="_GoBack"/>
      <w:bookmarkEnd w:id="0"/>
    </w:p>
    <w:p w:rsidR="000728CC" w:rsidRPr="00B179B5" w:rsidRDefault="000728CC" w:rsidP="00AD2ADC">
      <w:pPr>
        <w:rPr>
          <w:rFonts w:ascii="Times New Roman" w:hAnsi="Times New Roman" w:cs="Times New Roman"/>
          <w:sz w:val="28"/>
          <w:lang w:val="uk-UA"/>
        </w:rPr>
      </w:pPr>
    </w:p>
    <w:p w:rsidR="00AD2ADC" w:rsidRPr="00EE3767" w:rsidRDefault="00AD2ADC" w:rsidP="002C432C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sectPr w:rsidR="00AD2ADC" w:rsidRPr="00EE3767" w:rsidSect="002E4725">
      <w:footerReference w:type="default" r:id="rId18"/>
      <w:pgSz w:w="11906" w:h="16838"/>
      <w:pgMar w:top="1135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3F0" w:rsidRDefault="008253F0" w:rsidP="00711966">
      <w:pPr>
        <w:spacing w:after="0" w:line="240" w:lineRule="auto"/>
      </w:pPr>
      <w:r>
        <w:separator/>
      </w:r>
    </w:p>
  </w:endnote>
  <w:endnote w:type="continuationSeparator" w:id="0">
    <w:p w:rsidR="008253F0" w:rsidRDefault="008253F0" w:rsidP="0071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E84F39" w:rsidP="00711966">
    <w:pPr>
      <w:pStyle w:val="a6"/>
      <w:ind w:firstLine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19535"/>
      <w:docPartObj>
        <w:docPartGallery w:val="Page Numbers (Bottom of Page)"/>
        <w:docPartUnique/>
      </w:docPartObj>
    </w:sdtPr>
    <w:sdtContent>
      <w:p w:rsidR="00E84F39" w:rsidRDefault="00E84F39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BAF">
          <w:rPr>
            <w:noProof/>
          </w:rPr>
          <w:t>2</w:t>
        </w:r>
        <w:r>
          <w:fldChar w:fldCharType="end"/>
        </w:r>
      </w:p>
    </w:sdtContent>
  </w:sdt>
  <w:p w:rsidR="00E84F39" w:rsidRPr="00087CB2" w:rsidRDefault="00E84F39" w:rsidP="00087CB2">
    <w:pPr>
      <w:pStyle w:val="a6"/>
      <w:rPr>
        <w:lang w:val="uk-U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E84F39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16188649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4BAF">
          <w:rPr>
            <w:noProof/>
          </w:rPr>
          <w:t>3</w:t>
        </w:r>
        <w:r>
          <w:fldChar w:fldCharType="end"/>
        </w:r>
      </w:sdtContent>
    </w:sdt>
    <w:r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E84F39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-10289515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4BAF">
          <w:rPr>
            <w:noProof/>
          </w:rPr>
          <w:t>4</w:t>
        </w:r>
        <w:r>
          <w:fldChar w:fldCharType="end"/>
        </w:r>
      </w:sdtContent>
    </w:sdt>
    <w:r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E84F39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86795114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4BAF">
          <w:rPr>
            <w:noProof/>
          </w:rPr>
          <w:t>5</w:t>
        </w:r>
        <w:r>
          <w:fldChar w:fldCharType="end"/>
        </w:r>
      </w:sdtContent>
    </w:sdt>
    <w:r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39" w:rsidRDefault="00E84F39" w:rsidP="004C7634">
    <w:pPr>
      <w:pStyle w:val="a6"/>
      <w:tabs>
        <w:tab w:val="clear" w:pos="4677"/>
        <w:tab w:val="clear" w:pos="9355"/>
        <w:tab w:val="left" w:pos="1125"/>
      </w:tabs>
    </w:pPr>
    <w:sdt>
      <w:sdtPr>
        <w:id w:val="-103404083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4BAF">
          <w:rPr>
            <w:noProof/>
          </w:rPr>
          <w:t>8</w:t>
        </w:r>
        <w:r>
          <w:fldChar w:fldCharType="end"/>
        </w:r>
      </w:sdtContent>
    </w:sdt>
    <w:r>
      <w:tab/>
    </w:r>
  </w:p>
  <w:p w:rsidR="00E84F39" w:rsidRPr="00087CB2" w:rsidRDefault="00E84F39" w:rsidP="00087CB2">
    <w:pPr>
      <w:pStyle w:val="a6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3F0" w:rsidRDefault="008253F0" w:rsidP="00711966">
      <w:pPr>
        <w:spacing w:after="0" w:line="240" w:lineRule="auto"/>
      </w:pPr>
      <w:r>
        <w:separator/>
      </w:r>
    </w:p>
  </w:footnote>
  <w:footnote w:type="continuationSeparator" w:id="0">
    <w:p w:rsidR="008253F0" w:rsidRDefault="008253F0" w:rsidP="00711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7B"/>
    <w:rsid w:val="00065E14"/>
    <w:rsid w:val="000728CC"/>
    <w:rsid w:val="00087CB2"/>
    <w:rsid w:val="001C3942"/>
    <w:rsid w:val="00236F77"/>
    <w:rsid w:val="002C432C"/>
    <w:rsid w:val="002E4725"/>
    <w:rsid w:val="004C7634"/>
    <w:rsid w:val="00542F0C"/>
    <w:rsid w:val="0068661D"/>
    <w:rsid w:val="00711966"/>
    <w:rsid w:val="008253F0"/>
    <w:rsid w:val="009B27B8"/>
    <w:rsid w:val="00A24977"/>
    <w:rsid w:val="00A863EA"/>
    <w:rsid w:val="00AD0FDB"/>
    <w:rsid w:val="00AD2ADC"/>
    <w:rsid w:val="00B74BAF"/>
    <w:rsid w:val="00DD7705"/>
    <w:rsid w:val="00DE5963"/>
    <w:rsid w:val="00E63D7B"/>
    <w:rsid w:val="00E84F39"/>
    <w:rsid w:val="00EE3767"/>
    <w:rsid w:val="00F4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68CC977-577D-4324-A984-4D65B7E0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7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1966"/>
  </w:style>
  <w:style w:type="paragraph" w:styleId="a6">
    <w:name w:val="footer"/>
    <w:basedOn w:val="a"/>
    <w:link w:val="a7"/>
    <w:uiPriority w:val="99"/>
    <w:unhideWhenUsed/>
    <w:rsid w:val="0071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1966"/>
  </w:style>
  <w:style w:type="table" w:styleId="a8">
    <w:name w:val="Table Grid"/>
    <w:basedOn w:val="a1"/>
    <w:uiPriority w:val="39"/>
    <w:rsid w:val="00A8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package" Target="embeddings/_________Microsoft_Visio1.vsdx"/><Relationship Id="rId5" Type="http://schemas.openxmlformats.org/officeDocument/2006/relationships/endnotes" Target="endnotes.xml"/><Relationship Id="rId15" Type="http://schemas.openxmlformats.org/officeDocument/2006/relationships/package" Target="embeddings/_________Microsoft_Visio2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МОГИЛИН</dc:creator>
  <cp:keywords/>
  <dc:description/>
  <cp:lastModifiedBy>владимир МОГИЛИН</cp:lastModifiedBy>
  <cp:revision>12</cp:revision>
  <dcterms:created xsi:type="dcterms:W3CDTF">2017-04-19T17:14:00Z</dcterms:created>
  <dcterms:modified xsi:type="dcterms:W3CDTF">2017-04-19T19:40:00Z</dcterms:modified>
</cp:coreProperties>
</file>