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3.png" ContentType="image/png"/>
  <Override PartName="/word/media/rId25.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Override PartName="/word/media/rId39.png" ContentType="image/png"/>
  <Override PartName="/word/media/rId41.png" ContentType="image/png"/>
  <Override PartName="/word/media/rId43.png" ContentType="image/png"/>
  <Override PartName="/word/media/rId45.png" ContentType="image/png"/>
  <Override PartName="/word/media/rId47.png" ContentType="image/png"/>
  <Override PartName="/word/media/rId49.png" ContentType="image/pn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Леонов</w:t>
      </w:r>
      <w:r>
        <w:t xml:space="preserve"> </w:t>
      </w:r>
      <w:r>
        <w:t xml:space="preserve">Владислав</w:t>
      </w:r>
      <w:r>
        <w:t xml:space="preserve"> </w:t>
      </w:r>
      <w:r>
        <w:t xml:space="preserve">Александрович</w:t>
      </w:r>
      <w:r>
        <w:t xml:space="preserve"> </w:t>
      </w:r>
      <w:r>
        <w:t xml:space="preserve">НПМбд-01-21</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53"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p>
      <w:pPr>
        <w:pStyle w:val="CaptionedFigure"/>
      </w:pPr>
      <w:bookmarkStart w:id="22" w:name="fig:001"/>
      <w:r>
        <w:drawing>
          <wp:inline>
            <wp:extent cx="4629751" cy="3734602"/>
            <wp:effectExtent b="0" l="0" r="0" t="0"/>
            <wp:docPr descr="Figure 1: Создание новой виртуальной машины" title="" id="1" name="Picture"/>
            <a:graphic>
              <a:graphicData uri="http://schemas.openxmlformats.org/drawingml/2006/picture">
                <pic:pic>
                  <pic:nvPicPr>
                    <pic:cNvPr descr="image/01.png" id="0" name="Picture"/>
                    <pic:cNvPicPr>
                      <a:picLocks noChangeArrowheads="1" noChangeAspect="1"/>
                    </pic:cNvPicPr>
                  </pic:nvPicPr>
                  <pic:blipFill>
                    <a:blip r:embed="rId21"/>
                    <a:stretch>
                      <a:fillRect/>
                    </a:stretch>
                  </pic:blipFill>
                  <pic:spPr bwMode="auto">
                    <a:xfrm>
                      <a:off x="0" y="0"/>
                      <a:ext cx="4629751" cy="3734602"/>
                    </a:xfrm>
                    <a:prstGeom prst="rect">
                      <a:avLst/>
                    </a:prstGeom>
                    <a:noFill/>
                    <a:ln w="9525">
                      <a:noFill/>
                      <a:headEnd/>
                      <a:tailEnd/>
                    </a:ln>
                  </pic:spPr>
                </pic:pic>
              </a:graphicData>
            </a:graphic>
          </wp:inline>
        </w:drawing>
      </w:r>
      <w:bookmarkEnd w:id="22"/>
    </w:p>
    <w:p>
      <w:pPr>
        <w:pStyle w:val="ImageCaption"/>
      </w:pPr>
      <w:r>
        <w:t xml:space="preserve">Figure 1: Создание новой виртуальной машины</w:t>
      </w:r>
    </w:p>
    <w:p>
      <w:pPr>
        <w:pStyle w:val="BodyText"/>
      </w:pPr>
      <w:r>
        <w:t xml:space="preserve">Задаю конфигурацию жёсткого диска — VDI, динамический виртуальный диск.</w:t>
      </w:r>
    </w:p>
    <w:p>
      <w:pPr>
        <w:pStyle w:val="CaptionedFigure"/>
      </w:pPr>
      <w:bookmarkStart w:id="24" w:name="fig:002"/>
      <w:r>
        <w:drawing>
          <wp:inline>
            <wp:extent cx="4543124" cy="3734602"/>
            <wp:effectExtent b="0" l="0" r="0" t="0"/>
            <wp:docPr descr="Figure 2: Конфигурация жёсткого диска" title="" id="1" name="Picture"/>
            <a:graphic>
              <a:graphicData uri="http://schemas.openxmlformats.org/drawingml/2006/picture">
                <pic:pic>
                  <pic:nvPicPr>
                    <pic:cNvPr descr="image/02.png" id="0" name="Picture"/>
                    <pic:cNvPicPr>
                      <a:picLocks noChangeArrowheads="1" noChangeAspect="1"/>
                    </pic:cNvPicPr>
                  </pic:nvPicPr>
                  <pic:blipFill>
                    <a:blip r:embed="rId23"/>
                    <a:stretch>
                      <a:fillRect/>
                    </a:stretch>
                  </pic:blipFill>
                  <pic:spPr bwMode="auto">
                    <a:xfrm>
                      <a:off x="0" y="0"/>
                      <a:ext cx="4543124" cy="3734602"/>
                    </a:xfrm>
                    <a:prstGeom prst="rect">
                      <a:avLst/>
                    </a:prstGeom>
                    <a:noFill/>
                    <a:ln w="9525">
                      <a:noFill/>
                      <a:headEnd/>
                      <a:tailEnd/>
                    </a:ln>
                  </pic:spPr>
                </pic:pic>
              </a:graphicData>
            </a:graphic>
          </wp:inline>
        </w:drawing>
      </w:r>
      <w:bookmarkEnd w:id="24"/>
    </w:p>
    <w:p>
      <w:pPr>
        <w:pStyle w:val="ImageCaption"/>
      </w:pPr>
      <w:r>
        <w:t xml:space="preserve">Figure 2: Конфигурация жёсткого диска</w:t>
      </w:r>
    </w:p>
    <w:p>
      <w:pPr>
        <w:pStyle w:val="CaptionedFigure"/>
      </w:pPr>
      <w:bookmarkStart w:id="26" w:name="fig:003"/>
      <w:r>
        <w:drawing>
          <wp:inline>
            <wp:extent cx="5303520" cy="4466122"/>
            <wp:effectExtent b="0" l="0" r="0" t="0"/>
            <wp:docPr descr="Figure 3: Конфигурация жёсткого диска" title="" id="1" name="Picture"/>
            <a:graphic>
              <a:graphicData uri="http://schemas.openxmlformats.org/drawingml/2006/picture">
                <pic:pic>
                  <pic:nvPicPr>
                    <pic:cNvPr descr="image/03.png" id="0" name="Picture"/>
                    <pic:cNvPicPr>
                      <a:picLocks noChangeArrowheads="1" noChangeAspect="1"/>
                    </pic:cNvPicPr>
                  </pic:nvPicPr>
                  <pic:blipFill>
                    <a:blip r:embed="rId25"/>
                    <a:stretch>
                      <a:fillRect/>
                    </a:stretch>
                  </pic:blipFill>
                  <pic:spPr bwMode="auto">
                    <a:xfrm>
                      <a:off x="0" y="0"/>
                      <a:ext cx="5303520" cy="4466122"/>
                    </a:xfrm>
                    <a:prstGeom prst="rect">
                      <a:avLst/>
                    </a:prstGeom>
                    <a:noFill/>
                    <a:ln w="9525">
                      <a:noFill/>
                      <a:headEnd/>
                      <a:tailEnd/>
                    </a:ln>
                  </pic:spPr>
                </pic:pic>
              </a:graphicData>
            </a:graphic>
          </wp:inline>
        </w:drawing>
      </w:r>
      <w:bookmarkEnd w:id="26"/>
    </w:p>
    <w:p>
      <w:pPr>
        <w:pStyle w:val="ImageCaption"/>
      </w:pPr>
      <w:r>
        <w:t xml:space="preserve">Figure 3: Конфигурация жёсткого диска</w:t>
      </w:r>
    </w:p>
    <w:p>
      <w:pPr>
        <w:pStyle w:val="CaptionedFigure"/>
      </w:pPr>
      <w:bookmarkStart w:id="28" w:name="fig:004"/>
      <w:r>
        <w:drawing>
          <wp:inline>
            <wp:extent cx="5332395" cy="4437246"/>
            <wp:effectExtent b="0" l="0" r="0" t="0"/>
            <wp:docPr descr="Figure 4: Конфигурация жёсткого диска" title="" id="1" name="Picture"/>
            <a:graphic>
              <a:graphicData uri="http://schemas.openxmlformats.org/drawingml/2006/picture">
                <pic:pic>
                  <pic:nvPicPr>
                    <pic:cNvPr descr="image/04.png" id="0" name="Picture"/>
                    <pic:cNvPicPr>
                      <a:picLocks noChangeArrowheads="1" noChangeAspect="1"/>
                    </pic:cNvPicPr>
                  </pic:nvPicPr>
                  <pic:blipFill>
                    <a:blip r:embed="rId27"/>
                    <a:stretch>
                      <a:fillRect/>
                    </a:stretch>
                  </pic:blipFill>
                  <pic:spPr bwMode="auto">
                    <a:xfrm>
                      <a:off x="0" y="0"/>
                      <a:ext cx="5332395" cy="4437246"/>
                    </a:xfrm>
                    <a:prstGeom prst="rect">
                      <a:avLst/>
                    </a:prstGeom>
                    <a:noFill/>
                    <a:ln w="9525">
                      <a:noFill/>
                      <a:headEnd/>
                      <a:tailEnd/>
                    </a:ln>
                  </pic:spPr>
                </pic:pic>
              </a:graphicData>
            </a:graphic>
          </wp:inline>
        </w:drawing>
      </w:r>
      <w:bookmarkEnd w:id="28"/>
    </w:p>
    <w:p>
      <w:pPr>
        <w:pStyle w:val="ImageCaption"/>
      </w:pPr>
      <w:r>
        <w:t xml:space="preserve">Figure 4: Конфигурация жёсткого диска</w:t>
      </w:r>
    </w:p>
    <w:p>
      <w:pPr>
        <w:pStyle w:val="CaptionedFigure"/>
      </w:pPr>
      <w:bookmarkStart w:id="30" w:name="fig:005"/>
      <w:r>
        <w:drawing>
          <wp:inline>
            <wp:extent cx="5303520" cy="4340993"/>
            <wp:effectExtent b="0" l="0" r="0" t="0"/>
            <wp:docPr descr="Figure 5: Конфигурация жёсткого диска" title="" id="1" name="Picture"/>
            <a:graphic>
              <a:graphicData uri="http://schemas.openxmlformats.org/drawingml/2006/picture">
                <pic:pic>
                  <pic:nvPicPr>
                    <pic:cNvPr descr="image/05.png" id="0" name="Picture"/>
                    <pic:cNvPicPr>
                      <a:picLocks noChangeArrowheads="1" noChangeAspect="1"/>
                    </pic:cNvPicPr>
                  </pic:nvPicPr>
                  <pic:blipFill>
                    <a:blip r:embed="rId29"/>
                    <a:stretch>
                      <a:fillRect/>
                    </a:stretch>
                  </pic:blipFill>
                  <pic:spPr bwMode="auto">
                    <a:xfrm>
                      <a:off x="0" y="0"/>
                      <a:ext cx="5303520" cy="4340993"/>
                    </a:xfrm>
                    <a:prstGeom prst="rect">
                      <a:avLst/>
                    </a:prstGeom>
                    <a:noFill/>
                    <a:ln w="9525">
                      <a:noFill/>
                      <a:headEnd/>
                      <a:tailEnd/>
                    </a:ln>
                  </pic:spPr>
                </pic:pic>
              </a:graphicData>
            </a:graphic>
          </wp:inline>
        </w:drawing>
      </w:r>
      <w:bookmarkEnd w:id="30"/>
    </w:p>
    <w:p>
      <w:pPr>
        <w:pStyle w:val="ImageCaption"/>
      </w:pPr>
      <w:r>
        <w:t xml:space="preserve">Figure 5: Конфигурация жёсткого диска</w:t>
      </w:r>
    </w:p>
    <w:p>
      <w:pPr>
        <w:pStyle w:val="BodyText"/>
      </w:pPr>
      <w:r>
        <w:t xml:space="preserve">Добавляю новый привод оптических дисков и выбираю образ</w:t>
      </w:r>
    </w:p>
    <w:p>
      <w:pPr>
        <w:pStyle w:val="CaptionedFigure"/>
      </w:pPr>
      <w:bookmarkStart w:id="32" w:name="fig:006"/>
      <w:r>
        <w:drawing>
          <wp:inline>
            <wp:extent cx="5334000" cy="4609381"/>
            <wp:effectExtent b="0" l="0" r="0" t="0"/>
            <wp:docPr descr="Figure 6: Конфигурация системы" title="" id="1" name="Picture"/>
            <a:graphic>
              <a:graphicData uri="http://schemas.openxmlformats.org/drawingml/2006/picture">
                <pic:pic>
                  <pic:nvPicPr>
                    <pic:cNvPr descr="image/06.png" id="0" name="Picture"/>
                    <pic:cNvPicPr>
                      <a:picLocks noChangeArrowheads="1" noChangeAspect="1"/>
                    </pic:cNvPicPr>
                  </pic:nvPicPr>
                  <pic:blipFill>
                    <a:blip r:embed="rId31"/>
                    <a:stretch>
                      <a:fillRect/>
                    </a:stretch>
                  </pic:blipFill>
                  <pic:spPr bwMode="auto">
                    <a:xfrm>
                      <a:off x="0" y="0"/>
                      <a:ext cx="5334000" cy="4609381"/>
                    </a:xfrm>
                    <a:prstGeom prst="rect">
                      <a:avLst/>
                    </a:prstGeom>
                    <a:noFill/>
                    <a:ln w="9525">
                      <a:noFill/>
                      <a:headEnd/>
                      <a:tailEnd/>
                    </a:ln>
                  </pic:spPr>
                </pic:pic>
              </a:graphicData>
            </a:graphic>
          </wp:inline>
        </w:drawing>
      </w:r>
      <w:bookmarkEnd w:id="32"/>
    </w:p>
    <w:p>
      <w:pPr>
        <w:pStyle w:val="ImageCaption"/>
      </w:pPr>
      <w:r>
        <w:t xml:space="preserve">Figure 6: Конфигурация системы</w:t>
      </w:r>
    </w:p>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p>
      <w:pPr>
        <w:pStyle w:val="CaptionedFigure"/>
      </w:pPr>
      <w:bookmarkStart w:id="34" w:name="fig:007"/>
      <w:r>
        <w:drawing>
          <wp:inline>
            <wp:extent cx="5334000" cy="4147961"/>
            <wp:effectExtent b="0" l="0" r="0" t="0"/>
            <wp:docPr descr="Figure 7: Установка языка" title="" id="1" name="Picture"/>
            <a:graphic>
              <a:graphicData uri="http://schemas.openxmlformats.org/drawingml/2006/picture">
                <pic:pic>
                  <pic:nvPicPr>
                    <pic:cNvPr descr="image/07.png" id="0" name="Picture"/>
                    <pic:cNvPicPr>
                      <a:picLocks noChangeArrowheads="1" noChangeAspect="1"/>
                    </pic:cNvPicPr>
                  </pic:nvPicPr>
                  <pic:blipFill>
                    <a:blip r:embed="rId33"/>
                    <a:stretch>
                      <a:fillRect/>
                    </a:stretch>
                  </pic:blipFill>
                  <pic:spPr bwMode="auto">
                    <a:xfrm>
                      <a:off x="0" y="0"/>
                      <a:ext cx="5334000" cy="4147961"/>
                    </a:xfrm>
                    <a:prstGeom prst="rect">
                      <a:avLst/>
                    </a:prstGeom>
                    <a:noFill/>
                    <a:ln w="9525">
                      <a:noFill/>
                      <a:headEnd/>
                      <a:tailEnd/>
                    </a:ln>
                  </pic:spPr>
                </pic:pic>
              </a:graphicData>
            </a:graphic>
          </wp:inline>
        </w:drawing>
      </w:r>
      <w:bookmarkEnd w:id="34"/>
    </w:p>
    <w:p>
      <w:pPr>
        <w:pStyle w:val="ImageCaption"/>
      </w:pPr>
      <w:r>
        <w:t xml:space="preserve">Figure 7: Установка языка</w:t>
      </w:r>
    </w:p>
    <w:p>
      <w:pPr>
        <w:pStyle w:val="CaptionedFigure"/>
      </w:pPr>
      <w:bookmarkStart w:id="36" w:name="fig:008"/>
      <w:r>
        <w:drawing>
          <wp:inline>
            <wp:extent cx="5334000" cy="3997489"/>
            <wp:effectExtent b="0" l="0" r="0" t="0"/>
            <wp:docPr descr="Figure 8: Установка языка" title="" id="1" name="Picture"/>
            <a:graphic>
              <a:graphicData uri="http://schemas.openxmlformats.org/drawingml/2006/picture">
                <pic:pic>
                  <pic:nvPicPr>
                    <pic:cNvPr descr="image/08.png" id="0" name="Picture"/>
                    <pic:cNvPicPr>
                      <a:picLocks noChangeArrowheads="1" noChangeAspect="1"/>
                    </pic:cNvPicPr>
                  </pic:nvPicPr>
                  <pic:blipFill>
                    <a:blip r:embed="rId35"/>
                    <a:stretch>
                      <a:fillRect/>
                    </a:stretch>
                  </pic:blipFill>
                  <pic:spPr bwMode="auto">
                    <a:xfrm>
                      <a:off x="0" y="0"/>
                      <a:ext cx="5334000" cy="3997489"/>
                    </a:xfrm>
                    <a:prstGeom prst="rect">
                      <a:avLst/>
                    </a:prstGeom>
                    <a:noFill/>
                    <a:ln w="9525">
                      <a:noFill/>
                      <a:headEnd/>
                      <a:tailEnd/>
                    </a:ln>
                  </pic:spPr>
                </pic:pic>
              </a:graphicData>
            </a:graphic>
          </wp:inline>
        </w:drawing>
      </w:r>
      <w:bookmarkEnd w:id="36"/>
    </w:p>
    <w:p>
      <w:pPr>
        <w:pStyle w:val="ImageCaption"/>
      </w:pPr>
      <w:r>
        <w:t xml:space="preserve">Figure 8: Установка языка</w:t>
      </w:r>
    </w:p>
    <w:p>
      <w:pPr>
        <w:pStyle w:val="BodyText"/>
      </w:pPr>
      <w:r>
        <w:t xml:space="preserve">Указываю параметры установки</w:t>
      </w:r>
    </w:p>
    <w:p>
      <w:pPr>
        <w:pStyle w:val="CaptionedFigure"/>
      </w:pPr>
      <w:bookmarkStart w:id="38" w:name="fig:009"/>
      <w:r>
        <w:drawing>
          <wp:inline>
            <wp:extent cx="5334000" cy="4170993"/>
            <wp:effectExtent b="0" l="0" r="0" t="0"/>
            <wp:docPr descr="Figure 9: Установка разбиения диска" title="" id="1" name="Picture"/>
            <a:graphic>
              <a:graphicData uri="http://schemas.openxmlformats.org/drawingml/2006/picture">
                <pic:pic>
                  <pic:nvPicPr>
                    <pic:cNvPr descr="image/09.png" id="0" name="Picture"/>
                    <pic:cNvPicPr>
                      <a:picLocks noChangeArrowheads="1" noChangeAspect="1"/>
                    </pic:cNvPicPr>
                  </pic:nvPicPr>
                  <pic:blipFill>
                    <a:blip r:embed="rId37"/>
                    <a:stretch>
                      <a:fillRect/>
                    </a:stretch>
                  </pic:blipFill>
                  <pic:spPr bwMode="auto">
                    <a:xfrm>
                      <a:off x="0" y="0"/>
                      <a:ext cx="5334000" cy="4170993"/>
                    </a:xfrm>
                    <a:prstGeom prst="rect">
                      <a:avLst/>
                    </a:prstGeom>
                    <a:noFill/>
                    <a:ln w="9525">
                      <a:noFill/>
                      <a:headEnd/>
                      <a:tailEnd/>
                    </a:ln>
                  </pic:spPr>
                </pic:pic>
              </a:graphicData>
            </a:graphic>
          </wp:inline>
        </w:drawing>
      </w:r>
      <w:bookmarkEnd w:id="38"/>
    </w:p>
    <w:p>
      <w:pPr>
        <w:pStyle w:val="ImageCaption"/>
      </w:pPr>
      <w:r>
        <w:t xml:space="preserve">Figure 9: Установка разбиения диска</w:t>
      </w:r>
    </w:p>
    <w:p>
      <w:pPr>
        <w:pStyle w:val="CaptionedFigure"/>
      </w:pPr>
      <w:bookmarkStart w:id="40" w:name="fig:010"/>
      <w:r>
        <w:drawing>
          <wp:inline>
            <wp:extent cx="5334000" cy="4098822"/>
            <wp:effectExtent b="0" l="0" r="0" t="0"/>
            <wp:docPr descr="Figure 10: Установка часового пояса" title="" id="1" name="Picture"/>
            <a:graphic>
              <a:graphicData uri="http://schemas.openxmlformats.org/drawingml/2006/picture">
                <pic:pic>
                  <pic:nvPicPr>
                    <pic:cNvPr descr="image/10.png" id="0" name="Picture"/>
                    <pic:cNvPicPr>
                      <a:picLocks noChangeArrowheads="1" noChangeAspect="1"/>
                    </pic:cNvPicPr>
                  </pic:nvPicPr>
                  <pic:blipFill>
                    <a:blip r:embed="rId39"/>
                    <a:stretch>
                      <a:fillRect/>
                    </a:stretch>
                  </pic:blipFill>
                  <pic:spPr bwMode="auto">
                    <a:xfrm>
                      <a:off x="0" y="0"/>
                      <a:ext cx="5334000" cy="4098822"/>
                    </a:xfrm>
                    <a:prstGeom prst="rect">
                      <a:avLst/>
                    </a:prstGeom>
                    <a:noFill/>
                    <a:ln w="9525">
                      <a:noFill/>
                      <a:headEnd/>
                      <a:tailEnd/>
                    </a:ln>
                  </pic:spPr>
                </pic:pic>
              </a:graphicData>
            </a:graphic>
          </wp:inline>
        </w:drawing>
      </w:r>
      <w:bookmarkEnd w:id="40"/>
    </w:p>
    <w:p>
      <w:pPr>
        <w:pStyle w:val="ImageCaption"/>
      </w:pPr>
      <w:r>
        <w:t xml:space="preserve">Figure 10: Установка часового пояса</w:t>
      </w:r>
    </w:p>
    <w:p>
      <w:pPr>
        <w:pStyle w:val="BodyText"/>
      </w:pPr>
      <w:r>
        <w:t xml:space="preserve">Создаю первого пользователя</w:t>
      </w:r>
    </w:p>
    <w:p>
      <w:pPr>
        <w:pStyle w:val="CaptionedFigure"/>
      </w:pPr>
      <w:bookmarkStart w:id="42" w:name="fig:011"/>
      <w:r>
        <w:drawing>
          <wp:inline>
            <wp:extent cx="5334000" cy="4178709"/>
            <wp:effectExtent b="0" l="0" r="0" t="0"/>
            <wp:docPr descr="Figure 11: Создание пользователя" title="" id="1" name="Picture"/>
            <a:graphic>
              <a:graphicData uri="http://schemas.openxmlformats.org/drawingml/2006/picture">
                <pic:pic>
                  <pic:nvPicPr>
                    <pic:cNvPr descr="image/11.png" id="0" name="Picture"/>
                    <pic:cNvPicPr>
                      <a:picLocks noChangeArrowheads="1" noChangeAspect="1"/>
                    </pic:cNvPicPr>
                  </pic:nvPicPr>
                  <pic:blipFill>
                    <a:blip r:embed="rId41"/>
                    <a:stretch>
                      <a:fillRect/>
                    </a:stretch>
                  </pic:blipFill>
                  <pic:spPr bwMode="auto">
                    <a:xfrm>
                      <a:off x="0" y="0"/>
                      <a:ext cx="5334000" cy="4178709"/>
                    </a:xfrm>
                    <a:prstGeom prst="rect">
                      <a:avLst/>
                    </a:prstGeom>
                    <a:noFill/>
                    <a:ln w="9525">
                      <a:noFill/>
                      <a:headEnd/>
                      <a:tailEnd/>
                    </a:ln>
                  </pic:spPr>
                </pic:pic>
              </a:graphicData>
            </a:graphic>
          </wp:inline>
        </w:drawing>
      </w:r>
      <w:bookmarkEnd w:id="42"/>
    </w:p>
    <w:p>
      <w:pPr>
        <w:pStyle w:val="ImageCaption"/>
      </w:pPr>
      <w:r>
        <w:t xml:space="preserve">Figure 11: Создание пользователя</w:t>
      </w:r>
    </w:p>
    <w:p>
      <w:pPr>
        <w:pStyle w:val="BodyText"/>
      </w:pPr>
      <w:r>
        <w:t xml:space="preserve">Перехожу к этапу установки и дожидаюсь его завершения.</w:t>
      </w:r>
    </w:p>
    <w:p>
      <w:pPr>
        <w:pStyle w:val="CaptionedFigure"/>
      </w:pPr>
      <w:bookmarkStart w:id="44" w:name="fig:012"/>
      <w:r>
        <w:drawing>
          <wp:inline>
            <wp:extent cx="5334000" cy="4080544"/>
            <wp:effectExtent b="0" l="0" r="0" t="0"/>
            <wp:docPr descr="Figure 12: Этап установки" title="" id="1" name="Picture"/>
            <a:graphic>
              <a:graphicData uri="http://schemas.openxmlformats.org/drawingml/2006/picture">
                <pic:pic>
                  <pic:nvPicPr>
                    <pic:cNvPr descr="image/12.png" id="0" name="Picture"/>
                    <pic:cNvPicPr>
                      <a:picLocks noChangeArrowheads="1" noChangeAspect="1"/>
                    </pic:cNvPicPr>
                  </pic:nvPicPr>
                  <pic:blipFill>
                    <a:blip r:embed="rId43"/>
                    <a:stretch>
                      <a:fillRect/>
                    </a:stretch>
                  </pic:blipFill>
                  <pic:spPr bwMode="auto">
                    <a:xfrm>
                      <a:off x="0" y="0"/>
                      <a:ext cx="5334000" cy="4080544"/>
                    </a:xfrm>
                    <a:prstGeom prst="rect">
                      <a:avLst/>
                    </a:prstGeom>
                    <a:noFill/>
                    <a:ln w="9525">
                      <a:noFill/>
                      <a:headEnd/>
                      <a:tailEnd/>
                    </a:ln>
                  </pic:spPr>
                </pic:pic>
              </a:graphicData>
            </a:graphic>
          </wp:inline>
        </w:drawing>
      </w:r>
      <w:bookmarkEnd w:id="44"/>
    </w:p>
    <w:p>
      <w:pPr>
        <w:pStyle w:val="ImageCaption"/>
      </w:pPr>
      <w:r>
        <w:t xml:space="preserve">Figure 12: Этап установки</w:t>
      </w:r>
    </w:p>
    <w:p>
      <w:pPr>
        <w:pStyle w:val="BodyText"/>
      </w:pPr>
      <w:r>
        <w:t xml:space="preserve">Захожу в созданную учётную запись и произвожу настройку параметров,</w:t>
      </w:r>
    </w:p>
    <w:p>
      <w:pPr>
        <w:pStyle w:val="CaptionedFigure"/>
      </w:pPr>
      <w:bookmarkStart w:id="46" w:name="fig:013"/>
      <w:r>
        <w:drawing>
          <wp:inline>
            <wp:extent cx="5334000" cy="3876407"/>
            <wp:effectExtent b="0" l="0" r="0" t="0"/>
            <wp:docPr descr="Figure 13: Установка драйверов" title="" id="1" name="Picture"/>
            <a:graphic>
              <a:graphicData uri="http://schemas.openxmlformats.org/drawingml/2006/picture">
                <pic:pic>
                  <pic:nvPicPr>
                    <pic:cNvPr descr="image/13.png" id="0" name="Picture"/>
                    <pic:cNvPicPr>
                      <a:picLocks noChangeArrowheads="1" noChangeAspect="1"/>
                    </pic:cNvPicPr>
                  </pic:nvPicPr>
                  <pic:blipFill>
                    <a:blip r:embed="rId45"/>
                    <a:stretch>
                      <a:fillRect/>
                    </a:stretch>
                  </pic:blipFill>
                  <pic:spPr bwMode="auto">
                    <a:xfrm>
                      <a:off x="0" y="0"/>
                      <a:ext cx="5334000" cy="3876407"/>
                    </a:xfrm>
                    <a:prstGeom prst="rect">
                      <a:avLst/>
                    </a:prstGeom>
                    <a:noFill/>
                    <a:ln w="9525">
                      <a:noFill/>
                      <a:headEnd/>
                      <a:tailEnd/>
                    </a:ln>
                  </pic:spPr>
                </pic:pic>
              </a:graphicData>
            </a:graphic>
          </wp:inline>
        </w:drawing>
      </w:r>
      <w:bookmarkEnd w:id="46"/>
    </w:p>
    <w:p>
      <w:pPr>
        <w:pStyle w:val="ImageCaption"/>
      </w:pPr>
      <w:r>
        <w:t xml:space="preserve">Figure 13: Установка драйверов</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pStyle w:val="CaptionedFigure"/>
      </w:pPr>
      <w:bookmarkStart w:id="48" w:name="fig:014"/>
      <w:r>
        <w:drawing>
          <wp:inline>
            <wp:extent cx="5334000" cy="3697519"/>
            <wp:effectExtent b="0" l="0" r="0" t="0"/>
            <wp:docPr descr="Figure 14: Команда dmesg" title="" id="1" name="Picture"/>
            <a:graphic>
              <a:graphicData uri="http://schemas.openxmlformats.org/drawingml/2006/picture">
                <pic:pic>
                  <pic:nvPicPr>
                    <pic:cNvPr descr="image/14.png" id="0" name="Picture"/>
                    <pic:cNvPicPr>
                      <a:picLocks noChangeArrowheads="1" noChangeAspect="1"/>
                    </pic:cNvPicPr>
                  </pic:nvPicPr>
                  <pic:blipFill>
                    <a:blip r:embed="rId47"/>
                    <a:stretch>
                      <a:fillRect/>
                    </a:stretch>
                  </pic:blipFill>
                  <pic:spPr bwMode="auto">
                    <a:xfrm>
                      <a:off x="0" y="0"/>
                      <a:ext cx="5334000" cy="3697519"/>
                    </a:xfrm>
                    <a:prstGeom prst="rect">
                      <a:avLst/>
                    </a:prstGeom>
                    <a:noFill/>
                    <a:ln w="9525">
                      <a:noFill/>
                      <a:headEnd/>
                      <a:tailEnd/>
                    </a:ln>
                  </pic:spPr>
                </pic:pic>
              </a:graphicData>
            </a:graphic>
          </wp:inline>
        </w:drawing>
      </w:r>
      <w:bookmarkEnd w:id="48"/>
    </w:p>
    <w:p>
      <w:pPr>
        <w:pStyle w:val="ImageCaption"/>
      </w:pPr>
      <w:r>
        <w:t xml:space="preserve">Figure 14: Команда dmesg</w:t>
      </w:r>
    </w:p>
    <w:p>
      <w:pPr>
        <w:numPr>
          <w:ilvl w:val="0"/>
          <w:numId w:val="1002"/>
        </w:numPr>
      </w:pPr>
      <w:r>
        <w:t xml:space="preserve">Объем доступной оперативной памяти (Memory available).</w:t>
      </w:r>
    </w:p>
    <w:p>
      <w:pPr>
        <w:numPr>
          <w:ilvl w:val="0"/>
          <w:numId w:val="1002"/>
        </w:numPr>
      </w:pPr>
      <w:r>
        <w:t xml:space="preserve">Тип обнаруженного гипервизора (Hypervisor detected).</w:t>
      </w:r>
    </w:p>
    <w:p>
      <w:pPr>
        <w:pStyle w:val="CaptionedFigure"/>
      </w:pPr>
      <w:bookmarkStart w:id="50" w:name="fig:015"/>
      <w:r>
        <w:drawing>
          <wp:inline>
            <wp:extent cx="5334000" cy="3658923"/>
            <wp:effectExtent b="0" l="0" r="0" t="0"/>
            <wp:docPr descr="Figure 15: Команда dmesg" title="" id="1" name="Picture"/>
            <a:graphic>
              <a:graphicData uri="http://schemas.openxmlformats.org/drawingml/2006/picture">
                <pic:pic>
                  <pic:nvPicPr>
                    <pic:cNvPr descr="image/15.png" id="0" name="Picture"/>
                    <pic:cNvPicPr>
                      <a:picLocks noChangeArrowheads="1" noChangeAspect="1"/>
                    </pic:cNvPicPr>
                  </pic:nvPicPr>
                  <pic:blipFill>
                    <a:blip r:embed="rId49"/>
                    <a:stretch>
                      <a:fillRect/>
                    </a:stretch>
                  </pic:blipFill>
                  <pic:spPr bwMode="auto">
                    <a:xfrm>
                      <a:off x="0" y="0"/>
                      <a:ext cx="5334000" cy="3658923"/>
                    </a:xfrm>
                    <a:prstGeom prst="rect">
                      <a:avLst/>
                    </a:prstGeom>
                    <a:noFill/>
                    <a:ln w="9525">
                      <a:noFill/>
                      <a:headEnd/>
                      <a:tailEnd/>
                    </a:ln>
                  </pic:spPr>
                </pic:pic>
              </a:graphicData>
            </a:graphic>
          </wp:inline>
        </w:drawing>
      </w:r>
      <w:bookmarkEnd w:id="50"/>
    </w:p>
    <w:p>
      <w:pPr>
        <w:pStyle w:val="ImageCaption"/>
      </w:pPr>
      <w:r>
        <w:t xml:space="preserve">Figure 15: Команда dmesg</w:t>
      </w:r>
    </w:p>
    <w:p>
      <w:pPr>
        <w:numPr>
          <w:ilvl w:val="0"/>
          <w:numId w:val="1003"/>
        </w:numPr>
        <w:pStyle w:val="Compact"/>
      </w:pPr>
      <w:r>
        <w:t xml:space="preserve">Тип файловой системы корневого раздела.</w:t>
      </w:r>
    </w:p>
    <w:p>
      <w:pPr>
        <w:numPr>
          <w:ilvl w:val="0"/>
          <w:numId w:val="1003"/>
        </w:numPr>
        <w:pStyle w:val="Compact"/>
      </w:pPr>
      <w:r>
        <w:t xml:space="preserve">Последовательность монтирования файловых систем</w:t>
      </w:r>
    </w:p>
    <w:p>
      <w:pPr>
        <w:pStyle w:val="CaptionedFigure"/>
      </w:pPr>
      <w:bookmarkStart w:id="52" w:name="fig:016"/>
      <w:r>
        <w:drawing>
          <wp:inline>
            <wp:extent cx="5334000" cy="2011680"/>
            <wp:effectExtent b="0" l="0" r="0" t="0"/>
            <wp:docPr descr="Figure 16: Команда dmesg" title="" id="1" name="Picture"/>
            <a:graphic>
              <a:graphicData uri="http://schemas.openxmlformats.org/drawingml/2006/picture">
                <pic:pic>
                  <pic:nvPicPr>
                    <pic:cNvPr descr="image/16.png" id="0" name="Picture"/>
                    <pic:cNvPicPr>
                      <a:picLocks noChangeArrowheads="1" noChangeAspect="1"/>
                    </pic:cNvPicPr>
                  </pic:nvPicPr>
                  <pic:blipFill>
                    <a:blip r:embed="rId51"/>
                    <a:stretch>
                      <a:fillRect/>
                    </a:stretch>
                  </pic:blipFill>
                  <pic:spPr bwMode="auto">
                    <a:xfrm>
                      <a:off x="0" y="0"/>
                      <a:ext cx="5334000" cy="2011680"/>
                    </a:xfrm>
                    <a:prstGeom prst="rect">
                      <a:avLst/>
                    </a:prstGeom>
                    <a:noFill/>
                    <a:ln w="9525">
                      <a:noFill/>
                      <a:headEnd/>
                      <a:tailEnd/>
                    </a:ln>
                  </pic:spPr>
                </pic:pic>
              </a:graphicData>
            </a:graphic>
          </wp:inline>
        </w:drawing>
      </w:r>
      <w:bookmarkEnd w:id="52"/>
    </w:p>
    <w:p>
      <w:pPr>
        <w:pStyle w:val="ImageCaption"/>
      </w:pPr>
      <w:r>
        <w:t xml:space="preserve">Figure 16: Команда dmesg</w:t>
      </w:r>
    </w:p>
    <w:bookmarkEnd w:id="53"/>
    <w:bookmarkStart w:id="54"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54"/>
    <w:bookmarkStart w:id="55" w:name="контрольные-вопросы"/>
    <w:p>
      <w:pPr>
        <w:pStyle w:val="Heading1"/>
      </w:pPr>
      <w:r>
        <w:rPr>
          <w:rStyle w:val="SectionNumber"/>
        </w:rPr>
        <w:t xml:space="preserve">4</w:t>
      </w:r>
      <w:r>
        <w:tab/>
      </w:r>
      <w:r>
        <w:t xml:space="preserve">Контрольные вопросы</w:t>
      </w:r>
    </w:p>
    <w:p>
      <w:pPr>
        <w:numPr>
          <w:ilvl w:val="0"/>
          <w:numId w:val="1004"/>
        </w:numPr>
        <w:pStyle w:val="Compact"/>
      </w:pPr>
      <w:r>
        <w:t xml:space="preserve">Какую информацию содержит учётная запись пользователя?</w:t>
      </w:r>
    </w:p>
    <w:p>
      <w:pPr>
        <w:numPr>
          <w:ilvl w:val="0"/>
          <w:numId w:val="1005"/>
        </w:numPr>
        <w:pStyle w:val="Compact"/>
      </w:pPr>
      <w:r>
        <w:t xml:space="preserve">входное имя пользователя (Login Name);</w:t>
      </w:r>
    </w:p>
    <w:p>
      <w:pPr>
        <w:numPr>
          <w:ilvl w:val="0"/>
          <w:numId w:val="1005"/>
        </w:numPr>
        <w:pStyle w:val="Compact"/>
      </w:pPr>
      <w:r>
        <w:t xml:space="preserve">пароль (Password);</w:t>
      </w:r>
    </w:p>
    <w:p>
      <w:pPr>
        <w:numPr>
          <w:ilvl w:val="0"/>
          <w:numId w:val="1005"/>
        </w:numPr>
        <w:pStyle w:val="Compact"/>
      </w:pPr>
      <w:r>
        <w:t xml:space="preserve">внутренний идентификатор пользователя (User ID);</w:t>
      </w:r>
    </w:p>
    <w:p>
      <w:pPr>
        <w:numPr>
          <w:ilvl w:val="0"/>
          <w:numId w:val="1005"/>
        </w:numPr>
        <w:pStyle w:val="Compact"/>
      </w:pPr>
      <w:r>
        <w:t xml:space="preserve">идентификатор группы (Group ID);</w:t>
      </w:r>
    </w:p>
    <w:p>
      <w:pPr>
        <w:numPr>
          <w:ilvl w:val="0"/>
          <w:numId w:val="1005"/>
        </w:numPr>
        <w:pStyle w:val="Compact"/>
      </w:pPr>
      <w:r>
        <w:t xml:space="preserve">анкетные данные пользователя (General Information);</w:t>
      </w:r>
    </w:p>
    <w:p>
      <w:pPr>
        <w:numPr>
          <w:ilvl w:val="0"/>
          <w:numId w:val="1005"/>
        </w:numPr>
        <w:pStyle w:val="Compact"/>
      </w:pPr>
      <w:r>
        <w:t xml:space="preserve">домашний каталог (Home Dir);</w:t>
      </w:r>
    </w:p>
    <w:p>
      <w:pPr>
        <w:numPr>
          <w:ilvl w:val="0"/>
          <w:numId w:val="1005"/>
        </w:numPr>
        <w:pStyle w:val="Compact"/>
      </w:pPr>
      <w:r>
        <w:t xml:space="preserve">указатель на программную оболочку (Shell).</w:t>
      </w:r>
    </w:p>
    <w:p>
      <w:pPr>
        <w:numPr>
          <w:ilvl w:val="0"/>
          <w:numId w:val="1006"/>
        </w:numPr>
        <w:pStyle w:val="Compact"/>
      </w:pPr>
      <w:r>
        <w:t xml:space="preserve">Укажите команды терминала и приведите примеры:</w:t>
      </w:r>
    </w:p>
    <w:p>
      <w:pPr>
        <w:numPr>
          <w:ilvl w:val="0"/>
          <w:numId w:val="1007"/>
        </w:numPr>
        <w:pStyle w:val="Compact"/>
      </w:pPr>
      <w:r>
        <w:t xml:space="preserve">для получения справки по команде - man;</w:t>
      </w:r>
    </w:p>
    <w:p>
      <w:pPr>
        <w:numPr>
          <w:ilvl w:val="0"/>
          <w:numId w:val="1007"/>
        </w:numPr>
        <w:pStyle w:val="Compact"/>
      </w:pPr>
      <w:r>
        <w:t xml:space="preserve">для перемещения по файловой системе - cd;</w:t>
      </w:r>
    </w:p>
    <w:p>
      <w:pPr>
        <w:numPr>
          <w:ilvl w:val="0"/>
          <w:numId w:val="1007"/>
        </w:numPr>
        <w:pStyle w:val="Compact"/>
      </w:pPr>
      <w:r>
        <w:t xml:space="preserve">для просмотра содержимого каталога - ls;</w:t>
      </w:r>
    </w:p>
    <w:p>
      <w:pPr>
        <w:numPr>
          <w:ilvl w:val="0"/>
          <w:numId w:val="1007"/>
        </w:numPr>
        <w:pStyle w:val="Compact"/>
      </w:pPr>
      <w:r>
        <w:t xml:space="preserve">для определения объёма каталога - ls -l;</w:t>
      </w:r>
    </w:p>
    <w:p>
      <w:pPr>
        <w:numPr>
          <w:ilvl w:val="0"/>
          <w:numId w:val="1007"/>
        </w:numPr>
        <w:pStyle w:val="Compact"/>
      </w:pPr>
      <w:r>
        <w:t xml:space="preserve">для создания / удаления каталогов / файлов - touch, mkdir, rm, rmdir;</w:t>
      </w:r>
    </w:p>
    <w:p>
      <w:pPr>
        <w:numPr>
          <w:ilvl w:val="0"/>
          <w:numId w:val="1007"/>
        </w:numPr>
        <w:pStyle w:val="Compact"/>
      </w:pPr>
      <w:r>
        <w:t xml:space="preserve">для задания определённых прав на файл / каталог - chmod;</w:t>
      </w:r>
    </w:p>
    <w:p>
      <w:pPr>
        <w:numPr>
          <w:ilvl w:val="0"/>
          <w:numId w:val="1007"/>
        </w:numPr>
        <w:pStyle w:val="Compact"/>
      </w:pPr>
      <w:r>
        <w:t xml:space="preserve">для просмотра истории команд - history.</w:t>
      </w:r>
    </w:p>
    <w:p>
      <w:pPr>
        <w:numPr>
          <w:ilvl w:val="0"/>
          <w:numId w:val="1008"/>
        </w:numPr>
        <w:pStyle w:val="Compact"/>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numPr>
          <w:ilvl w:val="0"/>
          <w:numId w:val="1009"/>
        </w:numPr>
        <w:pStyle w:val="Compact"/>
      </w:pPr>
      <w:r>
        <w:t xml:space="preserve">Как посмотреть, какие файловые системы подмонтированы в ОС?</w:t>
      </w:r>
    </w:p>
    <w:p>
      <w:pPr>
        <w:pStyle w:val="FirstParagraph"/>
      </w:pPr>
      <w:r>
        <w:t xml:space="preserve">командой du.</w:t>
      </w:r>
    </w:p>
    <w:p>
      <w:pPr>
        <w:numPr>
          <w:ilvl w:val="0"/>
          <w:numId w:val="1010"/>
        </w:numPr>
        <w:pStyle w:val="Compact"/>
      </w:pPr>
      <w:r>
        <w:t xml:space="preserve">Как удалить зависший процесс?</w:t>
      </w:r>
    </w:p>
    <w:p>
      <w:pPr>
        <w:pStyle w:val="FirstParagraph"/>
      </w:pPr>
      <w:r>
        <w:t xml:space="preserve">командой kill.</w:t>
      </w:r>
    </w:p>
    <w:bookmarkEnd w:id="55"/>
    <w:bookmarkStart w:id="56" w:name="список-литературы"/>
    <w:p>
      <w:pPr>
        <w:pStyle w:val="Heading1"/>
      </w:pPr>
      <w:r>
        <w:t xml:space="preserve">Список литературы</w:t>
      </w:r>
    </w:p>
    <w:p>
      <w:pPr>
        <w:numPr>
          <w:ilvl w:val="0"/>
          <w:numId w:val="1011"/>
        </w:numPr>
        <w:pStyle w:val="Compact"/>
      </w:pPr>
      <w:r>
        <w:t xml:space="preserve">Colvin H. VirtualBox: An Ultimate Guide Book on Virtualization with VirtualBox. — CreateSpace Independent Publishing Platform, 2015. — 70 с.</w:t>
      </w:r>
    </w:p>
    <w:p>
      <w:pPr>
        <w:numPr>
          <w:ilvl w:val="0"/>
          <w:numId w:val="1011"/>
        </w:numPr>
        <w:pStyle w:val="Compact"/>
      </w:pPr>
      <w:r>
        <w:t xml:space="preserve">Unix и Linux: руководство системного администратора / Э. Немет и др. — 4-е изд. —Вильямс, 2014. — 1312 с.</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4">
    <w:nsid w:val="71315dca"/>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6">
    <w:nsid w:val="47261bad"/>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b3cbbdee"/>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4fbe019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91a27d85"/>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5">
    <w:nsid w:val="615f1ed2"/>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1" Target="media/rId5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Леонов Владислав Александрович НПМбд-01-21</dc:creator>
  <dc:language>ru-RU</dc:language>
  <cp:keywords/>
  <dcterms:created xsi:type="dcterms:W3CDTF">2022-11-26T18:44:32Z</dcterms:created>
  <dcterms:modified xsi:type="dcterms:W3CDTF">2022-11-26T18:44:32Z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fontsize">
    <vt:lpwstr>12pt</vt:lpwstr>
  </property>
  <property fmtid="{D5CDD505-2E9C-101B-9397-08002B2CF9AE}" pid="23" name="header-includes">
    <vt:lpwstr/>
  </property>
  <property fmtid="{D5CDD505-2E9C-101B-9397-08002B2CF9AE}" pid="24" name="indent">
    <vt:lpwstr>True</vt:lpwstr>
  </property>
  <property fmtid="{D5CDD505-2E9C-101B-9397-08002B2CF9AE}" pid="25" name="lastDelim">
    <vt:lpwstr>, </vt:lpwstr>
  </property>
  <property fmtid="{D5CDD505-2E9C-101B-9397-08002B2CF9AE}" pid="26" name="linestretch">
    <vt:lpwstr>1.5</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
    <vt:lpwstr>True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Title">
    <vt:lpwstr>List of Tables</vt:lpwstr>
  </property>
  <property fmtid="{D5CDD505-2E9C-101B-9397-08002B2CF9AE}" pid="35" name="lstLabels">
    <vt:lpwstr>arabic</vt:lpwstr>
  </property>
  <property fmtid="{D5CDD505-2E9C-101B-9397-08002B2CF9AE}" pid="36" name="lstPrefix">
    <vt:lpwstr/>
  </property>
  <property fmtid="{D5CDD505-2E9C-101B-9397-08002B2CF9AE}" pid="37" name="lstPrefixTemplate">
    <vt:lpwstr>p i</vt:lpwstr>
  </property>
  <property fmtid="{D5CDD505-2E9C-101B-9397-08002B2CF9AE}" pid="38" name="mainfont">
    <vt:lpwstr>PT Serif</vt:lpwstr>
  </property>
  <property fmtid="{D5CDD505-2E9C-101B-9397-08002B2CF9AE}" pid="39" name="mainfontoptions">
    <vt:lpwstr>Ligatures=TeX</vt:lpwstr>
  </property>
  <property fmtid="{D5CDD505-2E9C-101B-9397-08002B2CF9AE}" pid="40" name="monofont">
    <vt:lpwstr>PT Mono</vt:lpwstr>
  </property>
  <property fmtid="{D5CDD505-2E9C-101B-9397-08002B2CF9AE}" pid="41" name="monofontoptions">
    <vt:lpwstr>Scale=MatchLowercase</vt:lpwstr>
  </property>
  <property fmtid="{D5CDD505-2E9C-101B-9397-08002B2CF9AE}" pid="42" name="nameInLink">
    <vt:lpwstr>False</vt:lpwstr>
  </property>
  <property fmtid="{D5CDD505-2E9C-101B-9397-08002B2CF9AE}" pid="43" name="numberSections">
    <vt:lpwstr>False</vt:lpwstr>
  </property>
  <property fmtid="{D5CDD505-2E9C-101B-9397-08002B2CF9AE}" pid="44" name="pairDelim">
    <vt:lpwstr>, </vt:lpwstr>
  </property>
  <property fmtid="{D5CDD505-2E9C-101B-9397-08002B2CF9AE}" pid="45" name="papersize">
    <vt:lpwstr>a4paper</vt:lpwstr>
  </property>
  <property fmtid="{D5CDD505-2E9C-101B-9397-08002B2CF9AE}" pid="46" name="pdf-engine">
    <vt:lpwstr>lualatex</vt:lpwstr>
  </property>
  <property fmtid="{D5CDD505-2E9C-101B-9397-08002B2CF9AE}" pid="47" name="polyglossia-lang">
    <vt:lpwstr>russian</vt:lpwstr>
  </property>
  <property fmtid="{D5CDD505-2E9C-101B-9397-08002B2CF9AE}" pid="48" name="polyglossia-otherlangs">
    <vt:lpwstr>english</vt:lpwstr>
  </property>
  <property fmtid="{D5CDD505-2E9C-101B-9397-08002B2CF9AE}" pid="49" name="rangeDelim">
    <vt:lpwstr>-</vt:lpwstr>
  </property>
  <property fmtid="{D5CDD505-2E9C-101B-9397-08002B2CF9AE}" pid="50" name="refDelim">
    <vt:lpwstr>, </vt:lpwstr>
  </property>
  <property fmtid="{D5CDD505-2E9C-101B-9397-08002B2CF9AE}" pid="51" name="refIndexTemplate">
    <vt:lpwstr>isuf</vt:lpwstr>
  </property>
  <property fmtid="{D5CDD505-2E9C-101B-9397-08002B2CF9AE}" pid="52" name="romanfont">
    <vt:lpwstr>PT Serif</vt:lpwstr>
  </property>
  <property fmtid="{D5CDD505-2E9C-101B-9397-08002B2CF9AE}" pid="53" name="romanfontoptions">
    <vt:lpwstr>Ligatures=TeX</vt:lpwstr>
  </property>
  <property fmtid="{D5CDD505-2E9C-101B-9397-08002B2CF9AE}" pid="54" name="sansfont">
    <vt:lpwstr>PT Sans</vt:lpwstr>
  </property>
  <property fmtid="{D5CDD505-2E9C-101B-9397-08002B2CF9AE}" pid="55" name="sansfontoptions">
    <vt:lpwstr>Ligatures=TeX,Scale=MatchLowercase</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Развертывание виртуальной машины</vt:lpwstr>
  </property>
  <property fmtid="{D5CDD505-2E9C-101B-9397-08002B2CF9AE}" pid="68" name="tableEqns">
    <vt:lpwstr>False</vt:lpwstr>
  </property>
  <property fmtid="{D5CDD505-2E9C-101B-9397-08002B2CF9AE}" pid="69" name="tableTemplate">
    <vt:lpwstr>tableTitle ititleDelim t</vt:lpwstr>
  </property>
  <property fmtid="{D5CDD505-2E9C-101B-9397-08002B2CF9AE}" pid="70" name="tableTitle">
    <vt:lpwstr>Table</vt:lpwstr>
  </property>
  <property fmtid="{D5CDD505-2E9C-101B-9397-08002B2CF9AE}" pid="71" name="tblLabels">
    <vt:lpwstr>arabic</vt:lpwstr>
  </property>
  <property fmtid="{D5CDD505-2E9C-101B-9397-08002B2CF9AE}" pid="72" name="tblPrefix">
    <vt:lpwstr/>
  </property>
  <property fmtid="{D5CDD505-2E9C-101B-9397-08002B2CF9AE}" pid="73" name="tblPrefixTemplate">
    <vt:lpwstr>p i</vt:lpwstr>
  </property>
  <property fmtid="{D5CDD505-2E9C-101B-9397-08002B2CF9AE}" pid="74" name="titleDelim">
    <vt:lpwstr>:</vt:lpwstr>
  </property>
  <property fmtid="{D5CDD505-2E9C-101B-9397-08002B2CF9AE}" pid="75" name="toc">
    <vt:lpwstr>True</vt:lpwstr>
  </property>
  <property fmtid="{D5CDD505-2E9C-101B-9397-08002B2CF9AE}" pid="76" name="toc-title">
    <vt:lpwstr>Содержание</vt:lpwstr>
  </property>
  <property fmtid="{D5CDD505-2E9C-101B-9397-08002B2CF9AE}" pid="77" name="toc_depth">
    <vt:lpwstr>2</vt:lpwstr>
  </property>
</Properties>
</file>