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92020395e0d5c999ede8da5115ea563c321335c"/>
    <w:p>
      <w:pPr>
        <w:pStyle w:val="Heading1"/>
      </w:pPr>
      <w:r>
        <w:t xml:space="preserve">Доклад «Harness в ИИ: что на самом деле покупает клиент»</w:t>
      </w:r>
    </w:p>
    <w:p>
      <w:pPr>
        <w:pStyle w:val="FirstParagraph"/>
      </w:pPr>
      <w:r>
        <w:rPr>
          <w:bCs/>
          <w:b/>
        </w:rPr>
        <w:t xml:space="preserve">Время:</w:t>
      </w:r>
      <w:r>
        <w:t xml:space="preserve"> </w:t>
      </w:r>
      <w:r>
        <w:t xml:space="preserve">около 14–15 минут (15 слайдов, примерно по минуте на слайд).</w:t>
      </w:r>
      <w:r>
        <w:t xml:space="preserve"> </w:t>
      </w:r>
      <w:r>
        <w:rPr>
          <w:bCs/>
          <w:b/>
        </w:rPr>
        <w:t xml:space="preserve">Для кого:</w:t>
      </w:r>
      <w:r>
        <w:t xml:space="preserve"> </w:t>
      </w:r>
      <w:r>
        <w:t xml:space="preserve">студенты и преподаватель по маркетингу программных продуктов. Код знать не нужно.</w:t>
      </w:r>
      <w:r>
        <w:t xml:space="preserve"> </w:t>
      </w:r>
      <w:r>
        <w:rPr>
          <w:bCs/>
          <w:b/>
        </w:rPr>
        <w:t xml:space="preserve">Как читать:</w:t>
      </w:r>
      <w:r>
        <w:t xml:space="preserve"> </w:t>
      </w:r>
      <w:r>
        <w:t xml:space="preserve">это текст, который можно говорить почти дословно, но лучше своими словами. Курсивом даны пометки «что сделать». Паузы отмечены «(пауза)».</w:t>
      </w:r>
    </w:p>
    <w:p>
      <w:pPr>
        <w:pStyle w:val="BlockText"/>
      </w:pPr>
      <w:r>
        <w:t xml:space="preserve">Главная мысль доклада, которую надо донести:</w:t>
      </w:r>
      <w:r>
        <w:t xml:space="preserve"> </w:t>
      </w:r>
      <w:r>
        <w:rPr>
          <w:bCs/>
          <w:b/>
        </w:rPr>
        <w:t xml:space="preserve">модели ИИ есть у всех, а продукты на их основе разные. Отличает их «обвязка» вокруг модели, по-английски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harness</w:t>
      </w:r>
      <w:r>
        <w:rPr>
          <w:bCs/>
          <w:b/>
        </w:rPr>
        <w:t xml:space="preserve">. Именно её, а не саму модель, покупает клиент.</w:t>
      </w:r>
    </w:p>
    <w:p>
      <w:r>
        <w:pict>
          <v:rect style="width:0;height:1.5pt" o:hralign="center" o:hrstd="t" o:hr="t"/>
        </w:pict>
      </w:r>
    </w:p>
    <w:bookmarkStart w:id="20" w:name="слайд-1.-титул-030"/>
    <w:p>
      <w:pPr>
        <w:pStyle w:val="Heading2"/>
      </w:pPr>
      <w:r>
        <w:t xml:space="preserve">Слайд 1. Титул (≈ 0:30)</w:t>
      </w:r>
    </w:p>
    <w:p>
      <w:pPr>
        <w:pStyle w:val="FirstParagraph"/>
      </w:pPr>
      <w:r>
        <w:t xml:space="preserve">Добрый день! Меня зовут Владислав, и сегодня я расскажу про вещь, о которой в разговорах про ИИ почти не говорят. А от неё зависит, будет ли ИИ-продукт хорошим или нет.</w:t>
      </w:r>
    </w:p>
    <w:p>
      <w:pPr>
        <w:pStyle w:val="BodyText"/>
      </w:pPr>
      <w:r>
        <w:rPr>
          <w:iCs/>
          <w:i/>
        </w:rPr>
        <w:t xml:space="preserve">(Пауза, посмотреть в зал.)</w:t>
      </w:r>
    </w:p>
    <w:p>
      <w:pPr>
        <w:pStyle w:val="BodyText"/>
      </w:pPr>
      <w:r>
        <w:t xml:space="preserve">Поднимите руку, кто пользуется ChatGPT или похожими сервисами. А теперь вопрос: чем «нейросеть» отличается от «продукта на основе нейросети»? Вот об этом мы и поговорим. Тема называется «Harness в ИИ», а слово harness мы разберём совсем скоро.</w:t>
      </w:r>
    </w:p>
    <w:p>
      <w:r>
        <w:pict>
          <v:rect style="width:0;height:1.5pt" o:hralign="center" o:hrstd="t" o:hr="t"/>
        </w:pict>
      </w:r>
    </w:p>
    <w:bookmarkEnd w:id="20"/>
    <w:bookmarkStart w:id="21" w:name="X8384e5edcc93a19d29482d896ffcd556d6a4730"/>
    <w:p>
      <w:pPr>
        <w:pStyle w:val="Heading2"/>
      </w:pPr>
      <w:r>
        <w:t xml:space="preserve">Слайд 2. Модели доступны всем, продукты — нет (≈ 1:15)</w:t>
      </w:r>
    </w:p>
    <w:p>
      <w:pPr>
        <w:pStyle w:val="FirstParagraph"/>
      </w:pPr>
      <w:r>
        <w:t xml:space="preserve">Начну с наблюдения. На экране три самые известные модели: GPT от OpenAI, Claude от Anthropic и Gemini от Google. Любая компания может встроить их в свой сервис. Это как мука: она у всех пекарен примерно одна и та же. Но хлеб получается совсем разный.</w:t>
      </w:r>
    </w:p>
    <w:p>
      <w:pPr>
        <w:pStyle w:val="BodyText"/>
      </w:pPr>
      <w:r>
        <w:t xml:space="preserve">Так и здесь: модели одни, а продукты на их основе получаются очень непохожими. И это не мои догадки, есть цифры.</w:t>
      </w:r>
    </w:p>
    <w:p>
      <w:pPr>
        <w:pStyle w:val="BodyText"/>
      </w:pPr>
      <w:r>
        <w:t xml:space="preserve">Компания LangChain взяла один ИИ-агент для программистов и поставила его в рейтинг. Он был где-то за пределами тридцатки лучших. Потом они поменяли не модель, а всё, что вокруг неё, и агент поднялся на пятое место. Модель та же, те же настройки, результат другой.</w:t>
      </w:r>
    </w:p>
    <w:p>
      <w:pPr>
        <w:pStyle w:val="BodyText"/>
      </w:pPr>
      <w:r>
        <w:t xml:space="preserve">Вторая цифра, 76,4%: в одном исследовании ИИ сам подобрал себе окружение, и оно решило больше задач без ошибок, чем системы, которые люди собирали вручную.</w:t>
      </w:r>
    </w:p>
    <w:p>
      <w:pPr>
        <w:pStyle w:val="BodyText"/>
      </w:pPr>
      <w:r>
        <w:t xml:space="preserve">Вывод для маркетолога написан на плашке внизу:</w:t>
      </w:r>
      <w:r>
        <w:t xml:space="preserve"> </w:t>
      </w:r>
      <w:r>
        <w:rPr>
          <w:bCs/>
          <w:b/>
        </w:rPr>
        <w:t xml:space="preserve">клиент сравнивает продукты, а не модели.</w:t>
      </w:r>
      <w:r>
        <w:t xml:space="preserve"> </w:t>
      </w:r>
      <w:r>
        <w:t xml:space="preserve">Продукты различаются именно этим «всем остальным вокруг модели».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3.-что-такое-harness-115"/>
    <w:p>
      <w:pPr>
        <w:pStyle w:val="Heading2"/>
      </w:pPr>
      <w:r>
        <w:t xml:space="preserve">Слайд 3. Что такое harness (≈ 1:15)</w:t>
      </w:r>
    </w:p>
    <w:p>
      <w:pPr>
        <w:pStyle w:val="FirstParagraph"/>
      </w:pPr>
      <w:r>
        <w:t xml:space="preserve">Это «остальное» и называется harness. В переводе это «упряжь» или «обвязка». Образ простой. Лошадь сильная, но сама поле не вспашет, нужна упряжь, которая направляет её силу. Здесь лошадь — это модель, а упряжь — всё, что помогает ей делать работу.</w:t>
      </w:r>
    </w:p>
    <w:p>
      <w:pPr>
        <w:pStyle w:val="BodyText"/>
      </w:pPr>
      <w:r>
        <w:t xml:space="preserve">Формула слайда:</w:t>
      </w:r>
      <w:r>
        <w:t xml:space="preserve"> </w:t>
      </w:r>
      <w:r>
        <w:rPr>
          <w:bCs/>
          <w:b/>
        </w:rPr>
        <w:t xml:space="preserve">агент = модель + harness.</w:t>
      </w:r>
      <w:r>
        <w:t xml:space="preserve"> </w:t>
      </w:r>
      <w:r>
        <w:t xml:space="preserve">Агент — это то, что видит пользователь: ИИ, который сам берёт задачу и делает. А harness — инструменты, память, правила и проверки вокруг модели. Есть красивое определение у специалиста из LangChain:</w:t>
      </w:r>
      <w:r>
        <w:t xml:space="preserve"> </w:t>
      </w:r>
      <w:r>
        <w:rPr>
          <w:iCs/>
          <w:i/>
        </w:rPr>
        <w:t xml:space="preserve">«Если ты не модель, ты харнесс»</w:t>
      </w:r>
      <w:r>
        <w:t xml:space="preserve">.</w:t>
      </w:r>
    </w:p>
    <w:p>
      <w:pPr>
        <w:pStyle w:val="BodyText"/>
      </w:pPr>
      <w:r>
        <w:t xml:space="preserve">Справа три слоя вокруг модели. Представьте нового сотрудника:</w:t>
      </w:r>
    </w:p>
    <w:p>
      <w:pPr>
        <w:numPr>
          <w:ilvl w:val="0"/>
          <w:numId w:val="1001"/>
        </w:numPr>
        <w:pStyle w:val="Compact"/>
      </w:pPr>
      <w:r>
        <w:t xml:space="preserve">Первый слой —</w:t>
      </w:r>
      <w:r>
        <w:t xml:space="preserve"> </w:t>
      </w:r>
      <w:r>
        <w:rPr>
          <w:bCs/>
          <w:b/>
        </w:rPr>
        <w:t xml:space="preserve">промпт</w:t>
      </w:r>
      <w:r>
        <w:t xml:space="preserve">: как вы поставили ему задачу.</w:t>
      </w:r>
    </w:p>
    <w:p>
      <w:pPr>
        <w:numPr>
          <w:ilvl w:val="0"/>
          <w:numId w:val="1001"/>
        </w:numPr>
        <w:pStyle w:val="Compact"/>
      </w:pPr>
      <w:r>
        <w:t xml:space="preserve">Второй слой —</w:t>
      </w:r>
      <w:r>
        <w:t xml:space="preserve"> </w:t>
      </w:r>
      <w:r>
        <w:rPr>
          <w:bCs/>
          <w:b/>
        </w:rPr>
        <w:t xml:space="preserve">контекст</w:t>
      </w:r>
      <w:r>
        <w:t xml:space="preserve">: какие документы вы положили ему на стол.</w:t>
      </w:r>
    </w:p>
    <w:p>
      <w:pPr>
        <w:numPr>
          <w:ilvl w:val="0"/>
          <w:numId w:val="1001"/>
        </w:numPr>
        <w:pStyle w:val="Compact"/>
      </w:pPr>
      <w:r>
        <w:t xml:space="preserve">Третий слой —</w:t>
      </w:r>
      <w:r>
        <w:t xml:space="preserve"> </w:t>
      </w:r>
      <w:r>
        <w:rPr>
          <w:bCs/>
          <w:b/>
        </w:rPr>
        <w:t xml:space="preserve">harness</w:t>
      </w:r>
      <w:r>
        <w:t xml:space="preserve">: вообще вся рабочая среда. Доступы, правила, чек-листы, проверка результата.</w:t>
      </w:r>
    </w:p>
    <w:p>
      <w:pPr>
        <w:pStyle w:val="FirstParagraph"/>
      </w:pPr>
      <w:r>
        <w:t xml:space="preserve">И вот этот третий слой включает первые два. Он и делает ИИ самостоятельным работником, а не собеседником в чате.</w:t>
      </w:r>
    </w:p>
    <w:p>
      <w:pPr>
        <w:pStyle w:val="BodyText"/>
      </w:pPr>
      <w:r>
        <w:t xml:space="preserve">Маркетинговая плашка:</w:t>
      </w:r>
      <w:r>
        <w:t xml:space="preserve"> </w:t>
      </w:r>
      <w:r>
        <w:rPr>
          <w:iCs/>
          <w:i/>
        </w:rPr>
        <w:t xml:space="preserve">покупают поведение агента, а создаёт его harness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3cd2bfd03e4df0abcc3bd116f768b5bbdadc0eb"/>
    <w:p>
      <w:pPr>
        <w:pStyle w:val="Heading2"/>
      </w:pPr>
      <w:r>
        <w:t xml:space="preserve">Слайд 4. Harness — как операционная система (≈ 1:00)</w:t>
      </w:r>
    </w:p>
    <w:p>
      <w:pPr>
        <w:pStyle w:val="FirstParagraph"/>
      </w:pPr>
      <w:r>
        <w:t xml:space="preserve">Чтобы это запомнить, возьмём аналогию из мира обычных компьютеров. Её предложил исследователь Берен Миллидж в 2023 году.</w:t>
      </w:r>
    </w:p>
    <w:p>
      <w:pPr>
        <w:pStyle w:val="BodyText"/>
      </w:pPr>
      <w:r>
        <w:t xml:space="preserve">Сама модель — как процессор: очень быстро соображает, но без всего остального бесполезна. Что ей нужно, смотрим по слайду слева направо: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Контекстное окно</w:t>
      </w:r>
      <w:r>
        <w:t xml:space="preserve"> </w:t>
      </w:r>
      <w:r>
        <w:t xml:space="preserve">— это как оперативная память: то, что модель держит «в голове» прямо сейчас. Быстро, но места мало.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Базы данных</w:t>
      </w:r>
      <w:r>
        <w:t xml:space="preserve"> </w:t>
      </w:r>
      <w:r>
        <w:t xml:space="preserve">— как жёсткий диск: хранят много, но достать дольше.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Инструменты</w:t>
      </w:r>
      <w:r>
        <w:t xml:space="preserve"> </w:t>
      </w:r>
      <w:r>
        <w:t xml:space="preserve">— как программы: «руки» агента, чтобы открыть файл, найти что-то в интернете или запустить программу.</w:t>
      </w:r>
    </w:p>
    <w:p>
      <w:pPr>
        <w:numPr>
          <w:ilvl w:val="0"/>
          <w:numId w:val="1002"/>
        </w:numPr>
        <w:pStyle w:val="Compact"/>
      </w:pPr>
      <w:r>
        <w:t xml:space="preserve">И всем этим управляет</w:t>
      </w:r>
      <w:r>
        <w:t xml:space="preserve"> </w:t>
      </w:r>
      <w:r>
        <w:rPr>
          <w:bCs/>
          <w:b/>
        </w:rPr>
        <w:t xml:space="preserve">harness</w:t>
      </w:r>
      <w:r>
        <w:t xml:space="preserve">, то есть операционная система.</w:t>
      </w:r>
    </w:p>
    <w:p>
      <w:pPr>
        <w:pStyle w:val="FirstParagraph"/>
      </w:pPr>
      <w:r>
        <w:t xml:space="preserve">Получается, что устройство ИИ-агента повторяет устройство обычного компьютера. Для маркетолога вывод такой: ценность продукта не в «процессоре», а в «операционной системе». Компьютеры тоже продавались не за процессор, а за то, как с ними удобно работать.</w:t>
      </w:r>
    </w:p>
    <w:p>
      <w:r>
        <w:pict>
          <v:rect style="width:0;height:1.5pt" o:hralign="center" o:hrstd="t" o:hr="t"/>
        </w:pict>
      </w:r>
    </w:p>
    <w:bookmarkEnd w:id="23"/>
    <w:bookmarkStart w:id="24" w:name="слайд-5.-из-чего-состоит-продукт-100"/>
    <w:p>
      <w:pPr>
        <w:pStyle w:val="Heading2"/>
      </w:pPr>
      <w:r>
        <w:t xml:space="preserve">Слайд 5. Из чего состоит продукт (≈ 1:00)</w:t>
      </w:r>
    </w:p>
    <w:p>
      <w:pPr>
        <w:pStyle w:val="FirstParagraph"/>
      </w:pPr>
      <w:r>
        <w:t xml:space="preserve">А теперь представьте, что вы делаете карточку товара на маркетплейсе. Какие характеристики записали бы? У ИИ-продукта их можно сгруппировать в четыре.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Действует.</w:t>
      </w:r>
      <w:r>
        <w:t xml:space="preserve"> </w:t>
      </w:r>
      <w:r>
        <w:t xml:space="preserve">Повторяет шаги, пока дело не сделано, пользуется инструментами, понимает ответ модели.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Помнит.</w:t>
      </w:r>
      <w:r>
        <w:t xml:space="preserve"> </w:t>
      </w:r>
      <w:r>
        <w:t xml:space="preserve">Хранит память между сессиями, следит, что именно видит модель, помнит, что уже сделано.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Не подводит.</w:t>
      </w:r>
      <w:r>
        <w:t xml:space="preserve"> </w:t>
      </w:r>
      <w:r>
        <w:t xml:space="preserve">Справляется со сбоями и проверяет свой результат.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Безопасен и растёт.</w:t>
      </w:r>
      <w:r>
        <w:t xml:space="preserve"> </w:t>
      </w:r>
      <w:r>
        <w:t xml:space="preserve">Есть правила, что можно и нельзя, и есть помощники для сложных подзадач.</w:t>
      </w:r>
    </w:p>
    <w:p>
      <w:pPr>
        <w:pStyle w:val="FirstParagraph"/>
      </w:pPr>
      <w:r>
        <w:t xml:space="preserve">Это моя группировка. В исходной статье перечислено одиннадцать технических компонентов, я их свёл в эти четыре понятных. И, кстати, в самой статье написано «двенадцать», а подробно описаны одиннадцать. Я оставил как есть и отметил это в сноске.</w:t>
      </w:r>
    </w:p>
    <w:p>
      <w:pPr>
        <w:pStyle w:val="BodyText"/>
      </w:pPr>
      <w:r>
        <w:t xml:space="preserve">Плашка снизу:</w:t>
      </w:r>
      <w:r>
        <w:t xml:space="preserve"> </w:t>
      </w:r>
      <w:r>
        <w:rPr>
          <w:iCs/>
          <w:i/>
        </w:rPr>
        <w:t xml:space="preserve">это характеристики для карточки сравнения продуктов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слайд-6.-агент-работает-по-кругу-115"/>
    <w:p>
      <w:pPr>
        <w:pStyle w:val="Heading2"/>
      </w:pPr>
      <w:r>
        <w:t xml:space="preserve">Слайд 6. Агент работает по кругу (≈ 1:15)</w:t>
      </w:r>
    </w:p>
    <w:p>
      <w:pPr>
        <w:pStyle w:val="FirstParagraph"/>
      </w:pPr>
      <w:r>
        <w:t xml:space="preserve">Как это работает внутри? Самое сердце агента —</w:t>
      </w:r>
      <w:r>
        <w:t xml:space="preserve"> </w:t>
      </w:r>
      <w:r>
        <w:rPr>
          <w:bCs/>
          <w:b/>
        </w:rPr>
        <w:t xml:space="preserve">цикл</w:t>
      </w:r>
      <w:r>
        <w:t xml:space="preserve">. Представьте исполнительного сотрудника с чек-листом:</w:t>
      </w:r>
    </w:p>
    <w:p>
      <w:pPr>
        <w:numPr>
          <w:ilvl w:val="0"/>
          <w:numId w:val="1004"/>
        </w:numPr>
        <w:pStyle w:val="Compact"/>
      </w:pPr>
      <w:r>
        <w:t xml:space="preserve">Получил задание и собрал всё нужное: инструкции, память, историю.</w:t>
      </w:r>
    </w:p>
    <w:p>
      <w:pPr>
        <w:numPr>
          <w:ilvl w:val="0"/>
          <w:numId w:val="1004"/>
        </w:numPr>
        <w:pStyle w:val="Compact"/>
      </w:pPr>
      <w:r>
        <w:t xml:space="preserve">Спросил модель: что делать?</w:t>
      </w:r>
    </w:p>
    <w:p>
      <w:pPr>
        <w:numPr>
          <w:ilvl w:val="0"/>
          <w:numId w:val="1004"/>
        </w:numPr>
        <w:pStyle w:val="Compact"/>
      </w:pPr>
      <w:r>
        <w:t xml:space="preserve">Модель либо отвечает, либо просит воспользоваться инструментом, например открыть файл.</w:t>
      </w:r>
    </w:p>
    <w:p>
      <w:pPr>
        <w:numPr>
          <w:ilvl w:val="0"/>
          <w:numId w:val="1004"/>
        </w:numPr>
        <w:pStyle w:val="Compact"/>
      </w:pPr>
      <w:r>
        <w:t xml:space="preserve">Программа это делает и записывает результат.</w:t>
      </w:r>
    </w:p>
    <w:p>
      <w:pPr>
        <w:numPr>
          <w:ilvl w:val="0"/>
          <w:numId w:val="1004"/>
        </w:numPr>
        <w:pStyle w:val="Compact"/>
      </w:pPr>
      <w:r>
        <w:t xml:space="preserve">И снова по кругу, пока дело не сделано.</w:t>
      </w:r>
    </w:p>
    <w:p>
      <w:pPr>
        <w:pStyle w:val="FirstParagraph"/>
      </w:pPr>
      <w:r>
        <w:t xml:space="preserve">Интересно, что сама эта программа очень простая. В Anthropic её даже называют «тупым циклом»: вся «умность» — в модели, а обвязка просто обеспечивает порядок. Круг заканчивается, когда ответ готов, закончился лимит ходов или бюджет, сработала защита или человек сказал «стоп».</w:t>
      </w:r>
    </w:p>
    <w:p>
      <w:pPr>
        <w:pStyle w:val="BodyText"/>
      </w:pPr>
      <w:r>
        <w:t xml:space="preserve">Для клиента всё это выглядит как одно:</w:t>
      </w:r>
      <w:r>
        <w:t xml:space="preserve"> </w:t>
      </w:r>
      <w:r>
        <w:rPr>
          <w:iCs/>
          <w:i/>
        </w:rPr>
        <w:t xml:space="preserve">«агент сам довёл дело до конца»</w:t>
      </w:r>
      <w:r>
        <w:t xml:space="preserve">. Он не видит цикла, он видит результат.</w:t>
      </w:r>
    </w:p>
    <w:p>
      <w:r>
        <w:pict>
          <v:rect style="width:0;height:1.5pt" o:hralign="center" o:hrstd="t" o:hr="t"/>
        </w:pict>
      </w:r>
    </w:p>
    <w:bookmarkEnd w:id="25"/>
    <w:bookmarkStart w:id="26" w:name="слайд-7.-память-модели-ограничена-115"/>
    <w:p>
      <w:pPr>
        <w:pStyle w:val="Heading2"/>
      </w:pPr>
      <w:r>
        <w:t xml:space="preserve">Слайд 7. Память модели ограничена (≈ 1:15)</w:t>
      </w:r>
    </w:p>
    <w:p>
      <w:pPr>
        <w:pStyle w:val="FirstParagraph"/>
      </w:pPr>
      <w:r>
        <w:t xml:space="preserve">У модели есть слабое место:</w:t>
      </w:r>
      <w:r>
        <w:t xml:space="preserve"> </w:t>
      </w:r>
      <w:r>
        <w:rPr>
          <w:bCs/>
          <w:b/>
        </w:rPr>
        <w:t xml:space="preserve">она может держать в голове только ограниченный объём.</w:t>
      </w:r>
      <w:r>
        <w:t xml:space="preserve"> </w:t>
      </w:r>
      <w:r>
        <w:t xml:space="preserve">И это ограничение мы называем «контекстное окно».</w:t>
      </w:r>
    </w:p>
    <w:p>
      <w:pPr>
        <w:pStyle w:val="BodyText"/>
      </w:pPr>
      <w:r>
        <w:t xml:space="preserve">Теперь самое интересное, цифра 30%. Исследования показали: если важная информация оказывается</w:t>
      </w:r>
      <w:r>
        <w:t xml:space="preserve"> </w:t>
      </w:r>
      <w:r>
        <w:rPr>
          <w:iCs/>
          <w:i/>
        </w:rPr>
        <w:t xml:space="preserve">в середине</w:t>
      </w:r>
      <w:r>
        <w:t xml:space="preserve"> </w:t>
      </w:r>
      <w:r>
        <w:t xml:space="preserve">длинного текста, качество работы модели падает на 30% и больше. Это похоже на лекцию: начало и конец вы запоминаете, а середину теряете.</w:t>
      </w:r>
    </w:p>
    <w:p>
      <w:pPr>
        <w:pStyle w:val="BodyText"/>
      </w:pPr>
      <w:r>
        <w:t xml:space="preserve">Что с этим делают разработчики? Четыре приёма: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Сжатие</w:t>
      </w:r>
      <w:r>
        <w:t xml:space="preserve"> </w:t>
      </w:r>
      <w:r>
        <w:t xml:space="preserve">— длинную переписку превращают в конспект: решения оставляют, лишнее убирают.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Скрытие лишнего</w:t>
      </w:r>
      <w:r>
        <w:t xml:space="preserve"> </w:t>
      </w:r>
      <w:r>
        <w:t xml:space="preserve">— старые ответы инструментов прячут.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 мере нужды</w:t>
      </w:r>
      <w:r>
        <w:t xml:space="preserve"> </w:t>
      </w:r>
      <w:r>
        <w:t xml:space="preserve">— не читают всё подряд, а ищут нужный кусок.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Помощники</w:t>
      </w:r>
      <w:r>
        <w:t xml:space="preserve"> </w:t>
      </w:r>
      <w:r>
        <w:t xml:space="preserve">— они изучают тему отдельно и приносят короткую выжимку.</w:t>
      </w:r>
    </w:p>
    <w:p>
      <w:pPr>
        <w:pStyle w:val="FirstParagraph"/>
      </w:pPr>
      <w:r>
        <w:t xml:space="preserve">Внизу видно, как это устроено у Claude Code: короткое оглавление всегда под рукой, папки по темам открываются, когда нужны, и полный архив достаётся только через поиск. Как в хорошей библиотеке.</w:t>
      </w:r>
    </w:p>
    <w:p>
      <w:pPr>
        <w:pStyle w:val="BodyText"/>
      </w:pPr>
      <w:r>
        <w:t xml:space="preserve">Маркетинговая плашка: клиент ощущает это как</w:t>
      </w:r>
      <w:r>
        <w:t xml:space="preserve"> </w:t>
      </w:r>
      <w:r>
        <w:rPr>
          <w:iCs/>
          <w:i/>
        </w:rPr>
        <w:t xml:space="preserve">«агент не тупеет к концу работы»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слайд-8.-надёжность-то-за-что-платят-115"/>
    <w:p>
      <w:pPr>
        <w:pStyle w:val="Heading2"/>
      </w:pPr>
      <w:r>
        <w:t xml:space="preserve">Слайд 8. Надёжность — то, за что платят (≈ 1:15)</w:t>
      </w:r>
    </w:p>
    <w:p>
      <w:pPr>
        <w:pStyle w:val="FirstParagraph"/>
      </w:pPr>
      <w:r>
        <w:t xml:space="preserve">Перейдём к надёжности. Здесь три цифры.</w:t>
      </w:r>
    </w:p>
    <w:p>
      <w:pPr>
        <w:pStyle w:val="BodyText"/>
      </w:pPr>
      <w:r>
        <w:rPr>
          <w:bCs/>
          <w:b/>
        </w:rPr>
        <w:t xml:space="preserve">90,4%.</w:t>
      </w:r>
      <w:r>
        <w:t xml:space="preserve"> </w:t>
      </w:r>
      <w:r>
        <w:t xml:space="preserve">Допустим, на каждом шаге агент не ошибается в 99 случаях из 100. Звучит отлично. Но если шагов десять, то безошибочно пройдёт примерно 90 дел из ста, и каждое десятое пойдёт не так. Ошибки накапливаются, поэтому их надо ловить на лету и ограничивать число повторных попыток. В компании Stripe, например, больше двух повторов не разрешают.</w:t>
      </w:r>
    </w:p>
    <w:p>
      <w:pPr>
        <w:pStyle w:val="BodyText"/>
      </w:pPr>
      <w:r>
        <w:rPr>
          <w:bCs/>
          <w:b/>
        </w:rPr>
        <w:t xml:space="preserve">2–3×.</w:t>
      </w:r>
      <w:r>
        <w:t xml:space="preserve"> </w:t>
      </w:r>
      <w:r>
        <w:t xml:space="preserve">Создатель Claude Code Борис Черни говорит: когда агент умеет проверить свою работу (запустить тесты, посмотреть на скриншот или показать результат второму ИИ-«судье»), качество вырастает в два-три раза. Это как корректор в издательстве.</w:t>
      </w:r>
    </w:p>
    <w:p>
      <w:pPr>
        <w:pStyle w:val="BodyText"/>
      </w:pPr>
      <w:r>
        <w:rPr>
          <w:bCs/>
          <w:b/>
        </w:rPr>
        <w:t xml:space="preserve">~40.</w:t>
      </w:r>
      <w:r>
        <w:t xml:space="preserve"> </w:t>
      </w:r>
      <w:r>
        <w:t xml:space="preserve">Это число действий, которые в Claude Code контролируются отдельно. Принцип: модель решает, что</w:t>
      </w:r>
      <w:r>
        <w:t xml:space="preserve"> </w:t>
      </w:r>
      <w:r>
        <w:rPr>
          <w:iCs/>
          <w:i/>
        </w:rPr>
        <w:t xml:space="preserve">попробовать</w:t>
      </w:r>
      <w:r>
        <w:t xml:space="preserve">, а система решает, что</w:t>
      </w:r>
      <w:r>
        <w:t xml:space="preserve"> </w:t>
      </w:r>
      <w:r>
        <w:rPr>
          <w:iCs/>
          <w:i/>
        </w:rPr>
        <w:t xml:space="preserve">разрешено</w:t>
      </w:r>
      <w:r>
        <w:t xml:space="preserve">. Как доступы сотрудника в компании: «можно читать, нельзя удалять».</w:t>
      </w:r>
    </w:p>
    <w:p>
      <w:pPr>
        <w:pStyle w:val="BodyText"/>
      </w:pPr>
      <w:r>
        <w:t xml:space="preserve">Плашка:</w:t>
      </w:r>
      <w:r>
        <w:t xml:space="preserve"> </w:t>
      </w:r>
      <w:r>
        <w:rPr>
          <w:iCs/>
          <w:i/>
        </w:rPr>
        <w:t xml:space="preserve">надёжность и безопасность — аргументы продаж, а не «ум» модели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слайд-9.-помощники-050"/>
    <w:p>
      <w:pPr>
        <w:pStyle w:val="Heading2"/>
      </w:pPr>
      <w:r>
        <w:t xml:space="preserve">Слайд 9. Помощники (≈ 0:50)</w:t>
      </w:r>
    </w:p>
    <w:p>
      <w:pPr>
        <w:pStyle w:val="FirstParagraph"/>
      </w:pPr>
      <w:r>
        <w:t xml:space="preserve">Иногда одному агенту помогают другие. На слайде видно, как это делают у трёх разных команд. Если без деталей: у Claude Code помощник может получить копию всего, что знает главный; может быть «коллегой», который работает отдельно и общается записками; может работать в своей копии проекта, чтобы никому не мешать. У OpenAI специалист либо решает узкую задачу и возвращает результат, либо полностью берёт дело на себя. А в LangGraph помощники — это схемы поменьше внутри главной схемы.</w:t>
      </w:r>
    </w:p>
    <w:p>
      <w:pPr>
        <w:pStyle w:val="BodyText"/>
      </w:pPr>
      <w:r>
        <w:t xml:space="preserve">Самое важное внизу, и это совет против моды:</w:t>
      </w:r>
      <w:r>
        <w:t xml:space="preserve"> </w:t>
      </w:r>
      <w:r>
        <w:rPr>
          <w:bCs/>
          <w:b/>
        </w:rPr>
        <w:t xml:space="preserve">сначала один агент.</w:t>
      </w:r>
      <w:r>
        <w:t xml:space="preserve"> </w:t>
      </w:r>
      <w:r>
        <w:t xml:space="preserve">И Anthropic, и OpenAI советуют выжать максимум из одного. Делить стоит, если инструментов больше десяти или задачи совсем разные. Каждый новый помощник — это лишние расходы и риск потерять информацию при передаче. Не нанимайте отдел, пока не загружен один сотрудник.</w:t>
      </w:r>
    </w:p>
    <w:p>
      <w:r>
        <w:pict>
          <v:rect style="width:0;height:1.5pt" o:hralign="center" o:hrstd="t" o:hr="t"/>
        </w:pict>
      </w:r>
    </w:p>
    <w:bookmarkEnd w:id="28"/>
    <w:bookmarkStart w:id="29" w:name="X4fe5c1256b7beaa36ee3a1beab969f7c3512923"/>
    <w:p>
      <w:pPr>
        <w:pStyle w:val="Heading2"/>
      </w:pPr>
      <w:r>
        <w:t xml:space="preserve">Слайд 10. Когда дело не влезает в «память» модели (≈ 0:50)</w:t>
      </w:r>
    </w:p>
    <w:p>
      <w:pPr>
        <w:pStyle w:val="FirstParagraph"/>
      </w:pPr>
      <w:r>
        <w:t xml:space="preserve">А что, если задача очень большая и в память модели не помещается? Компания Anthropic придумала приём, который можно сравнить со сменной работой.</w:t>
      </w:r>
    </w:p>
    <w:p>
      <w:pPr>
        <w:pStyle w:val="BodyText"/>
      </w:pPr>
      <w:r>
        <w:t xml:space="preserve">Сначала приходит</w:t>
      </w:r>
      <w:r>
        <w:t xml:space="preserve"> </w:t>
      </w:r>
      <w:r>
        <w:rPr>
          <w:bCs/>
          <w:b/>
        </w:rPr>
        <w:t xml:space="preserve">агент-подготовщик</w:t>
      </w:r>
      <w:r>
        <w:t xml:space="preserve">. Он один раз готовит рабочее место: запуск проекта, файл-отчёт, список задач, первое сохранение. Потом каждый раз приходит</w:t>
      </w:r>
      <w:r>
        <w:t xml:space="preserve"> </w:t>
      </w:r>
      <w:r>
        <w:rPr>
          <w:bCs/>
          <w:b/>
        </w:rPr>
        <w:t xml:space="preserve">агент-исполнитель</w:t>
      </w:r>
      <w:r>
        <w:t xml:space="preserve">: читает журнал и отчёт, чтобы вспомнить, что уже сделано, берёт самую важную незавершённую задачу, делает её, сохраняет работу и пишет краткий итог. Следующий исполнитель начнёт с этой записки.</w:t>
      </w:r>
    </w:p>
    <w:p>
      <w:pPr>
        <w:pStyle w:val="BodyText"/>
      </w:pPr>
      <w:r>
        <w:t xml:space="preserve">Как в больнице при передаче смены: люди меняются, а журнал остаётся. Внизу — как то же самое решают в Claude Code, LangGraph и OpenAI.</w:t>
      </w:r>
    </w:p>
    <w:p>
      <w:pPr>
        <w:pStyle w:val="BodyText"/>
      </w:pPr>
      <w:r>
        <w:t xml:space="preserve">Для клиента смысл один:</w:t>
      </w:r>
      <w:r>
        <w:t xml:space="preserve"> </w:t>
      </w:r>
      <w:r>
        <w:rPr>
          <w:iCs/>
          <w:i/>
        </w:rPr>
        <w:t xml:space="preserve">работа не теряется между сессиями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7d1cfe3d951c4eca9f8678bee60f42b82363cfc"/>
    <w:p>
      <w:pPr>
        <w:pStyle w:val="Heading2"/>
      </w:pPr>
      <w:r>
        <w:t xml:space="preserve">Слайд 11. Один паттерн — разные обещания (≈ 1:00)</w:t>
      </w:r>
    </w:p>
    <w:p>
      <w:pPr>
        <w:pStyle w:val="FirstParagraph"/>
      </w:pPr>
      <w:r>
        <w:t xml:space="preserve">Теперь посмотрим на рынок. Пять известных решений, и у каждого свой подход.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 Code</w:t>
      </w:r>
      <w:r>
        <w:t xml:space="preserve"> </w:t>
      </w:r>
      <w:r>
        <w:t xml:space="preserve">от Anthropic — лёгкая обвязка. Ставка на то, что модель станет умнее, поэтому лишнее убирают.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Codex</w:t>
      </w:r>
      <w:r>
        <w:t xml:space="preserve"> </w:t>
      </w:r>
      <w:r>
        <w:t xml:space="preserve">от OpenAI — одна и та же обвязка в терминале, в редакторе кода и в браузере.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LangGraph</w:t>
      </w:r>
      <w:r>
        <w:t xml:space="preserve"> </w:t>
      </w:r>
      <w:r>
        <w:t xml:space="preserve">от LangChain — работа расписана как схема, каждый шаг под контролем.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CrewAI</w:t>
      </w:r>
      <w:r>
        <w:t xml:space="preserve"> </w:t>
      </w:r>
      <w:r>
        <w:t xml:space="preserve">— команда агентов: у каждого роль, цель и свои инструменты.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AutoGen</w:t>
      </w:r>
      <w:r>
        <w:t xml:space="preserve"> </w:t>
      </w:r>
      <w:r>
        <w:t xml:space="preserve">от Microsoft — агенты решают задачу в общем «чате» между собой.</w:t>
      </w:r>
    </w:p>
    <w:p>
      <w:pPr>
        <w:pStyle w:val="FirstParagraph"/>
      </w:pPr>
      <w:r>
        <w:t xml:space="preserve">Это то, что маркетологи называют</w:t>
      </w:r>
      <w:r>
        <w:t xml:space="preserve"> </w:t>
      </w:r>
      <w:r>
        <w:rPr>
          <w:iCs/>
          <w:i/>
        </w:rPr>
        <w:t xml:space="preserve">позиционированием</w:t>
      </w:r>
      <w:r>
        <w:t xml:space="preserve">. Модель можно взять одну и ту же, а продают разный подход: «лёгкий», «контролируемый», «командный». Это и есть конкурентное различие.</w:t>
      </w:r>
    </w:p>
    <w:p>
      <w:r>
        <w:pict>
          <v:rect style="width:0;height:1.5pt" o:hralign="center" o:hrstd="t" o:hr="t"/>
        </w:pict>
      </w:r>
    </w:p>
    <w:bookmarkEnd w:id="30"/>
    <w:bookmarkStart w:id="31" w:name="слайд-12.-семь-развилок-продукта-050"/>
    <w:p>
      <w:pPr>
        <w:pStyle w:val="Heading2"/>
      </w:pPr>
      <w:r>
        <w:t xml:space="preserve">Слайд 12. Семь развилок продукта (≈ 0:50)</w:t>
      </w:r>
    </w:p>
    <w:p>
      <w:pPr>
        <w:pStyle w:val="FirstParagraph"/>
      </w:pPr>
      <w:r>
        <w:t xml:space="preserve">Что приходится выбирать тем, кто строит такой продукт? В статье названо семь развилок. Все перечислять не буду, посмотрите на слайд, возьму три.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«Больше — не значит лучше».</w:t>
      </w:r>
      <w:r>
        <w:t xml:space="preserve"> </w:t>
      </w:r>
      <w:r>
        <w:t xml:space="preserve">Компания Vercel убрала у своего продукта 80% инструментов, и результат стал лучше. Знакомо любому маркетологу: больше функций не значит лучше продукт.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«Сколько доверять».</w:t>
      </w:r>
      <w:r>
        <w:t xml:space="preserve"> </w:t>
      </w:r>
      <w:r>
        <w:t xml:space="preserve">Можно разрешить агенту всё: быстро, но рискованно. Можно всё проверять: безопасно, но медленно.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«Насколько плотная обвязка».</w:t>
      </w:r>
      <w:r>
        <w:t xml:space="preserve"> </w:t>
      </w:r>
      <w:r>
        <w:t xml:space="preserve">Anthropic делает лёгкую, а другие строят жёсткий контроль.</w:t>
      </w:r>
    </w:p>
    <w:p>
      <w:pPr>
        <w:pStyle w:val="FirstParagraph"/>
      </w:pPr>
      <w:r>
        <w:t xml:space="preserve">Итог для маркетолога на плашке: каждый выбор — это компромисс между</w:t>
      </w:r>
      <w:r>
        <w:t xml:space="preserve"> </w:t>
      </w:r>
      <w:r>
        <w:rPr>
          <w:bCs/>
          <w:b/>
        </w:rPr>
        <w:t xml:space="preserve">скоростью, ценой и риском для клиента</w:t>
      </w:r>
      <w:r>
        <w:t xml:space="preserve">. А значит, это ещё и выбор, как продукт будет позиционироваться.</w:t>
      </w:r>
    </w:p>
    <w:p>
      <w:r>
        <w:pict>
          <v:rect style="width:0;height:1.5pt" o:hralign="center" o:hrstd="t" o:hr="t"/>
        </w:pict>
      </w:r>
    </w:p>
    <w:bookmarkEnd w:id="31"/>
    <w:bookmarkStart w:id="32" w:name="X92c21e1696b2a5aab64a3246cbef48c64e7ef09"/>
    <w:p>
      <w:pPr>
        <w:pStyle w:val="Heading2"/>
      </w:pPr>
      <w:r>
        <w:t xml:space="preserve">Слайд 13. Леса убирают, когда здание готово (≈ 1:00)</w:t>
      </w:r>
    </w:p>
    <w:p>
      <w:pPr>
        <w:pStyle w:val="FirstParagraph"/>
      </w:pPr>
      <w:r>
        <w:t xml:space="preserve">Теперь про будущее. Автор статьи использует образ строительных лесов. Леса нужны, чтобы строители добрались до верхних этажей, но сами ничего не строят. И когда здание готово, их убирают.</w:t>
      </w:r>
    </w:p>
    <w:p>
      <w:pPr>
        <w:pStyle w:val="BodyText"/>
      </w:pPr>
      <w:r>
        <w:t xml:space="preserve">То же с harness. По мере того как модели умнеют, обвязка должна становиться проще. Пример: продукт Manus переделывали пять раз за полгода, и каждый раз убирали лишнее. А в Claude Code убирают шаги, которые модель научилась делать сама.</w:t>
      </w:r>
    </w:p>
    <w:p>
      <w:pPr>
        <w:pStyle w:val="BodyText"/>
      </w:pPr>
      <w:r>
        <w:t xml:space="preserve">На графике справа идея видна сразу: чем сильнее модель, тем тоньше нужна обвязка. Это схема по смыслу статьи, без точных цифр, я специально это подписал.</w:t>
      </w:r>
    </w:p>
    <w:p>
      <w:pPr>
        <w:pStyle w:val="BodyText"/>
      </w:pPr>
      <w:r>
        <w:t xml:space="preserve">Для маркетолога это предупреждение:</w:t>
      </w:r>
      <w:r>
        <w:t xml:space="preserve"> </w:t>
      </w:r>
      <w:r>
        <w:rPr>
          <w:bCs/>
          <w:b/>
        </w:rPr>
        <w:t xml:space="preserve">преимущество в обвязке нельзя построить один раз и забыть.</w:t>
      </w:r>
      <w:r>
        <w:t xml:space="preserve"> </w:t>
      </w:r>
      <w:r>
        <w:t xml:space="preserve">Его придётся пересобирать каждый раз, когда выходит более сильная модель.</w:t>
      </w:r>
    </w:p>
    <w:p>
      <w:r>
        <w:pict>
          <v:rect style="width:0;height:1.5pt" o:hralign="center" o:hrstd="t" o:hr="t"/>
        </w:pict>
      </w:r>
    </w:p>
    <w:bookmarkEnd w:id="32"/>
    <w:bookmarkStart w:id="33" w:name="Xedb4d41c4858cca3d4f0079bf7cfe262fa51ae2"/>
    <w:p>
      <w:pPr>
        <w:pStyle w:val="Heading2"/>
      </w:pPr>
      <w:r>
        <w:t xml:space="preserve">Слайд 14. Модель — товар, harness — продукт (≈ 1:00)</w:t>
      </w:r>
    </w:p>
    <w:p>
      <w:pPr>
        <w:pStyle w:val="FirstParagraph"/>
      </w:pPr>
      <w:r>
        <w:t xml:space="preserve">Подводим главный итог, и это уже взгляд маркетолога.</w:t>
      </w:r>
    </w:p>
    <w:p>
      <w:pPr>
        <w:numPr>
          <w:ilvl w:val="0"/>
          <w:numId w:val="1008"/>
        </w:numPr>
        <w:pStyle w:val="Compact"/>
      </w:pPr>
      <w:r>
        <w:t xml:space="preserve">Модели доступны всем, это почти</w:t>
      </w:r>
      <w:r>
        <w:t xml:space="preserve"> </w:t>
      </w:r>
      <w:r>
        <w:rPr>
          <w:iCs/>
          <w:i/>
        </w:rPr>
        <w:t xml:space="preserve">товар</w:t>
      </w:r>
      <w:r>
        <w:t xml:space="preserve">, как мука.</w:t>
      </w:r>
    </w:p>
    <w:p>
      <w:pPr>
        <w:numPr>
          <w:ilvl w:val="0"/>
          <w:numId w:val="1008"/>
        </w:numPr>
        <w:pStyle w:val="Compact"/>
      </w:pPr>
      <w:r>
        <w:t xml:space="preserve">Поэтому отличие уходит в обвязку: на одной модели продукты работают по-разному.</w:t>
      </w:r>
    </w:p>
    <w:p>
      <w:pPr>
        <w:numPr>
          <w:ilvl w:val="0"/>
          <w:numId w:val="1008"/>
        </w:numPr>
        <w:pStyle w:val="Compact"/>
      </w:pPr>
      <w:r>
        <w:t xml:space="preserve">Обвязку трудно скопировать, в ней опыт и ошибки команды. Это и есть преимущество.</w:t>
      </w:r>
    </w:p>
    <w:p>
      <w:pPr>
        <w:pStyle w:val="FirstParagraph"/>
      </w:pPr>
      <w:r>
        <w:t xml:space="preserve">А справа короткий чек-лист для практики. Если вам предлагают любой ИИ-продукт, задайте четыре вопроса:</w:t>
      </w:r>
    </w:p>
    <w:p>
      <w:pPr>
        <w:numPr>
          <w:ilvl w:val="0"/>
          <w:numId w:val="1009"/>
        </w:numPr>
        <w:pStyle w:val="Compact"/>
      </w:pPr>
      <w:r>
        <w:t xml:space="preserve">Что он помнит между сессиями?</w:t>
      </w:r>
    </w:p>
    <w:p>
      <w:pPr>
        <w:numPr>
          <w:ilvl w:val="0"/>
          <w:numId w:val="1009"/>
        </w:numPr>
        <w:pStyle w:val="Compact"/>
      </w:pPr>
      <w:r>
        <w:t xml:space="preserve">Как проверяет свою работу?</w:t>
      </w:r>
    </w:p>
    <w:p>
      <w:pPr>
        <w:numPr>
          <w:ilvl w:val="0"/>
          <w:numId w:val="1009"/>
        </w:numPr>
        <w:pStyle w:val="Compact"/>
      </w:pPr>
      <w:r>
        <w:t xml:space="preserve">Что ему разрешено делать без человека?</w:t>
      </w:r>
    </w:p>
    <w:p>
      <w:pPr>
        <w:numPr>
          <w:ilvl w:val="0"/>
          <w:numId w:val="1009"/>
        </w:numPr>
        <w:pStyle w:val="Compact"/>
      </w:pPr>
      <w:r>
        <w:t xml:space="preserve">Что он делает, когда ошибается?</w:t>
      </w:r>
    </w:p>
    <w:p>
      <w:pPr>
        <w:pStyle w:val="FirstParagraph"/>
      </w:pPr>
      <w:r>
        <w:t xml:space="preserve">Если продавец уверенно отвечает, значит, за красивой моделью есть продуманная обвязка. Если нет, берегитесь.</w:t>
      </w:r>
    </w:p>
    <w:p>
      <w:pPr>
        <w:pStyle w:val="BodyText"/>
      </w:pPr>
      <w:r>
        <w:t xml:space="preserve">Известное маркетинговое выражение гласит: людям нужна не дрель, а дырка в стене. В нашем случае клиенту продают не «доступ к ИИ», а</w:t>
      </w:r>
      <w:r>
        <w:t xml:space="preserve"> </w:t>
      </w:r>
      <w:r>
        <w:rPr>
          <w:bCs/>
          <w:b/>
        </w:rPr>
        <w:t xml:space="preserve">выполненную задачу</w:t>
      </w:r>
      <w:r>
        <w:t xml:space="preserve">. И эту задачу выполняет harness.</w:t>
      </w:r>
    </w:p>
    <w:p>
      <w:r>
        <w:pict>
          <v:rect style="width:0;height:1.5pt" o:hralign="center" o:hrstd="t" o:hr="t"/>
        </w:pict>
      </w:r>
    </w:p>
    <w:bookmarkEnd w:id="33"/>
    <w:bookmarkStart w:id="34" w:name="слайд-15.-спасибо-030"/>
    <w:p>
      <w:pPr>
        <w:pStyle w:val="Heading2"/>
      </w:pPr>
      <w:r>
        <w:t xml:space="preserve">Слайд 15. Спасибо (≈ 0:30)</w:t>
      </w:r>
    </w:p>
    <w:p>
      <w:pPr>
        <w:pStyle w:val="FirstParagraph"/>
      </w:pPr>
      <w:r>
        <w:t xml:space="preserve">Тогда запомним одну фразу:</w:t>
      </w:r>
      <w:r>
        <w:t xml:space="preserve"> </w:t>
      </w:r>
      <w:r>
        <w:rPr>
          <w:bCs/>
          <w:b/>
        </w:rPr>
        <w:t xml:space="preserve">когда ИИ-агент в следующий раз даст сбой, не вините модель. Смотрите на harness.</w:t>
      </w:r>
    </w:p>
    <w:p>
      <w:pPr>
        <w:pStyle w:val="BodyText"/>
      </w:pPr>
      <w:r>
        <w:t xml:space="preserve">Спасибо за внимание! Буду рад вопросам.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приложение"/>
    <w:p>
      <w:pPr>
        <w:pStyle w:val="Heading1"/>
      </w:pPr>
      <w:r>
        <w:t xml:space="preserve">Приложение</w:t>
      </w:r>
    </w:p>
    <w:bookmarkStart w:id="36" w:name="X78d0eb83964f013e59219f8328621360e8d3cb8"/>
    <w:p>
      <w:pPr>
        <w:pStyle w:val="Heading2"/>
      </w:pPr>
      <w:r>
        <w:t xml:space="preserve">Вопросы, которые могут задать, и короткие ответы</w:t>
      </w:r>
    </w:p>
    <w:p>
      <w:pPr>
        <w:pStyle w:val="FirstParagraph"/>
      </w:pPr>
      <w:r>
        <w:rPr>
          <w:bCs/>
          <w:b/>
        </w:rPr>
        <w:t xml:space="preserve">Что такое «агент», если простыми словами?</w:t>
      </w:r>
      <w:r>
        <w:t xml:space="preserve"> </w:t>
      </w:r>
      <w:r>
        <w:t xml:space="preserve">ИИ, который не только отвечает на вопросы, но и сам выполняет работу: открывает файлы, ищет в интернете, запускает программы, проверяет результат.</w:t>
      </w:r>
    </w:p>
    <w:p>
      <w:pPr>
        <w:pStyle w:val="BodyText"/>
      </w:pPr>
      <w:r>
        <w:rPr>
          <w:bCs/>
          <w:b/>
        </w:rPr>
        <w:t xml:space="preserve">Это только для программистов?</w:t>
      </w:r>
      <w:r>
        <w:t xml:space="preserve"> </w:t>
      </w:r>
      <w:r>
        <w:t xml:space="preserve">Примеры в статье в основном из программирования, потому что там проще измерять результат. Но принцип один: если ИИ должен сам что-то делать, ему нужна обвязка.</w:t>
      </w:r>
    </w:p>
    <w:p>
      <w:pPr>
        <w:pStyle w:val="BodyText"/>
      </w:pPr>
      <w:r>
        <w:rPr>
          <w:bCs/>
          <w:b/>
        </w:rPr>
        <w:t xml:space="preserve">Почему просто не взять самую сильную модель?</w:t>
      </w:r>
      <w:r>
        <w:t xml:space="preserve"> </w:t>
      </w:r>
      <w:r>
        <w:t xml:space="preserve">Потому что сильная модель в плохой обвязке проигрывает средней в хорошей. LangChain это показал: модель та же, место в рейтинге изменилось с 30+ на 5.</w:t>
      </w:r>
    </w:p>
    <w:p>
      <w:pPr>
        <w:pStyle w:val="BodyText"/>
      </w:pPr>
      <w:r>
        <w:rPr>
          <w:bCs/>
          <w:b/>
        </w:rPr>
        <w:t xml:space="preserve">Как маркетологу использовать эти знания?</w:t>
      </w:r>
      <w:r>
        <w:t xml:space="preserve"> </w:t>
      </w:r>
      <w:r>
        <w:t xml:space="preserve">Сравнивать ИИ-продукты не по названию модели («у нас GPT!»), а по обвязке: память, надёжность, безопасность, умение довести дело до конца. И формулировать преимущество в этих терминах.</w:t>
      </w:r>
    </w:p>
    <w:p>
      <w:pPr>
        <w:pStyle w:val="BodyText"/>
      </w:pPr>
      <w:r>
        <w:rPr>
          <w:bCs/>
          <w:b/>
        </w:rPr>
        <w:t xml:space="preserve">Откуда цифры?</w:t>
      </w:r>
      <w:r>
        <w:t xml:space="preserve"> </w:t>
      </w:r>
      <w:r>
        <w:t xml:space="preserve">Из статьи Akshay «Что такое Harness?» (перевод на Хабре). Это обзор публичных материалов Anthropic, OpenAI, LangChain и других. Часть чисел (например, 76,4% или 2–3×) — заявления самих компаний и авторов, независимо я их не проверял.</w:t>
      </w:r>
    </w:p>
    <w:p>
      <w:pPr>
        <w:pStyle w:val="BodyText"/>
      </w:pPr>
      <w:r>
        <w:rPr>
          <w:bCs/>
          <w:b/>
        </w:rPr>
        <w:t xml:space="preserve">Harness — это переводится как «упряжь»?</w:t>
      </w:r>
      <w:r>
        <w:t xml:space="preserve"> </w:t>
      </w:r>
      <w:r>
        <w:t xml:space="preserve">Да, буквально «упряжь, сбруя». В российских материалах чаще пишут «обвязка» или «харнесс». Я использую слово «обвязка» и английский термин, чтобы вы могли найти материалы.</w:t>
      </w:r>
    </w:p>
    <w:bookmarkEnd w:id="36"/>
    <w:bookmarkStart w:id="37" w:name="мини-словарик-если-спросят-термин"/>
    <w:p>
      <w:pPr>
        <w:pStyle w:val="Heading2"/>
      </w:pPr>
      <w:r>
        <w:t xml:space="preserve">Мини-словарик (если спросят термин)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Простыми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(LLM)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«Мозг»: программа, которая понимает и пишет текст (GPT, Claude, Gemini)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Harness, «обвязка»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 вокруг модели: инструменты, память, правила,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ИИ, который сам выполняет задачу, а не только отвечает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Формулировка задачи для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Контекст, контекстное окно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что модель «видит» в момент ответа; объём ограничен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Действие, которое агенту разрешено делать: открыть файл, найти в интернете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подключить модель к чужому продукту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Субагент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главного агента для отдельной подзадачи</w:t>
            </w:r>
          </w:p>
        </w:tc>
      </w:tr>
    </w:tbl>
    <w:bookmarkEnd w:id="37"/>
    <w:bookmarkStart w:id="38" w:name="советы-по-выступлению"/>
    <w:p>
      <w:pPr>
        <w:pStyle w:val="Heading2"/>
      </w:pPr>
      <w:r>
        <w:t xml:space="preserve">Советы по выступлению</w:t>
      </w:r>
    </w:p>
    <w:p>
      <w:pPr>
        <w:numPr>
          <w:ilvl w:val="0"/>
          <w:numId w:val="1010"/>
        </w:numPr>
        <w:pStyle w:val="Compact"/>
      </w:pPr>
      <w:r>
        <w:t xml:space="preserve">Не читайте слайды: на них короткие фразы, а смысл — в ваших словах и аналогиях (мука, сотрудник, библиотека, смена в больнице).</w:t>
      </w:r>
    </w:p>
    <w:p>
      <w:pPr>
        <w:numPr>
          <w:ilvl w:val="0"/>
          <w:numId w:val="1010"/>
        </w:numPr>
        <w:pStyle w:val="Compact"/>
      </w:pPr>
      <w:r>
        <w:t xml:space="preserve">Паузу делайте после цифр (30+ → 5, 90,4%, 2–3×). Дайте время увидеть.</w:t>
      </w:r>
    </w:p>
    <w:p>
      <w:pPr>
        <w:numPr>
          <w:ilvl w:val="0"/>
          <w:numId w:val="1010"/>
        </w:numPr>
        <w:pStyle w:val="Compact"/>
      </w:pPr>
      <w:r>
        <w:t xml:space="preserve">Если время поджимает, слайды 9, 10 и 12 можно пересказать за 20–30 секунд каждый: на них самое техническое.</w:t>
      </w:r>
    </w:p>
    <w:p>
      <w:pPr>
        <w:numPr>
          <w:ilvl w:val="0"/>
          <w:numId w:val="1010"/>
        </w:numPr>
        <w:pStyle w:val="Compact"/>
      </w:pPr>
      <w:r>
        <w:t xml:space="preserve">Обязательно произнесите вслух маркетинговые выводы с плашек: для преподавателя это связка с её предметом.</w:t>
      </w:r>
    </w:p>
    <w:p>
      <w:pPr>
        <w:numPr>
          <w:ilvl w:val="0"/>
          <w:numId w:val="1010"/>
        </w:numPr>
        <w:pStyle w:val="Compact"/>
      </w:pPr>
      <w:r>
        <w:t xml:space="preserve">Логотипы и фото на слайдах: источники указаны на последнем слайде.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2026-10-24T12:02:34Z</dcterms:created>
  <dcterms:modified xsi:type="dcterms:W3CDTF">2026-10-24T12:02:34Z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