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629d0992977e639803607b7e6d671af564ee6f1"/>
    <w:p>
      <w:pPr>
        <w:pStyle w:val="Heading1"/>
      </w:pPr>
      <w:r>
        <w:t xml:space="preserve">Доклад: «Harness: что на самом деле покупает клиент, когда покупает ИИ»</w:t>
      </w:r>
    </w:p>
    <w:p>
      <w:pPr>
        <w:pStyle w:val="FirstParagraph"/>
      </w:pPr>
      <w:r>
        <w:rPr>
          <w:bCs/>
          <w:b/>
        </w:rPr>
        <w:t xml:space="preserve">Время:</w:t>
      </w:r>
      <w:r>
        <w:t xml:space="preserve"> </w:t>
      </w:r>
      <w:r>
        <w:t xml:space="preserve">около 15 минут, 18 слайдов.</w:t>
      </w:r>
      <w:r>
        <w:t xml:space="preserve"> </w:t>
      </w:r>
      <w:r>
        <w:rPr>
          <w:bCs/>
          <w:b/>
        </w:rPr>
        <w:t xml:space="preserve">Слушатели:</w:t>
      </w:r>
      <w:r>
        <w:t xml:space="preserve"> </w:t>
      </w:r>
      <w:r>
        <w:t xml:space="preserve">студенты БГУИР и преподаватель по маркетингу программных продуктов.</w:t>
      </w:r>
      <w:r>
        <w:t xml:space="preserve"> </w:t>
      </w:r>
      <w:r>
        <w:rPr>
          <w:bCs/>
          <w:b/>
        </w:rPr>
        <w:t xml:space="preserve">Формат:</w:t>
      </w:r>
      <w:r>
        <w:t xml:space="preserve"> </w:t>
      </w:r>
      <w:r>
        <w:t xml:space="preserve">теория → примеры → маркетинг. Эти три линии чередуются. На каждом слайде внизу оранжевая плашка «Для маркетолога»: её стоит произносить вслух, она связывает техническую часть с предметом.</w:t>
      </w:r>
    </w:p>
    <w:bookmarkStart w:id="20" w:name="красная-нить"/>
    <w:p>
      <w:pPr>
        <w:pStyle w:val="Heading2"/>
      </w:pPr>
      <w:r>
        <w:t xml:space="preserve">Красная нить</w:t>
      </w:r>
    </w:p>
    <w:p>
      <w:pPr>
        <w:pStyle w:val="FirstParagraph"/>
      </w:pPr>
      <w:r>
        <w:t xml:space="preserve">Доклад начинается с опроса (слайд 2) и заканчивается ответом на него (слайд 17). В середине один образ:</w:t>
      </w:r>
      <w:r>
        <w:t xml:space="preserve"> </w:t>
      </w:r>
      <w:r>
        <w:rPr>
          <w:bCs/>
          <w:b/>
        </w:rPr>
        <w:t xml:space="preserve">ИИ — это новый сотрудник.</w:t>
      </w:r>
      <w:r>
        <w:t xml:space="preserve"> </w:t>
      </w:r>
      <w:r>
        <w:t xml:space="preserve">Модель — выпускник, harness — его рабочее место, агент — сотрудник.</w:t>
      </w:r>
    </w:p>
    <w:p>
      <w:pPr>
        <w:pStyle w:val="BodyText"/>
      </w:pPr>
      <w:r>
        <w:t xml:space="preserve">Слово harness не заменяем. Перевод «обвязка» называем</w:t>
      </w:r>
      <w:r>
        <w:t xml:space="preserve"> </w:t>
      </w:r>
      <w:r>
        <w:rPr>
          <w:bCs/>
          <w:b/>
        </w:rPr>
        <w:t xml:space="preserve">один раз</w:t>
      </w:r>
      <w:r>
        <w:t xml:space="preserve">, на слайде 5.</w:t>
      </w:r>
    </w:p>
    <w:p>
      <w:pPr>
        <w:pStyle w:val="BodyText"/>
      </w:pPr>
      <w:r>
        <w:t xml:space="preserve">Вопросы-связки между слайдами выделены</w:t>
      </w:r>
      <w:r>
        <w:t xml:space="preserve"> </w:t>
      </w:r>
      <w:r>
        <w:rPr>
          <w:bCs/>
          <w:b/>
        </w:rPr>
        <w:t xml:space="preserve">жирным</w:t>
      </w:r>
      <w:r>
        <w:t xml:space="preserve">: говорите их вслух.</w:t>
      </w:r>
    </w:p>
    <w:p>
      <w:r>
        <w:pict>
          <v:rect style="width:0;height:1.5pt" o:hralign="center" o:hrstd="t" o:hr="t"/>
        </w:pict>
      </w:r>
    </w:p>
    <w:bookmarkEnd w:id="20"/>
    <w:bookmarkStart w:id="21" w:name="слайд-1.-титул"/>
    <w:p>
      <w:pPr>
        <w:pStyle w:val="Heading2"/>
      </w:pPr>
      <w:r>
        <w:t xml:space="preserve">Слайд 1. Титул</w:t>
      </w:r>
    </w:p>
    <w:p>
      <w:pPr>
        <w:pStyle w:val="FirstParagraph"/>
      </w:pPr>
      <w:r>
        <w:rPr>
          <w:iCs/>
          <w:i/>
        </w:rPr>
        <w:t xml:space="preserve">(Пауза. Посмотреть в зал.)</w:t>
      </w:r>
    </w:p>
    <w:p>
      <w:pPr>
        <w:pStyle w:val="BodyText"/>
      </w:pPr>
      <w:r>
        <w:t xml:space="preserve">Добрый день! Меня зовут Владислав, и сегодня я расскажу про слово, которого нет в рекламе ИИ-продуктов, но от которого зависит, хороший продукт или плохой. Слово называется harness. Прямо сейчас оно вам ничего не говорит, и это нормально. К концу доклада вы будете использовать его как термин.</w:t>
      </w:r>
    </w:p>
    <w:p>
      <w:r>
        <w:pict>
          <v:rect style="width:0;height:1.5pt" o:hralign="center" o:hrstd="t" o:hr="t"/>
        </w:pict>
      </w:r>
    </w:p>
    <w:bookmarkEnd w:id="21"/>
    <w:bookmarkStart w:id="22" w:name="слайд-2.-опрос"/>
    <w:p>
      <w:pPr>
        <w:pStyle w:val="Heading2"/>
      </w:pPr>
      <w:r>
        <w:t xml:space="preserve">Слайд 2. Опрос</w:t>
      </w:r>
    </w:p>
    <w:p>
      <w:pPr>
        <w:pStyle w:val="FirstParagraph"/>
      </w:pPr>
      <w:r>
        <w:t xml:space="preserve">Начну с вопроса. Представьте, что вы директор компании и выбираете ИИ-помощника. Все предлагают «умную нейросеть». По чему будете выбирать?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Какая модель внутри: GPT, Claude или Gemini.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Сколько он стоит.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Что он умеет делать сам и насколько надёжно.</w:t>
      </w:r>
    </w:p>
    <w:p>
      <w:pPr>
        <w:pStyle w:val="FirstParagraph"/>
      </w:pPr>
      <w:r>
        <w:rPr>
          <w:iCs/>
          <w:i/>
        </w:rPr>
        <w:t xml:space="preserve">(Поднять руки за каждый вариант. Запомнить, кого больше. Не комментировать ответ.)</w:t>
      </w:r>
    </w:p>
    <w:p>
      <w:pPr>
        <w:pStyle w:val="BodyText"/>
      </w:pPr>
      <w:r>
        <w:t xml:space="preserve">Запомните свой выбор: я к нему вернусь в конце.</w:t>
      </w:r>
    </w:p>
    <w:p>
      <w:r>
        <w:pict>
          <v:rect style="width:0;height:1.5pt" o:hralign="center" o:hrstd="t" o:hr="t"/>
        </w:pict>
      </w:r>
    </w:p>
    <w:bookmarkEnd w:id="22"/>
    <w:bookmarkStart w:id="23" w:name="слайд-3.-одна-модель-много-продуктов"/>
    <w:p>
      <w:pPr>
        <w:pStyle w:val="Heading2"/>
      </w:pPr>
      <w:r>
        <w:t xml:space="preserve">Слайд 3. Одна модель, много продуктов</w:t>
      </w:r>
    </w:p>
    <w:p>
      <w:pPr>
        <w:pStyle w:val="FirstParagraph"/>
      </w:pPr>
      <w:r>
        <w:t xml:space="preserve">Начнём с факта. Больших моделей на рынке единицы: GPT от OpenAI, Claude от Anthropic, Gemini от Google. А вот продуктов на них — десятки: Claude Code, Codex, LangGraph, CrewAI, AutoGen и многие другие. Любая компания может встроить модель в свой продукт.</w:t>
      </w:r>
    </w:p>
    <w:p>
      <w:pPr>
        <w:pStyle w:val="BodyText"/>
      </w:pPr>
      <w:r>
        <w:t xml:space="preserve">Это как мука. У всех пекарен она одна, а хлеб получается разный.</w:t>
      </w:r>
    </w:p>
    <w:p>
      <w:pPr>
        <w:pStyle w:val="BodyText"/>
      </w:pPr>
      <w:r>
        <w:t xml:space="preserve">Для маркетолога вывод сразу: клиент выбирает продукт, а не модель.</w:t>
      </w:r>
      <w:r>
        <w:t xml:space="preserve"> </w:t>
      </w:r>
      <w:r>
        <w:rPr>
          <w:bCs/>
          <w:b/>
        </w:rPr>
        <w:t xml:space="preserve">Но почему тогда продукты на одной и той же модели такие разные?</w:t>
      </w:r>
    </w:p>
    <w:p>
      <w:r>
        <w:pict>
          <v:rect style="width:0;height:1.5pt" o:hralign="center" o:hrstd="t" o:hr="t"/>
        </w:pict>
      </w:r>
    </w:p>
    <w:bookmarkEnd w:id="23"/>
    <w:bookmarkStart w:id="24" w:name="слайд-4.-доказательство"/>
    <w:p>
      <w:pPr>
        <w:pStyle w:val="Heading2"/>
      </w:pPr>
      <w:r>
        <w:t xml:space="preserve">Слайд 4. Доказательство</w:t>
      </w:r>
    </w:p>
    <w:p>
      <w:pPr>
        <w:pStyle w:val="FirstParagraph"/>
      </w:pPr>
      <w:r>
        <w:t xml:space="preserve">И это не теория, а измеренный факт. Компания LangChain взяла своего ИИ-агента и поставила его в рейтинг агентов для программистов. Он был где-то за пределами первых тридцати. Они не меняли модель. Поменяли только всё вокруг неё. Результат: пятое место. Смотрите на ленту: больше двадцати пяти мест вверх без единого изменения «мозга».</w:t>
      </w:r>
    </w:p>
    <w:p>
      <w:pPr>
        <w:pStyle w:val="BodyText"/>
      </w:pPr>
      <w:r>
        <w:rPr>
          <w:iCs/>
          <w:i/>
        </w:rPr>
        <w:t xml:space="preserve">(Пауза после слов «пятое место».)</w:t>
      </w:r>
    </w:p>
    <w:p>
      <w:pPr>
        <w:pStyle w:val="BodyText"/>
      </w:pPr>
      <w:r>
        <w:t xml:space="preserve">Второй пример. В другом исследовании ИИ сам подобрал себе окружение вокруг модели и решил 76,4% задач без ошибок. Это лучше, чем системы, которые люди собирали вручную.</w:t>
      </w:r>
    </w:p>
    <w:p>
      <w:pPr>
        <w:pStyle w:val="BodyText"/>
      </w:pPr>
      <w:r>
        <w:t xml:space="preserve">Вывод: за результат отвечает не только модель.</w:t>
      </w:r>
      <w:r>
        <w:t xml:space="preserve"> </w:t>
      </w:r>
      <w:r>
        <w:rPr>
          <w:bCs/>
          <w:b/>
        </w:rPr>
        <w:t xml:space="preserve">Что же это за «всё вокруг»?</w:t>
      </w:r>
    </w:p>
    <w:p>
      <w:r>
        <w:pict>
          <v:rect style="width:0;height:1.5pt" o:hralign="center" o:hrstd="t" o:hr="t"/>
        </w:pict>
      </w:r>
    </w:p>
    <w:bookmarkEnd w:id="24"/>
    <w:bookmarkStart w:id="25" w:name="слайд-5.-что-такое-harness-теория"/>
    <w:p>
      <w:pPr>
        <w:pStyle w:val="Heading2"/>
      </w:pPr>
      <w:r>
        <w:t xml:space="preserve">Слайд 5. Что такое harness (теория)</w:t>
      </w:r>
    </w:p>
    <w:p>
      <w:pPr>
        <w:pStyle w:val="FirstParagraph"/>
      </w:pPr>
      <w:r>
        <w:t xml:space="preserve">Это «всё вокруг» называется</w:t>
      </w:r>
      <w:r>
        <w:t xml:space="preserve"> </w:t>
      </w:r>
      <w:r>
        <w:rPr>
          <w:iCs/>
          <w:i/>
        </w:rPr>
        <w:t xml:space="preserve">harness</w:t>
      </w:r>
      <w:r>
        <w:t xml:space="preserve">. По-русски это «обвязка», дословно «упряжь»: лошадь сильная, но без упряжи поле не вспашет. Дальше я говорю просто harness.</w:t>
      </w:r>
    </w:p>
    <w:p>
      <w:pPr>
        <w:pStyle w:val="BodyText"/>
      </w:pPr>
      <w:r>
        <w:t xml:space="preserve">Теперь</w:t>
      </w:r>
      <w:r>
        <w:t xml:space="preserve"> </w:t>
      </w:r>
      <w:r>
        <w:rPr>
          <w:bCs/>
          <w:b/>
        </w:rPr>
        <w:t xml:space="preserve">конкретно</w:t>
      </w:r>
      <w:r>
        <w:t xml:space="preserve">, что это. Harness — это обычная программа, которая управляет моделью. Не магия, а программа. На схеме слева человек, в центре harness, а внутри него модель. Справа инструменты: почта, файлы, поиск. Программа делает пять вещей: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Отправляет</w:t>
      </w:r>
      <w:r>
        <w:t xml:space="preserve"> </w:t>
      </w:r>
      <w:r>
        <w:t xml:space="preserve">модели задачу.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Даёт</w:t>
      </w:r>
      <w:r>
        <w:t xml:space="preserve"> </w:t>
      </w:r>
      <w:r>
        <w:t xml:space="preserve">ей инструменты: почту, файлы, поиск.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Хранит</w:t>
      </w:r>
      <w:r>
        <w:t xml:space="preserve"> </w:t>
      </w:r>
      <w:r>
        <w:t xml:space="preserve">память о прошлой работе.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Проверяет</w:t>
      </w:r>
      <w:r>
        <w:t xml:space="preserve"> </w:t>
      </w:r>
      <w:r>
        <w:t xml:space="preserve">результат.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Следит</w:t>
      </w:r>
      <w:r>
        <w:t xml:space="preserve"> </w:t>
      </w:r>
      <w:r>
        <w:t xml:space="preserve">за правилами и доступами.</w:t>
      </w:r>
    </w:p>
    <w:p>
      <w:pPr>
        <w:pStyle w:val="FirstParagraph"/>
      </w:pPr>
      <w:r>
        <w:t xml:space="preserve">Специалист из LangChain сформулировал это короче: «Если ты не модель, ты харнесс». То есть всё, что не модель.</w:t>
      </w:r>
    </w:p>
    <w:p>
      <w:pPr>
        <w:pStyle w:val="BodyText"/>
      </w:pPr>
      <w:r>
        <w:t xml:space="preserve">Для маркетолога: модель — товар, а harness — то, что отличает один продукт от другого.</w:t>
      </w:r>
      <w:r>
        <w:t xml:space="preserve"> </w:t>
      </w:r>
      <w:r>
        <w:rPr>
          <w:bCs/>
          <w:b/>
        </w:rPr>
        <w:t xml:space="preserve">Как это объяснить без кода?</w:t>
      </w:r>
    </w:p>
    <w:p>
      <w:r>
        <w:pict>
          <v:rect style="width:0;height:1.5pt" o:hralign="center" o:hrstd="t" o:hr="t"/>
        </w:pict>
      </w:r>
    </w:p>
    <w:bookmarkEnd w:id="25"/>
    <w:bookmarkStart w:id="26" w:name="слайд-6.-образ-сотрудник-теория"/>
    <w:p>
      <w:pPr>
        <w:pStyle w:val="Heading2"/>
      </w:pPr>
      <w:r>
        <w:t xml:space="preserve">Слайд 6. Образ: сотрудник (теория)</w:t>
      </w:r>
    </w:p>
    <w:p>
      <w:pPr>
        <w:pStyle w:val="FirstParagraph"/>
      </w:pPr>
      <w:r>
        <w:t xml:space="preserve">Давайте вернёмся к директору из начала. Вы нанимаете выпускника, который прочитал все книги мира. Но посадите его в пустую комнату, и он ничего не сделает: ему нужны компьютер, блокнот, проверка, доступы. Выпускник плюс рабочее место дают сотрудника.</w:t>
      </w:r>
    </w:p>
    <w:p>
      <w:pPr>
        <w:pStyle w:val="BodyText"/>
      </w:pPr>
      <w:r>
        <w:t xml:space="preserve">В нашей терминологии: модель — выпускник, harness — рабочее место, а вместе они дают</w:t>
      </w:r>
      <w:r>
        <w:t xml:space="preserve"> </w:t>
      </w:r>
      <w:r>
        <w:rPr>
          <w:bCs/>
          <w:b/>
        </w:rPr>
        <w:t xml:space="preserve">агента</w:t>
      </w:r>
      <w:r>
        <w:t xml:space="preserve">. Формула:</w:t>
      </w:r>
      <w:r>
        <w:t xml:space="preserve"> </w:t>
      </w:r>
      <w:r>
        <w:rPr>
          <w:bCs/>
          <w:b/>
        </w:rPr>
        <w:t xml:space="preserve">агент = модель + harness.</w:t>
      </w:r>
    </w:p>
    <w:p>
      <w:pPr>
        <w:pStyle w:val="BodyText"/>
      </w:pPr>
      <w:r>
        <w:t xml:space="preserve">Покупают сотрудника, а не «выпускника».</w:t>
      </w:r>
      <w:r>
        <w:t xml:space="preserve"> </w:t>
      </w:r>
      <w:r>
        <w:rPr>
          <w:bCs/>
          <w:b/>
        </w:rPr>
        <w:t xml:space="preserve">Хорошо, а как это выглядит на реальной задаче?</w:t>
      </w:r>
    </w:p>
    <w:p>
      <w:r>
        <w:pict>
          <v:rect style="width:0;height:1.5pt" o:hralign="center" o:hrstd="t" o:hr="t"/>
        </w:pict>
      </w:r>
    </w:p>
    <w:bookmarkEnd w:id="26"/>
    <w:bookmarkStart w:id="27" w:name="слайд-7.-пример-ии-разбирает-почту"/>
    <w:p>
      <w:pPr>
        <w:pStyle w:val="Heading2"/>
      </w:pPr>
      <w:r>
        <w:t xml:space="preserve">Слайд 7. Пример: ИИ разбирает почту</w:t>
      </w:r>
    </w:p>
    <w:p>
      <w:pPr>
        <w:pStyle w:val="FirstParagraph"/>
      </w:pPr>
      <w:r>
        <w:rPr>
          <w:iCs/>
          <w:i/>
        </w:rPr>
        <w:t xml:space="preserve">(Это учебная иллюстрация. В статье примеры в основном про программирование, но принцип тот же.)</w:t>
      </w:r>
    </w:p>
    <w:p>
      <w:pPr>
        <w:pStyle w:val="BodyText"/>
      </w:pPr>
      <w:r>
        <w:t xml:space="preserve">Допустим, вы говорите ИИ-ассистенту: «Разбери почту». Смотрим схему сверху вниз. Четыре участника: человек, harness, модель и почта.</w:t>
      </w:r>
    </w:p>
    <w:p>
      <w:pPr>
        <w:numPr>
          <w:ilvl w:val="0"/>
          <w:numId w:val="1003"/>
        </w:numPr>
        <w:pStyle w:val="Compact"/>
      </w:pPr>
      <w:r>
        <w:t xml:space="preserve">Человек говорит harness: «Разбери почту».</w:t>
      </w:r>
    </w:p>
    <w:p>
      <w:pPr>
        <w:numPr>
          <w:ilvl w:val="0"/>
          <w:numId w:val="1003"/>
        </w:numPr>
        <w:pStyle w:val="Compact"/>
      </w:pPr>
      <w:r>
        <w:t xml:space="preserve">Harness собирает задание, добавляет память и отправляет модели.</w:t>
      </w:r>
    </w:p>
    <w:p>
      <w:pPr>
        <w:numPr>
          <w:ilvl w:val="0"/>
          <w:numId w:val="1003"/>
        </w:numPr>
        <w:pStyle w:val="Compact"/>
      </w:pPr>
      <w:r>
        <w:t xml:space="preserve">Модель отвечает: «Открой почту».</w:t>
      </w:r>
    </w:p>
    <w:p>
      <w:pPr>
        <w:numPr>
          <w:ilvl w:val="0"/>
          <w:numId w:val="1003"/>
        </w:numPr>
        <w:pStyle w:val="Compact"/>
      </w:pPr>
      <w:r>
        <w:t xml:space="preserve">Harness идёт в почту и берёт письма.</w:t>
      </w:r>
    </w:p>
    <w:p>
      <w:pPr>
        <w:numPr>
          <w:ilvl w:val="0"/>
          <w:numId w:val="1003"/>
        </w:numPr>
        <w:pStyle w:val="Compact"/>
      </w:pPr>
      <w:r>
        <w:t xml:space="preserve">Harness показывает письма модели.</w:t>
      </w:r>
    </w:p>
    <w:p>
      <w:pPr>
        <w:numPr>
          <w:ilvl w:val="0"/>
          <w:numId w:val="1003"/>
        </w:numPr>
        <w:pStyle w:val="Compact"/>
      </w:pPr>
      <w:r>
        <w:t xml:space="preserve">Модель пишет черновики ответов.</w:t>
      </w:r>
    </w:p>
    <w:p>
      <w:pPr>
        <w:numPr>
          <w:ilvl w:val="0"/>
          <w:numId w:val="1003"/>
        </w:numPr>
        <w:pStyle w:val="Compact"/>
      </w:pPr>
      <w:r>
        <w:t xml:space="preserve">Harness спрашивает у человека: «Отправить?»</w:t>
      </w:r>
    </w:p>
    <w:p>
      <w:pPr>
        <w:numPr>
          <w:ilvl w:val="0"/>
          <w:numId w:val="1003"/>
        </w:numPr>
        <w:pStyle w:val="Compact"/>
      </w:pPr>
      <w:r>
        <w:t xml:space="preserve">Человек говорит «да».</w:t>
      </w:r>
    </w:p>
    <w:p>
      <w:pPr>
        <w:numPr>
          <w:ilvl w:val="0"/>
          <w:numId w:val="1003"/>
        </w:numPr>
        <w:pStyle w:val="Compact"/>
      </w:pPr>
      <w:r>
        <w:t xml:space="preserve">И только тогда harness отправляет письма.</w:t>
      </w:r>
    </w:p>
    <w:p>
      <w:pPr>
        <w:pStyle w:val="FirstParagraph"/>
      </w:pPr>
      <w:r>
        <w:rPr>
          <w:iCs/>
          <w:i/>
        </w:rPr>
        <w:t xml:space="preserve">(Показать на схеме.)</w:t>
      </w:r>
      <w:r>
        <w:t xml:space="preserve"> </w:t>
      </w:r>
      <w:r>
        <w:t xml:space="preserve">Найдите стрелку между «Модель» и «Почта». Её нет. Модель с почтой напрямую не общается вообще. Она только читает и пишет текст. Всё остальное делает harness.</w:t>
      </w:r>
    </w:p>
    <w:p>
      <w:pPr>
        <w:pStyle w:val="BodyText"/>
      </w:pPr>
      <w:r>
        <w:t xml:space="preserve">Клиент видит результат: «почта разобрана». Устройство он не видит.</w:t>
      </w:r>
      <w:r>
        <w:t xml:space="preserve"> </w:t>
      </w:r>
      <w:r>
        <w:rPr>
          <w:bCs/>
          <w:b/>
        </w:rPr>
        <w:t xml:space="preserve">А как harness это делает «внутри»?</w:t>
      </w:r>
    </w:p>
    <w:p>
      <w:r>
        <w:pict>
          <v:rect style="width:0;height:1.5pt" o:hralign="center" o:hrstd="t" o:hr="t"/>
        </w:pict>
      </w:r>
    </w:p>
    <w:bookmarkEnd w:id="27"/>
    <w:bookmarkStart w:id="28" w:name="слайд-8.-пример-цикл-в-коде"/>
    <w:p>
      <w:pPr>
        <w:pStyle w:val="Heading2"/>
      </w:pPr>
      <w:r>
        <w:t xml:space="preserve">Слайд 8. Пример: цикл в коде</w:t>
      </w:r>
    </w:p>
    <w:p>
      <w:pPr>
        <w:pStyle w:val="FirstParagraph"/>
      </w:pPr>
      <w:r>
        <w:t xml:space="preserve">Инженерам покажу код. Это схема, а не настоящий код, и на слайде это написано. Всего десять строк.</w:t>
      </w:r>
    </w:p>
    <w:p>
      <w:pPr>
        <w:pStyle w:val="BodyText"/>
      </w:pPr>
      <w:r>
        <w:rPr>
          <w:iCs/>
          <w:i/>
        </w:rPr>
        <w:t xml:space="preserve">(Идти по номерам.)</w:t>
      </w:r>
      <w:r>
        <w:t xml:space="preserve"> </w:t>
      </w:r>
      <w:r>
        <w:t xml:space="preserve">Бесконечный цикл. Первое: собираем запрос из истории. Второе: спрашиваем модель. Третье: если модель не просит ничего вызвать, это финальный ответ, и мы выходим. Если просит, четвёртое: проверяем права. Пятое: выполняем инструмент и записываем результат в историю. И по кругу.</w:t>
      </w:r>
    </w:p>
    <w:p>
      <w:pPr>
        <w:pStyle w:val="BodyText"/>
      </w:pPr>
      <w:r>
        <w:t xml:space="preserve">В Anthropic этот цикл в шутку называют «тупым»: весь ум в модели, а цикл только следит за порядком. Снизу условия остановки: ответ без вызовов, лимит ходов, бюджет токенов, сработала защита, человек прервал или модель отказалась.</w:t>
      </w:r>
    </w:p>
    <w:p>
      <w:pPr>
        <w:pStyle w:val="BodyText"/>
      </w:pPr>
      <w:r>
        <w:t xml:space="preserve">Клиент этого цикла не видит, он видит итог.</w:t>
      </w:r>
      <w:r>
        <w:t xml:space="preserve"> </w:t>
      </w:r>
      <w:r>
        <w:rPr>
          <w:bCs/>
          <w:b/>
        </w:rPr>
        <w:t xml:space="preserve">Из каких частей состоит такая программа целиком?</w:t>
      </w:r>
    </w:p>
    <w:p>
      <w:r>
        <w:pict>
          <v:rect style="width:0;height:1.5pt" o:hralign="center" o:hrstd="t" o:hr="t"/>
        </w:pict>
      </w:r>
    </w:p>
    <w:bookmarkEnd w:id="28"/>
    <w:bookmarkStart w:id="29" w:name="слайд-9.-из-чего-состоит-harness-теория"/>
    <w:p>
      <w:pPr>
        <w:pStyle w:val="Heading2"/>
      </w:pPr>
      <w:r>
        <w:t xml:space="preserve">Слайд 9. Из чего состоит harness (теория)</w:t>
      </w:r>
    </w:p>
    <w:p>
      <w:pPr>
        <w:pStyle w:val="FirstParagraph"/>
      </w:pPr>
      <w:r>
        <w:t xml:space="preserve">Если разобрать на части, то в Claude Code их шесть главных. На радаре вокруг модели.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Цикл.</w:t>
      </w:r>
      <w:r>
        <w:t xml:space="preserve"> </w:t>
      </w:r>
      <w:r>
        <w:t xml:space="preserve">Обычный while.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Инструменты.</w:t>
      </w:r>
      <w:r>
        <w:t xml:space="preserve"> </w:t>
      </w:r>
      <w:r>
        <w:t xml:space="preserve">В Claude Code шесть групп: файлы, поиск, команды, веб, анализ кода и запуск помощников.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Память.</w:t>
      </w:r>
      <w:r>
        <w:t xml:space="preserve"> </w:t>
      </w:r>
      <w:r>
        <w:t xml:space="preserve">Два файла,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: индекс, файлы по темам и архив.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Контекст.</w:t>
      </w:r>
      <w:r>
        <w:t xml:space="preserve"> </w:t>
      </w:r>
      <w:r>
        <w:t xml:space="preserve">Сжатие истории и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вместо чтения файлов целиком.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Проверка.</w:t>
      </w:r>
      <w:r>
        <w:t xml:space="preserve"> </w:t>
      </w:r>
      <w:r>
        <w:t xml:space="preserve">Тесты, линтеры, скриншоты, ИИ-судья.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Права.</w:t>
      </w:r>
      <w:r>
        <w:t xml:space="preserve"> </w:t>
      </w:r>
      <w:r>
        <w:t xml:space="preserve">Около сорока возможностей проверяются отдельно.</w:t>
      </w:r>
    </w:p>
    <w:p>
      <w:pPr>
        <w:pStyle w:val="FirstParagraph"/>
      </w:pPr>
      <w:r>
        <w:t xml:space="preserve">В статье таких частей одиннадцать, я показал шесть главных. Для маркетолога это список характеристик продукта, как в карточке товара. И к карточке мы ещё вернёмся.</w:t>
      </w:r>
      <w:r>
        <w:t xml:space="preserve"> </w:t>
      </w:r>
      <w:r>
        <w:rPr>
          <w:bCs/>
          <w:b/>
        </w:rPr>
        <w:t xml:space="preserve">Но у любой такой системы есть проблемы. Первая из них про память.</w:t>
      </w:r>
    </w:p>
    <w:p>
      <w:r>
        <w:pict>
          <v:rect style="width:0;height:1.5pt" o:hralign="center" o:hrstd="t" o:hr="t"/>
        </w:pict>
      </w:r>
    </w:p>
    <w:bookmarkEnd w:id="29"/>
    <w:bookmarkStart w:id="30" w:name="слайд-10.-проблема-1-контекст"/>
    <w:p>
      <w:pPr>
        <w:pStyle w:val="Heading2"/>
      </w:pPr>
      <w:r>
        <w:t xml:space="preserve">Слайд 10. Проблема №1: контекст</w:t>
      </w:r>
    </w:p>
    <w:p>
      <w:pPr>
        <w:pStyle w:val="FirstParagraph"/>
      </w:pPr>
      <w:r>
        <w:t xml:space="preserve">У модели есть «рабочий стол»: то, что она одновременно держит в голове. Он ограничен. Исследователи выяснили: если важная информация оказывается в середине длинного текста, качество падает на 30% и больше. Смотрите на кривую: начало и конец модель помнит хорошо, а середина проваливается. Это знакомо любому студенту: лекцию вы помните с начала и с конца.</w:t>
      </w:r>
    </w:p>
    <w:p>
      <w:pPr>
        <w:pStyle w:val="BodyText"/>
      </w:pPr>
      <w:r>
        <w:t xml:space="preserve">Что делает harness? Четыре приёма, по-английски они на слайде в подписях:</w:t>
      </w:r>
    </w:p>
    <w:p>
      <w:pPr>
        <w:numPr>
          <w:ilvl w:val="0"/>
          <w:numId w:val="1005"/>
        </w:numPr>
        <w:pStyle w:val="Compact"/>
      </w:pPr>
      <w:r>
        <w:t xml:space="preserve">Сжимает историю в конспект: решения оставляет, лишнее убирает.</w:t>
      </w:r>
    </w:p>
    <w:p>
      <w:pPr>
        <w:numPr>
          <w:ilvl w:val="0"/>
          <w:numId w:val="1005"/>
        </w:numPr>
        <w:pStyle w:val="Compact"/>
      </w:pPr>
      <w:r>
        <w:t xml:space="preserve">Прячет старое: старые результаты скрыты, а факт вызова виден.</w:t>
      </w:r>
    </w:p>
    <w:p>
      <w:pPr>
        <w:numPr>
          <w:ilvl w:val="0"/>
          <w:numId w:val="1005"/>
        </w:numPr>
        <w:pStyle w:val="Compact"/>
      </w:pPr>
      <w:r>
        <w:t xml:space="preserve">Ищет по мере нужды: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glob</w:t>
      </w:r>
      <w:r>
        <w:t xml:space="preserve"> </w:t>
      </w:r>
      <w:r>
        <w:t xml:space="preserve">вместо чтения файлов целиком.</w:t>
      </w:r>
    </w:p>
    <w:p>
      <w:pPr>
        <w:numPr>
          <w:ilvl w:val="0"/>
          <w:numId w:val="1005"/>
        </w:numPr>
        <w:pStyle w:val="Compact"/>
      </w:pPr>
      <w:r>
        <w:t xml:space="preserve">Зовёт помощников: они возвращают краткое резюме на тысячу-две тысячи токенов.</w:t>
      </w:r>
    </w:p>
    <w:p>
      <w:pPr>
        <w:pStyle w:val="FirstParagraph"/>
      </w:pPr>
      <w:r>
        <w:t xml:space="preserve">Маркетологу: «ИИ не тупеет к концу работы» — это свойство harness, а не модели.</w:t>
      </w:r>
      <w:r>
        <w:t xml:space="preserve"> </w:t>
      </w:r>
      <w:r>
        <w:rPr>
          <w:bCs/>
          <w:b/>
        </w:rPr>
        <w:t xml:space="preserve">Проблема вторая: ошибки.</w:t>
      </w:r>
    </w:p>
    <w:p>
      <w:r>
        <w:pict>
          <v:rect style="width:0;height:1.5pt" o:hralign="center" o:hrstd="t" o:hr="t"/>
        </w:pict>
      </w:r>
    </w:p>
    <w:bookmarkEnd w:id="30"/>
    <w:bookmarkStart w:id="31" w:name="слайд-11.-проблема-2-ошибки"/>
    <w:p>
      <w:pPr>
        <w:pStyle w:val="Heading2"/>
      </w:pPr>
      <w:r>
        <w:t xml:space="preserve">Слайд 11. Проблема №2: ошибки</w:t>
      </w:r>
    </w:p>
    <w:p>
      <w:pPr>
        <w:pStyle w:val="FirstParagraph"/>
      </w:pPr>
      <w:r>
        <w:t xml:space="preserve">Посчитаем. Допустим, на каждом шаге ИИ не ошибается в 99 случаях из 100. Звучит прекрасно. Но дело состоит из десяти шагов: 0,99 в десятой степени — это около 0,904. То есть без единой ошибки дойдёт лишь около 90% дел. Для двадцати шагов уже 82%, для пятидесяти — 60%. Смотрите на столбики.</w:t>
      </w:r>
    </w:p>
    <w:p>
      <w:pPr>
        <w:pStyle w:val="BodyText"/>
      </w:pPr>
      <w:r>
        <w:t xml:space="preserve">Что делает harness: ловит сбой, возвращает его модели как обычный результат, чтобы она могла исправиться, и ограничивает число повторов. В компании Stripe, например, больше двух повторов не разрешают.</w:t>
      </w:r>
    </w:p>
    <w:p>
      <w:pPr>
        <w:pStyle w:val="BodyText"/>
      </w:pPr>
      <w:r>
        <w:t xml:space="preserve">Для маркетолога: чем длиннее задача, тем дороже ошибка. Поэтому надёжность — это аргумент продаж.</w:t>
      </w:r>
      <w:r>
        <w:t xml:space="preserve"> </w:t>
      </w:r>
      <w:r>
        <w:rPr>
          <w:bCs/>
          <w:b/>
        </w:rPr>
        <w:t xml:space="preserve">Проблема третья: доверие.</w:t>
      </w:r>
    </w:p>
    <w:p>
      <w:r>
        <w:pict>
          <v:rect style="width:0;height:1.5pt" o:hralign="center" o:hrstd="t" o:hr="t"/>
        </w:pict>
      </w:r>
    </w:p>
    <w:bookmarkEnd w:id="31"/>
    <w:bookmarkStart w:id="32" w:name="слайд-12.-проблема-3-проверка-и-права"/>
    <w:p>
      <w:pPr>
        <w:pStyle w:val="Heading2"/>
      </w:pPr>
      <w:r>
        <w:t xml:space="preserve">Слайд 12. Проблема №3: проверка и права</w:t>
      </w:r>
    </w:p>
    <w:p>
      <w:pPr>
        <w:pStyle w:val="FirstParagraph"/>
      </w:pPr>
      <w:r>
        <w:t xml:space="preserve">Между «хочу» и «сделано» стоят три ворота. Модель предлагает действие. Первые ворота: доверие при открытии проекта. Вторые: проверка прав перед каждым вызовом. Третьи: подтверждение человеком для рискованных действий. Только после этого действие выполняется.</w:t>
      </w:r>
    </w:p>
    <w:p>
      <w:pPr>
        <w:pStyle w:val="BodyText"/>
      </w:pPr>
      <w:r>
        <w:t xml:space="preserve">Принцип: модель решает, что</w:t>
      </w:r>
      <w:r>
        <w:t xml:space="preserve"> </w:t>
      </w:r>
      <w:r>
        <w:rPr>
          <w:iCs/>
          <w:i/>
        </w:rPr>
        <w:t xml:space="preserve">попробовать</w:t>
      </w:r>
      <w:r>
        <w:t xml:space="preserve">. Система решает, что</w:t>
      </w:r>
      <w:r>
        <w:t xml:space="preserve"> </w:t>
      </w:r>
      <w:r>
        <w:rPr>
          <w:iCs/>
          <w:i/>
        </w:rPr>
        <w:t xml:space="preserve">разрешено</w:t>
      </w:r>
      <w:r>
        <w:t xml:space="preserve">. Как с доступами сотрудника: можно читать документы, нельзя удалять.</w:t>
      </w:r>
    </w:p>
    <w:p>
      <w:pPr>
        <w:pStyle w:val="BodyText"/>
      </w:pPr>
      <w:r>
        <w:t xml:space="preserve">Две цифры. Около сорока возможностей в Claude Code проверяются отдельно. А создатель Claude Code Борис Черни говорит, что когда агент умеет проверять сам себя (тесты, линтеры, скриншоты, второй ИИ как судья), качество растёт в два-три раза.</w:t>
      </w:r>
    </w:p>
    <w:p>
      <w:pPr>
        <w:pStyle w:val="BodyText"/>
      </w:pPr>
      <w:r>
        <w:t xml:space="preserve">Для маркетолога: безопасность — товарное свойство, а не опция.</w:t>
      </w:r>
      <w:r>
        <w:t xml:space="preserve"> </w:t>
      </w:r>
      <w:r>
        <w:rPr>
          <w:bCs/>
          <w:b/>
        </w:rPr>
        <w:t xml:space="preserve">Проблема четвёртая: большие задачи.</w:t>
      </w:r>
    </w:p>
    <w:p>
      <w:r>
        <w:pict>
          <v:rect style="width:0;height:1.5pt" o:hralign="center" o:hrstd="t" o:hr="t"/>
        </w:pict>
      </w:r>
    </w:p>
    <w:bookmarkEnd w:id="32"/>
    <w:bookmarkStart w:id="33" w:name="слайд-13.-проблема-4-большое-дело"/>
    <w:p>
      <w:pPr>
        <w:pStyle w:val="Heading2"/>
      </w:pPr>
      <w:r>
        <w:t xml:space="preserve">Слайд 13. Проблема №4: большое дело</w:t>
      </w:r>
    </w:p>
    <w:p>
      <w:pPr>
        <w:pStyle w:val="FirstParagraph"/>
      </w:pPr>
      <w:r>
        <w:t xml:space="preserve">Что если дело не помещается в один «рабочий стол»? Приём Anthropic знаком любому, кто работал сменами. В больнице люди меняются, а журнал остаётся.</w:t>
      </w:r>
    </w:p>
    <w:p>
      <w:pPr>
        <w:pStyle w:val="BodyText"/>
      </w:pPr>
      <w:r>
        <w:t xml:space="preserve">Сначала один раз приходит</w:t>
      </w:r>
      <w:r>
        <w:t xml:space="preserve"> </w:t>
      </w:r>
      <w:r>
        <w:rPr>
          <w:bCs/>
          <w:b/>
        </w:rPr>
        <w:t xml:space="preserve">подготовщик</w:t>
      </w:r>
      <w:r>
        <w:t xml:space="preserve">: готовит рабочее место, список задач, файл прогресса и первое сохранение. Потом каждую смену приходит</w:t>
      </w:r>
      <w:r>
        <w:t xml:space="preserve"> </w:t>
      </w:r>
      <w:r>
        <w:rPr>
          <w:bCs/>
          <w:b/>
        </w:rPr>
        <w:t xml:space="preserve">исполнитель</w:t>
      </w:r>
      <w:r>
        <w:t xml:space="preserve">. Он читает журнал, берёт самую важную задачу, делает её, сохраняет и пишет итог. Следующий исполнитель начнёт с этой записи.</w:t>
      </w:r>
    </w:p>
    <w:p>
      <w:pPr>
        <w:pStyle w:val="BodyText"/>
      </w:pPr>
      <w:r>
        <w:t xml:space="preserve">Журнал здесь — файл прогресса плюс git-коммиты. Память модели ограничена, а журнал остаётся между сменами.</w:t>
      </w:r>
    </w:p>
    <w:p>
      <w:pPr>
        <w:pStyle w:val="BodyText"/>
      </w:pPr>
      <w:r>
        <w:t xml:space="preserve">Маркетологу: непрерывность работы — тоже характеристика продукта.</w:t>
      </w:r>
      <w:r>
        <w:t xml:space="preserve"> </w:t>
      </w:r>
      <w:r>
        <w:rPr>
          <w:bCs/>
          <w:b/>
        </w:rPr>
        <w:t xml:space="preserve">Теперь посмотрим на рынок.</w:t>
      </w:r>
    </w:p>
    <w:p>
      <w:r>
        <w:pict>
          <v:rect style="width:0;height:1.5pt" o:hralign="center" o:hrstd="t" o:hr="t"/>
        </w:pict>
      </w:r>
    </w:p>
    <w:bookmarkEnd w:id="33"/>
    <w:bookmarkStart w:id="34" w:name="X203f63e880e5f6931c521286ffe01e13f9be5f2"/>
    <w:p>
      <w:pPr>
        <w:pStyle w:val="Heading2"/>
      </w:pPr>
      <w:r>
        <w:t xml:space="preserve">Слайд 14. Рынок: одна модель, разные обещания</w:t>
      </w:r>
    </w:p>
    <w:p>
      <w:pPr>
        <w:pStyle w:val="FirstParagraph"/>
      </w:pPr>
      <w:r>
        <w:t xml:space="preserve">Вот пять известных продуктов, как постеры. Слоганы мои, по описанию подходов в статье, они не официальные.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Claude Code</w:t>
      </w:r>
      <w:r>
        <w:t xml:space="preserve"> </w:t>
      </w:r>
      <w:r>
        <w:t xml:space="preserve">от Anthropic: лёгкий harness. Ставка на то, что модель станет умнее.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Codex</w:t>
      </w:r>
      <w:r>
        <w:t xml:space="preserve"> </w:t>
      </w:r>
      <w:r>
        <w:t xml:space="preserve">от OpenAI: один harness везде — в терминале, в редакторе, в браузере.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LangGraph</w:t>
      </w:r>
      <w:r>
        <w:t xml:space="preserve">: каждый шаг под контролем, работа расписана как схема.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CrewAI</w:t>
      </w:r>
      <w:r>
        <w:t xml:space="preserve">: целая команда агентов, у каждого своя роль.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AutoGen</w:t>
      </w:r>
      <w:r>
        <w:t xml:space="preserve"> </w:t>
      </w:r>
      <w:r>
        <w:t xml:space="preserve">от Microsoft: агенты решают задачу вместе, как в общем чате.</w:t>
      </w:r>
    </w:p>
    <w:p>
      <w:pPr>
        <w:pStyle w:val="FirstParagraph"/>
      </w:pPr>
      <w:r>
        <w:t xml:space="preserve">Модель можно взять одну и ту же. А продают разный подход. На языке маркетинга это позиционирование.</w:t>
      </w:r>
      <w:r>
        <w:t xml:space="preserve"> </w:t>
      </w:r>
      <w:r>
        <w:rPr>
          <w:bCs/>
          <w:b/>
        </w:rPr>
        <w:t xml:space="preserve">Как этим пользоваться на практике?</w:t>
      </w:r>
    </w:p>
    <w:p>
      <w:r>
        <w:pict>
          <v:rect style="width:0;height:1.5pt" o:hralign="center" o:hrstd="t" o:hr="t"/>
        </w:pict>
      </w:r>
    </w:p>
    <w:bookmarkEnd w:id="34"/>
    <w:bookmarkStart w:id="35" w:name="слайд-15.-маркетинг-карточка-ии-продукта"/>
    <w:p>
      <w:pPr>
        <w:pStyle w:val="Heading2"/>
      </w:pPr>
      <w:r>
        <w:t xml:space="preserve">Слайд 15. Маркетинг: карточка ИИ-продукта</w:t>
      </w:r>
    </w:p>
    <w:p>
      <w:pPr>
        <w:pStyle w:val="FirstParagraph"/>
      </w:pPr>
      <w:r>
        <w:t xml:space="preserve">Представьте карточку товара на маркетплейсе. У ИИ-продукта в ней два поля: «модель» и «harness». Модель у многих одинаковая. А вот характеристики справа — память, проверка, права, поведение при сбое, работа с инструментами, непрерывность — это и есть конкурентное различие, и сегодня их часто не пишут.</w:t>
      </w:r>
    </w:p>
    <w:p>
      <w:pPr>
        <w:pStyle w:val="BodyText"/>
      </w:pPr>
      <w:r>
        <w:t xml:space="preserve">Поэтому вместо «какая у вас модель?» спрашивайте продавца четыре вещи:</w:t>
      </w:r>
    </w:p>
    <w:p>
      <w:pPr>
        <w:numPr>
          <w:ilvl w:val="0"/>
          <w:numId w:val="1007"/>
        </w:numPr>
        <w:pStyle w:val="Compact"/>
      </w:pPr>
      <w:r>
        <w:t xml:space="preserve">Что он помнит между сессиями?</w:t>
      </w:r>
    </w:p>
    <w:p>
      <w:pPr>
        <w:numPr>
          <w:ilvl w:val="0"/>
          <w:numId w:val="1007"/>
        </w:numPr>
        <w:pStyle w:val="Compact"/>
      </w:pPr>
      <w:r>
        <w:t xml:space="preserve">Как проверяет свою работу?</w:t>
      </w:r>
    </w:p>
    <w:p>
      <w:pPr>
        <w:numPr>
          <w:ilvl w:val="0"/>
          <w:numId w:val="1007"/>
        </w:numPr>
        <w:pStyle w:val="Compact"/>
      </w:pPr>
      <w:r>
        <w:t xml:space="preserve">Что ему разрешено без человека?</w:t>
      </w:r>
    </w:p>
    <w:p>
      <w:pPr>
        <w:numPr>
          <w:ilvl w:val="0"/>
          <w:numId w:val="1007"/>
        </w:numPr>
        <w:pStyle w:val="Compact"/>
      </w:pPr>
      <w:r>
        <w:t xml:space="preserve">Что делает, когда ошибается?</w:t>
      </w:r>
    </w:p>
    <w:p>
      <w:pPr>
        <w:pStyle w:val="FirstParagraph"/>
      </w:pPr>
      <w:r>
        <w:t xml:space="preserve">Если продавец уверенно отвечает, за красивой моделью стоит продуманный harness.</w:t>
      </w:r>
      <w:r>
        <w:t xml:space="preserve"> </w:t>
      </w:r>
      <w:r>
        <w:rPr>
          <w:bCs/>
          <w:b/>
        </w:rPr>
        <w:t xml:space="preserve">Но можно ли построить хороший harness один раз и успокоиться?</w:t>
      </w:r>
    </w:p>
    <w:p>
      <w:r>
        <w:pict>
          <v:rect style="width:0;height:1.5pt" o:hralign="center" o:hrstd="t" o:hr="t"/>
        </w:pict>
      </w:r>
    </w:p>
    <w:bookmarkEnd w:id="35"/>
    <w:bookmarkStart w:id="36" w:name="слайд-16.-будущее-леса-убирают"/>
    <w:p>
      <w:pPr>
        <w:pStyle w:val="Heading2"/>
      </w:pPr>
      <w:r>
        <w:t xml:space="preserve">Слайд 16. Будущее: леса убирают</w:t>
      </w:r>
    </w:p>
    <w:p>
      <w:pPr>
        <w:pStyle w:val="FirstParagraph"/>
      </w:pPr>
      <w:r>
        <w:t xml:space="preserve">Автор статьи использует образ строительных лесов. Они нужны, чтобы добраться до верхних этажей, но сами ничего не строят. Когда здание готово, леса убирают.</w:t>
      </w:r>
    </w:p>
    <w:p>
      <w:pPr>
        <w:pStyle w:val="BodyText"/>
      </w:pPr>
      <w:r>
        <w:t xml:space="preserve">С harness то же. Модели умнеют, и harness со временем должен становиться проще. Продукт Manus за полгода переделывали пять раз, и каждый раз убирали лишнее. В Anthropic убирают шаги из Claude Code, когда модель научилась делать их сама. График справа показывает идею: чем сильнее модель, тем тоньше нужен harness. Это схема по смыслу статьи, без точных цифр, она так и подписана.</w:t>
      </w:r>
    </w:p>
    <w:p>
      <w:pPr>
        <w:pStyle w:val="BodyText"/>
      </w:pPr>
      <w:r>
        <w:t xml:space="preserve">Предупреждение для маркетолога: преимущество в harness нельзя создать один раз. Его придётся пересобирать с каждой новой моделью.</w:t>
      </w:r>
      <w:r>
        <w:t xml:space="preserve"> </w:t>
      </w:r>
      <w:r>
        <w:rPr>
          <w:bCs/>
          <w:b/>
        </w:rPr>
        <w:t xml:space="preserve">Давайте подведём итог.</w:t>
      </w:r>
    </w:p>
    <w:p>
      <w:r>
        <w:pict>
          <v:rect style="width:0;height:1.5pt" o:hralign="center" o:hrstd="t" o:hr="t"/>
        </w:pict>
      </w:r>
    </w:p>
    <w:bookmarkEnd w:id="36"/>
    <w:bookmarkStart w:id="37" w:name="слайд-17.-итоги-и-возвращение-к-опросу"/>
    <w:p>
      <w:pPr>
        <w:pStyle w:val="Heading2"/>
      </w:pPr>
      <w:r>
        <w:t xml:space="preserve">Слайд 17. Итоги и возвращение к опросу</w:t>
      </w:r>
    </w:p>
    <w:p>
      <w:pPr>
        <w:pStyle w:val="FirstParagraph"/>
      </w:pPr>
      <w:r>
        <w:t xml:space="preserve">Три вывода.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 — товар, harness — продукт.</w:t>
      </w:r>
      <w:r>
        <w:t xml:space="preserve"> </w:t>
      </w:r>
      <w:r>
        <w:t xml:space="preserve">Модели доступны всем, а отличие живёт в программе вокруг модели.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Harness — это конкретно:</w:t>
      </w:r>
      <w:r>
        <w:t xml:space="preserve"> </w:t>
      </w:r>
      <w:r>
        <w:t xml:space="preserve">цикл, инструменты, память, проверки, права. Не магия, а программа, которую можно разобрать по частям и сравнить.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Сравнивайте продукты по четырём вопросам, а не по названию модели.</w:t>
      </w:r>
    </w:p>
    <w:p>
      <w:pPr>
        <w:pStyle w:val="FirstParagraph"/>
      </w:pPr>
      <w:r>
        <w:t xml:space="preserve">А теперь вернёмся к опросу.</w:t>
      </w:r>
      <w:r>
        <w:t xml:space="preserve"> </w:t>
      </w:r>
      <w:r>
        <w:rPr>
          <w:iCs/>
          <w:i/>
        </w:rPr>
        <w:t xml:space="preserve">(Показать на правую часть слайда.)</w:t>
      </w:r>
      <w:r>
        <w:t xml:space="preserve"> </w:t>
      </w:r>
      <w:r>
        <w:t xml:space="preserve">Вариант A — «какая модель внутри». Вариант B — «сколько стоит». Теперь вы понимаете, почему верный вариант C:</w:t>
      </w:r>
      <w:r>
        <w:t xml:space="preserve"> </w:t>
      </w:r>
      <w:r>
        <w:rPr>
          <w:bCs/>
          <w:b/>
        </w:rPr>
        <w:t xml:space="preserve">что он умеет делать сам и насколько надёжно.</w:t>
      </w:r>
      <w:r>
        <w:t xml:space="preserve"> </w:t>
      </w:r>
      <w:r>
        <w:t xml:space="preserve">Это и есть harness.</w:t>
      </w:r>
    </w:p>
    <w:p>
      <w:pPr>
        <w:pStyle w:val="BodyText"/>
      </w:pPr>
      <w:r>
        <w:rPr>
          <w:iCs/>
          <w:i/>
        </w:rPr>
        <w:t xml:space="preserve">(Спросить: «Кто поменял бы свой ответ?»)</w:t>
      </w:r>
    </w:p>
    <w:p>
      <w:r>
        <w:pict>
          <v:rect style="width:0;height:1.5pt" o:hralign="center" o:hrstd="t" o:hr="t"/>
        </w:pict>
      </w:r>
    </w:p>
    <w:bookmarkEnd w:id="37"/>
    <w:bookmarkStart w:id="38" w:name="слайд-18.-спасибо"/>
    <w:p>
      <w:pPr>
        <w:pStyle w:val="Heading2"/>
      </w:pPr>
      <w:r>
        <w:t xml:space="preserve">Слайд 18. Спасибо</w:t>
      </w:r>
    </w:p>
    <w:p>
      <w:pPr>
        <w:pStyle w:val="FirstParagraph"/>
      </w:pPr>
      <w:r>
        <w:t xml:space="preserve">Запомните одну фразу:</w:t>
      </w:r>
      <w:r>
        <w:t xml:space="preserve"> </w:t>
      </w:r>
      <w:r>
        <w:rPr>
          <w:bCs/>
          <w:b/>
        </w:rPr>
        <w:t xml:space="preserve">когда ИИ-агент в следующий раз даст сбой, не вините модель. Смотрите на harness.</w:t>
      </w:r>
    </w:p>
    <w:p>
      <w:pPr>
        <w:pStyle w:val="BodyText"/>
      </w:pPr>
      <w:r>
        <w:t xml:space="preserve">Спасибо за внимание! Буду рад вопросам.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приложение"/>
    <w:p>
      <w:pPr>
        <w:pStyle w:val="Heading1"/>
      </w:pPr>
      <w:r>
        <w:t xml:space="preserve">Приложение</w:t>
      </w:r>
    </w:p>
    <w:bookmarkStart w:id="40" w:name="если-спросят"/>
    <w:p>
      <w:pPr>
        <w:pStyle w:val="Heading2"/>
      </w:pPr>
      <w:r>
        <w:t xml:space="preserve">Если спросят</w:t>
      </w:r>
    </w:p>
    <w:p>
      <w:pPr>
        <w:pStyle w:val="FirstParagraph"/>
      </w:pPr>
      <w:r>
        <w:rPr>
          <w:bCs/>
          <w:b/>
        </w:rPr>
        <w:t xml:space="preserve">Что такое harness, если совсем коротко?</w:t>
      </w:r>
      <w:r>
        <w:t xml:space="preserve"> </w:t>
      </w:r>
      <w:r>
        <w:t xml:space="preserve">Программа, которая управляет ИИ-моделью: отправляет ей задачу, даёт инструменты, хранит память, проверяет результат и следит за правилами. Модель думает, harness действует.</w:t>
      </w:r>
    </w:p>
    <w:p>
      <w:pPr>
        <w:pStyle w:val="BodyText"/>
      </w:pPr>
      <w:r>
        <w:rPr>
          <w:bCs/>
          <w:b/>
        </w:rPr>
        <w:t xml:space="preserve">Чем harness отличается от самой модели?</w:t>
      </w:r>
      <w:r>
        <w:t xml:space="preserve"> </w:t>
      </w:r>
      <w:r>
        <w:t xml:space="preserve">Модель — «мозг»: она только читает и пишет текст. Всё, что связано с действиями (открыть почту, запомнить, проверить, спросить разрешение), делает harness.</w:t>
      </w:r>
    </w:p>
    <w:p>
      <w:pPr>
        <w:pStyle w:val="BodyText"/>
      </w:pPr>
      <w:r>
        <w:rPr>
          <w:bCs/>
          <w:b/>
        </w:rPr>
        <w:t xml:space="preserve">Что такое «агент»?</w:t>
      </w:r>
      <w:r>
        <w:t xml:space="preserve"> </w:t>
      </w:r>
      <w:r>
        <w:t xml:space="preserve">ИИ, который сам выполняет задачу: открывает файлы, ищет информацию, запускает программы, проверяет результат. Агент = модель + harness.</w:t>
      </w:r>
    </w:p>
    <w:p>
      <w:pPr>
        <w:pStyle w:val="BodyText"/>
      </w:pPr>
      <w:r>
        <w:rPr>
          <w:bCs/>
          <w:b/>
        </w:rPr>
        <w:t xml:space="preserve">Пример с почтой — реальный?</w:t>
      </w:r>
      <w:r>
        <w:t xml:space="preserve"> </w:t>
      </w:r>
      <w:r>
        <w:t xml:space="preserve">Нет, это учебная иллюстрация, чтобы показать разделение ролей. В статье примеры в основном из программирования: там проще измерять результат. Принцип общий.</w:t>
      </w:r>
    </w:p>
    <w:p>
      <w:pPr>
        <w:pStyle w:val="BodyText"/>
      </w:pPr>
      <w:r>
        <w:rPr>
          <w:bCs/>
          <w:b/>
        </w:rPr>
        <w:t xml:space="preserve">Код на слайде 8 — реальный?</w:t>
      </w:r>
      <w:r>
        <w:t xml:space="preserve"> </w:t>
      </w:r>
      <w:r>
        <w:t xml:space="preserve">Нет, это упрощённая схема цикла. Реальные harness’ы сложнее, но принцип тот же.</w:t>
      </w:r>
    </w:p>
    <w:p>
      <w:pPr>
        <w:pStyle w:val="BodyText"/>
      </w:pPr>
      <w:r>
        <w:rPr>
          <w:bCs/>
          <w:b/>
        </w:rPr>
        <w:t xml:space="preserve">Почему не взять самую сильную модель?</w:t>
      </w:r>
      <w:r>
        <w:t xml:space="preserve"> </w:t>
      </w:r>
      <w:r>
        <w:t xml:space="preserve">Сильная модель в плохом harness проигрывает средней в хорошем. LangChain это показал: модель та же, место в рейтинге изменилось с 30+ на 5.</w:t>
      </w:r>
    </w:p>
    <w:p>
      <w:pPr>
        <w:pStyle w:val="BodyText"/>
      </w:pPr>
      <w:r>
        <w:rPr>
          <w:bCs/>
          <w:b/>
        </w:rPr>
        <w:t xml:space="preserve">Откуда цифры?</w:t>
      </w:r>
      <w:r>
        <w:t xml:space="preserve"> </w:t>
      </w:r>
      <w:r>
        <w:t xml:space="preserve">Из статьи Akshay «Что такое Harness?» (перевод на Хабре). Это обзор публичных материалов Anthropic, OpenAI, LangChain и других. Часть чисел (76,4%, «2–3 раза», 30%) — заявления самих компаний и авторов, независимо я их не проверял. Столбики на слайде 11 — моё вычисление: 0,99 в степени n.</w:t>
      </w:r>
    </w:p>
    <w:p>
      <w:pPr>
        <w:pStyle w:val="BodyText"/>
      </w:pPr>
      <w:r>
        <w:rPr>
          <w:bCs/>
          <w:b/>
        </w:rPr>
        <w:t xml:space="preserve">Четыре характеристики и шесть частей — это точная классификация?</w:t>
      </w:r>
      <w:r>
        <w:t xml:space="preserve"> </w:t>
      </w:r>
      <w:r>
        <w:t xml:space="preserve">Нет, это упрощение. В статье перечислено одиннадцать компонентов (заявлено двенадцать). Для объяснения и карточки сравнения удобнее меньше.</w:t>
      </w:r>
    </w:p>
    <w:p>
      <w:pPr>
        <w:pStyle w:val="BodyText"/>
      </w:pPr>
      <w:r>
        <w:rPr>
          <w:bCs/>
          <w:b/>
        </w:rPr>
        <w:t xml:space="preserve">Как маркетологу использовать эти знания?</w:t>
      </w:r>
      <w:r>
        <w:t xml:space="preserve"> </w:t>
      </w:r>
      <w:r>
        <w:t xml:space="preserve">Сравнивать ИИ-продукты по памяти, надёжности, безопасности и умению довести дело до конца. И формулировать свои преимущества в этих терминах. Четыре вопроса со слайда 15 можно использовать при выборе продукта.</w:t>
      </w:r>
    </w:p>
    <w:bookmarkEnd w:id="40"/>
    <w:bookmarkStart w:id="41" w:name="мини-словарик"/>
    <w:p>
      <w:pPr>
        <w:pStyle w:val="Heading2"/>
      </w:pPr>
      <w:r>
        <w:t xml:space="preserve">Мини-словарик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«Мозг»: программа, которая понимает и пишет текст (GPT, Claude, Gemini)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Программа вокруг модели: даёт инструменты, хранит память, проверяет, следит за правилами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ИИ, который сам выполняет задачу, а не только отвечает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что модель «видит» прямо сейчас; места ограничено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Инструмент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Действие, которое агенту разрешено: открыть файл, найти в интернете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Токен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Единица текста для модели (примерно слог или короткое слово)</w:t>
            </w:r>
          </w:p>
        </w:tc>
      </w:tr>
    </w:tbl>
    <w:bookmarkEnd w:id="41"/>
    <w:bookmarkStart w:id="42" w:name="как-выступать"/>
    <w:p>
      <w:pPr>
        <w:pStyle w:val="Heading2"/>
      </w:pPr>
      <w:r>
        <w:t xml:space="preserve">Как выступать</w:t>
      </w:r>
    </w:p>
    <w:p>
      <w:pPr>
        <w:numPr>
          <w:ilvl w:val="0"/>
          <w:numId w:val="1009"/>
        </w:numPr>
        <w:pStyle w:val="Compact"/>
      </w:pPr>
      <w:r>
        <w:t xml:space="preserve">Не читайте слайды: на них схемы и короткие подписи, смысл в ваших словах.</w:t>
      </w:r>
    </w:p>
    <w:p>
      <w:pPr>
        <w:numPr>
          <w:ilvl w:val="0"/>
          <w:numId w:val="1009"/>
        </w:numPr>
        <w:pStyle w:val="Compact"/>
      </w:pPr>
      <w:r>
        <w:t xml:space="preserve">Вопросы-связки (жирные) произносите вслух и делайте паузу.</w:t>
      </w:r>
    </w:p>
    <w:p>
      <w:pPr>
        <w:numPr>
          <w:ilvl w:val="0"/>
          <w:numId w:val="1009"/>
        </w:numPr>
        <w:pStyle w:val="Compact"/>
      </w:pPr>
      <w:r>
        <w:t xml:space="preserve">Слайды 5, 7 и 8 — ключевые для понимания: не спешите.</w:t>
      </w:r>
    </w:p>
    <w:p>
      <w:pPr>
        <w:numPr>
          <w:ilvl w:val="0"/>
          <w:numId w:val="1009"/>
        </w:numPr>
        <w:pStyle w:val="Compact"/>
      </w:pPr>
      <w:r>
        <w:t xml:space="preserve">На слайде 7 показывайте пальцем на схему. Анимация рисует шаги по очереди: дайте ей закончиться.</w:t>
      </w:r>
    </w:p>
    <w:p>
      <w:pPr>
        <w:numPr>
          <w:ilvl w:val="0"/>
          <w:numId w:val="1009"/>
        </w:numPr>
        <w:pStyle w:val="Compact"/>
      </w:pPr>
      <w:r>
        <w:t xml:space="preserve">Если не хватает времени, слайды 12 и 13 рассказывайте за 40 секунд каждый.</w:t>
      </w:r>
    </w:p>
    <w:p>
      <w:pPr>
        <w:numPr>
          <w:ilvl w:val="0"/>
          <w:numId w:val="1009"/>
        </w:numPr>
        <w:pStyle w:val="Compact"/>
      </w:pPr>
      <w:r>
        <w:t xml:space="preserve">Слайд 15 — самый «маркетинговый»: оставьте на него побольше времени.</w:t>
      </w:r>
    </w:p>
    <w:p>
      <w:pPr>
        <w:numPr>
          <w:ilvl w:val="0"/>
          <w:numId w:val="1009"/>
        </w:numPr>
        <w:pStyle w:val="Compact"/>
      </w:pPr>
      <w:r>
        <w:t xml:space="preserve">Источники фото и логотипов указаны на последнем слайде.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2026-10-24T12:46:47Z</dcterms:created>
  <dcterms:modified xsi:type="dcterms:W3CDTF">2026-10-24T12:46:47Z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