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B89D4C" w14:textId="77777777" w:rsidR="003C4648" w:rsidRPr="003B593A" w:rsidRDefault="00AF0A51" w:rsidP="004075B3">
      <w:pPr>
        <w:pStyle w:val="a8"/>
        <w:rPr>
          <w:lang w:val="uk-UA"/>
        </w:rPr>
      </w:pPr>
      <w:r w:rsidRPr="003B593A">
        <w:rPr>
          <w:lang w:val="uk-UA"/>
        </w:rPr>
        <w:t>Комп’ютерна симуляція небесної механіки з навчальними цілями</w:t>
      </w:r>
    </w:p>
    <w:p w14:paraId="2B77324B" w14:textId="77777777" w:rsidR="003C4648" w:rsidRPr="003B593A" w:rsidRDefault="007D04EF" w:rsidP="004075B3">
      <w:pPr>
        <w:pStyle w:val="AuthorFirstName"/>
        <w:rPr>
          <w:lang w:val="uk-UA"/>
        </w:rPr>
      </w:pPr>
      <w:r w:rsidRPr="003B593A">
        <w:rPr>
          <w:lang w:val="uk-UA"/>
        </w:rPr>
        <w:t xml:space="preserve">Володимир </w:t>
      </w:r>
      <w:r w:rsidRPr="003B593A">
        <w:rPr>
          <w:rStyle w:val="AuthorLastNameChar"/>
          <w:lang w:val="uk-UA"/>
        </w:rPr>
        <w:t>Бондарєв</w:t>
      </w:r>
      <w:r w:rsidR="0076368C" w:rsidRPr="003B593A">
        <w:rPr>
          <w:i/>
          <w:iCs/>
          <w:color w:val="000000" w:themeColor="text1"/>
          <w:vertAlign w:val="superscript"/>
          <w:lang w:val="uk-UA"/>
        </w:rPr>
        <w:t>1</w:t>
      </w:r>
      <w:r w:rsidR="00520F5C" w:rsidRPr="003B593A">
        <w:rPr>
          <w:color w:val="auto"/>
          <w:lang w:val="uk-UA"/>
        </w:rPr>
        <w:t>,</w:t>
      </w:r>
      <w:r w:rsidR="00520F5C" w:rsidRPr="003B593A">
        <w:rPr>
          <w:lang w:val="uk-UA"/>
        </w:rPr>
        <w:t xml:space="preserve"> </w:t>
      </w:r>
      <w:r w:rsidRPr="003B593A">
        <w:rPr>
          <w:lang w:val="uk-UA"/>
        </w:rPr>
        <w:t>Юлія</w:t>
      </w:r>
      <w:r w:rsidR="00615F26" w:rsidRPr="003B593A">
        <w:rPr>
          <w:lang w:val="uk-UA"/>
        </w:rPr>
        <w:t xml:space="preserve"> </w:t>
      </w:r>
      <w:r w:rsidRPr="003B593A">
        <w:rPr>
          <w:rStyle w:val="AuthorLastNameChar"/>
          <w:lang w:val="uk-UA"/>
        </w:rPr>
        <w:t>Черепанова</w:t>
      </w:r>
      <w:r w:rsidR="00615F26" w:rsidRPr="003B593A">
        <w:rPr>
          <w:i/>
          <w:color w:val="000000" w:themeColor="text1"/>
          <w:vertAlign w:val="superscript"/>
          <w:lang w:val="uk-UA"/>
        </w:rPr>
        <w:t>2</w:t>
      </w:r>
      <w:r w:rsidR="00615F26" w:rsidRPr="003B593A">
        <w:rPr>
          <w:position w:val="8"/>
          <w:lang w:val="uk-UA"/>
        </w:rPr>
        <w:t xml:space="preserve"> </w:t>
      </w:r>
    </w:p>
    <w:p w14:paraId="16D13E3E" w14:textId="77777777" w:rsidR="007566E6" w:rsidRPr="003B593A" w:rsidRDefault="0076368C" w:rsidP="007566E6">
      <w:pPr>
        <w:pStyle w:val="University"/>
        <w:rPr>
          <w:highlight w:val="cyan"/>
          <w:lang w:val="uk-UA"/>
        </w:rPr>
      </w:pPr>
      <w:r w:rsidRPr="003B593A">
        <w:rPr>
          <w:vertAlign w:val="superscript"/>
          <w:lang w:val="uk-UA"/>
        </w:rPr>
        <w:t>1</w:t>
      </w:r>
      <w:r w:rsidR="00DD2BB6" w:rsidRPr="003B593A">
        <w:rPr>
          <w:lang w:val="uk-UA"/>
        </w:rPr>
        <w:t xml:space="preserve"> </w:t>
      </w:r>
      <w:r w:rsidR="007D04EF" w:rsidRPr="003B593A">
        <w:rPr>
          <w:lang w:val="uk-UA"/>
        </w:rPr>
        <w:t>Харківський національний університет радіоелектроніки, пр.. Наука, 14, Харків, 61166, Україна</w:t>
      </w:r>
      <w:r w:rsidR="007566E6" w:rsidRPr="003B593A">
        <w:rPr>
          <w:highlight w:val="cyan"/>
          <w:lang w:val="uk-UA"/>
        </w:rPr>
        <w:t xml:space="preserve"> </w:t>
      </w:r>
    </w:p>
    <w:p w14:paraId="744D7F93" w14:textId="77777777" w:rsidR="007566E6" w:rsidRPr="003B593A" w:rsidRDefault="00F92FB1" w:rsidP="00637500">
      <w:pPr>
        <w:pStyle w:val="AbstractTitle"/>
        <w:rPr>
          <w:lang w:val="uk-UA"/>
        </w:rPr>
      </w:pPr>
      <w:r w:rsidRPr="003B593A">
        <w:rPr>
          <w:lang w:val="uk-UA"/>
        </w:rPr>
        <w:t>Анотація</w:t>
      </w:r>
    </w:p>
    <w:p w14:paraId="5C242D4D" w14:textId="61502FA4" w:rsidR="003C4648" w:rsidRPr="003B593A" w:rsidRDefault="008A39FC" w:rsidP="00EA38F7">
      <w:pPr>
        <w:pStyle w:val="AbstractText"/>
        <w:rPr>
          <w:lang w:val="uk-UA"/>
        </w:rPr>
      </w:pPr>
      <w:r w:rsidRPr="008A39FC">
        <w:t xml:space="preserve">The paper presents an interactive celestial </w:t>
      </w:r>
      <w:proofErr w:type="gramStart"/>
      <w:r w:rsidRPr="008A39FC">
        <w:t>mechanics</w:t>
      </w:r>
      <w:proofErr w:type="gramEnd"/>
      <w:r w:rsidRPr="008A39FC">
        <w:t xml:space="preserve"> model that allows users to both solve and create educational tasks. The model is implemented as a software system that can be used independently or with an instructor. What sets this model apart from its analogs is the availability of educational tasks that can be supplemented.</w:t>
      </w:r>
    </w:p>
    <w:p w14:paraId="72EAC966" w14:textId="77777777" w:rsidR="007566E6" w:rsidRPr="003B593A" w:rsidRDefault="00F92FB1" w:rsidP="002962CD">
      <w:pPr>
        <w:pStyle w:val="Keywordstitle"/>
        <w:rPr>
          <w:sz w:val="24"/>
          <w:szCs w:val="24"/>
          <w:lang w:val="uk-UA"/>
        </w:rPr>
      </w:pPr>
      <w:r w:rsidRPr="003B593A">
        <w:rPr>
          <w:lang w:val="uk-UA"/>
        </w:rPr>
        <w:t>Ключові слова</w:t>
      </w:r>
      <w:r w:rsidR="007566E6" w:rsidRPr="003B593A">
        <w:rPr>
          <w:lang w:val="uk-UA"/>
        </w:rPr>
        <w:t xml:space="preserve"> </w:t>
      </w:r>
    </w:p>
    <w:p w14:paraId="343D3382" w14:textId="5EA49295" w:rsidR="00520F5C" w:rsidRPr="003B593A" w:rsidRDefault="008A39FC" w:rsidP="00F52189">
      <w:pPr>
        <w:pStyle w:val="Keywordswords"/>
        <w:rPr>
          <w:sz w:val="24"/>
          <w:szCs w:val="24"/>
          <w:lang w:val="uk-UA"/>
        </w:rPr>
      </w:pPr>
      <w:proofErr w:type="spellStart"/>
      <w:r w:rsidRPr="008A39FC">
        <w:rPr>
          <w:lang w:val="uk-UA"/>
        </w:rPr>
        <w:t>simulation</w:t>
      </w:r>
      <w:proofErr w:type="spellEnd"/>
      <w:r w:rsidRPr="008A39FC">
        <w:rPr>
          <w:lang w:val="uk-UA"/>
        </w:rPr>
        <w:t xml:space="preserve"> </w:t>
      </w:r>
      <w:proofErr w:type="spellStart"/>
      <w:r w:rsidRPr="008A39FC">
        <w:rPr>
          <w:lang w:val="uk-UA"/>
        </w:rPr>
        <w:t>model</w:t>
      </w:r>
      <w:proofErr w:type="spellEnd"/>
      <w:r w:rsidRPr="008A39FC">
        <w:rPr>
          <w:lang w:val="uk-UA"/>
        </w:rPr>
        <w:t xml:space="preserve">, </w:t>
      </w:r>
      <w:proofErr w:type="spellStart"/>
      <w:r w:rsidRPr="008A39FC">
        <w:rPr>
          <w:lang w:val="uk-UA"/>
        </w:rPr>
        <w:t>celestial</w:t>
      </w:r>
      <w:proofErr w:type="spellEnd"/>
      <w:r w:rsidRPr="008A39FC">
        <w:rPr>
          <w:lang w:val="uk-UA"/>
        </w:rPr>
        <w:t xml:space="preserve"> </w:t>
      </w:r>
      <w:proofErr w:type="spellStart"/>
      <w:r w:rsidRPr="008A39FC">
        <w:rPr>
          <w:lang w:val="uk-UA"/>
        </w:rPr>
        <w:t>mechanics</w:t>
      </w:r>
      <w:proofErr w:type="spellEnd"/>
      <w:r w:rsidRPr="008A39FC">
        <w:rPr>
          <w:lang w:val="uk-UA"/>
        </w:rPr>
        <w:t xml:space="preserve">, </w:t>
      </w:r>
      <w:proofErr w:type="spellStart"/>
      <w:r w:rsidRPr="008A39FC">
        <w:rPr>
          <w:lang w:val="uk-UA"/>
        </w:rPr>
        <w:t>educational</w:t>
      </w:r>
      <w:proofErr w:type="spellEnd"/>
      <w:r w:rsidRPr="008A39FC">
        <w:rPr>
          <w:lang w:val="uk-UA"/>
        </w:rPr>
        <w:t xml:space="preserve"> </w:t>
      </w:r>
      <w:proofErr w:type="spellStart"/>
      <w:r w:rsidRPr="008A39FC">
        <w:rPr>
          <w:lang w:val="uk-UA"/>
        </w:rPr>
        <w:t>tasks</w:t>
      </w:r>
      <w:proofErr w:type="spellEnd"/>
      <w:r w:rsidR="00280109" w:rsidRPr="003B593A">
        <w:rPr>
          <w:rStyle w:val="a6"/>
          <w:color w:val="FFFFFF" w:themeColor="background1"/>
          <w:vertAlign w:val="baseline"/>
          <w:lang w:val="uk-UA"/>
        </w:rPr>
        <w:footnoteReference w:id="2"/>
      </w:r>
    </w:p>
    <w:p w14:paraId="2AEDD9F8" w14:textId="77777777" w:rsidR="004075B3" w:rsidRPr="003B593A" w:rsidRDefault="00AF0A51" w:rsidP="0048731D">
      <w:pPr>
        <w:pStyle w:val="1"/>
        <w:numPr>
          <w:ilvl w:val="0"/>
          <w:numId w:val="33"/>
        </w:numPr>
        <w:ind w:left="357"/>
        <w:rPr>
          <w:lang w:val="uk-UA"/>
        </w:rPr>
      </w:pPr>
      <w:r w:rsidRPr="003B593A">
        <w:rPr>
          <w:lang w:val="uk-UA"/>
        </w:rPr>
        <w:t>Вступ</w:t>
      </w:r>
    </w:p>
    <w:p w14:paraId="01CFCD79" w14:textId="77777777" w:rsidR="00AF0A51" w:rsidRPr="003B593A" w:rsidRDefault="00AF0A51" w:rsidP="00A01138">
      <w:pPr>
        <w:ind w:firstLine="0"/>
        <w:rPr>
          <w:lang w:val="uk-UA"/>
        </w:rPr>
      </w:pPr>
      <w:r w:rsidRPr="003B593A">
        <w:rPr>
          <w:lang w:val="uk-UA"/>
        </w:rPr>
        <w:t xml:space="preserve">Вивчення фізики захоплююче заняття, особливо якщо учень сам може ставити фізичні експерименті. Однак далеко не всі розділи підручника можна підкріпити практичною діяльністю. Дуже малі і дуже великі об’єкти можливо тільки уявляти, їх не можна встановлювати, рухати, і навіть, спостерігати. Тут на допомогу викладачу приходить моделювання, а саме комп’ютерні імітаційні моделі, які, завдяки тотальній комп’ютеризації нашого життя, доступні майже кожному. </w:t>
      </w:r>
    </w:p>
    <w:p w14:paraId="1C0A4E49" w14:textId="77777777" w:rsidR="00AF0A51" w:rsidRPr="003B593A" w:rsidRDefault="00AF0A51" w:rsidP="00AF0A51">
      <w:pPr>
        <w:rPr>
          <w:lang w:val="uk-UA"/>
        </w:rPr>
      </w:pPr>
      <w:r w:rsidRPr="003B593A">
        <w:rPr>
          <w:lang w:val="uk-UA"/>
        </w:rPr>
        <w:t xml:space="preserve">Учбові моделюючі програми насамперед повинні правдиво відображувати реальні явища, але до того мати простий користувацький інтерфейс, бути інтерактивними і швидко реагувати на дії користувача. Задоволення усіх перерахованих потреб іноді вимагає неабияких зусиль і винахідливості. </w:t>
      </w:r>
    </w:p>
    <w:p w14:paraId="526A0A42" w14:textId="77777777" w:rsidR="00AF0A51" w:rsidRPr="003B593A" w:rsidRDefault="00AF0A51" w:rsidP="00AF0A51">
      <w:pPr>
        <w:rPr>
          <w:lang w:val="uk-UA"/>
        </w:rPr>
      </w:pPr>
      <w:r w:rsidRPr="003B593A">
        <w:rPr>
          <w:lang w:val="uk-UA"/>
        </w:rPr>
        <w:t>Гарним прикладом подібної програми є [1], але модель небесної механіки там носить скорше якісний, а не кількісний характер. Існують вражаючі імітатори, які мають характер планетарію, наприклад, [2,3]. Вони збуджують цікавість, але не навчають фізичним законам, які керують рухом зірок і планет. Існують програмні пакети, які дозволяють чисельно вирішувати рівняння руху і обчислювати орбіти з високою точністю [4], вони можуть бути корисними при створенні комп’ютерних імітацій, але самі такими не є.</w:t>
      </w:r>
    </w:p>
    <w:p w14:paraId="4918583F" w14:textId="77777777" w:rsidR="004075B3" w:rsidRPr="003B593A" w:rsidRDefault="00AF0A51" w:rsidP="00AF0A51">
      <w:pPr>
        <w:rPr>
          <w:lang w:val="uk-UA"/>
        </w:rPr>
      </w:pPr>
      <w:r w:rsidRPr="003B593A">
        <w:rPr>
          <w:lang w:val="uk-UA"/>
        </w:rPr>
        <w:t>В роботі пропонується інтерактивна модель небесної механіки з можливістю як вирішувати, так і створювати навчальні завдання. Модель реалізована програмною системою [5], якою можна користатися самостійно або з викладачем.</w:t>
      </w:r>
    </w:p>
    <w:p w14:paraId="45FE53A9" w14:textId="77777777" w:rsidR="004075B3" w:rsidRPr="003B593A" w:rsidRDefault="00AF0A51" w:rsidP="0048731D">
      <w:pPr>
        <w:pStyle w:val="1"/>
        <w:numPr>
          <w:ilvl w:val="0"/>
          <w:numId w:val="33"/>
        </w:numPr>
        <w:ind w:left="357"/>
        <w:rPr>
          <w:lang w:val="uk-UA"/>
        </w:rPr>
      </w:pPr>
      <w:r w:rsidRPr="003B593A">
        <w:rPr>
          <w:lang w:val="uk-UA"/>
        </w:rPr>
        <w:t>Модель</w:t>
      </w:r>
    </w:p>
    <w:p w14:paraId="48DC4E04" w14:textId="77777777" w:rsidR="00AF0A51" w:rsidRPr="003B593A" w:rsidRDefault="00AF0A51" w:rsidP="00A01138">
      <w:pPr>
        <w:ind w:firstLine="0"/>
        <w:rPr>
          <w:lang w:val="uk-UA"/>
        </w:rPr>
      </w:pPr>
      <w:bookmarkStart w:id="0" w:name="_Hlk168929452"/>
      <w:r w:rsidRPr="003B593A">
        <w:rPr>
          <w:lang w:val="uk-UA"/>
        </w:rPr>
        <w:t xml:space="preserve">Модель імітує поведінку масивних тіл, які рухаються у просторі, підкоряючись закону тяжіння Ньютона [5]. Простір, в якому рухаються тіла, тривимірний. Саме в тривимірному просторі  напруга поля гравітації зворотно пропорційна квадрату відстані від точкової маси, у двовимірному просторі залежність напруги і закон тяжіння мали б інший вигляд.  </w:t>
      </w:r>
      <w:r w:rsidRPr="003B593A">
        <w:rPr>
          <w:lang w:val="uk-UA"/>
        </w:rPr>
        <w:lastRenderedPageBreak/>
        <w:t xml:space="preserve">Але модельні сценарії побудовані так, що всі вектори положення і вектори швидкості рухомих тіл розташовані в одній площині, тому стан моделі природно відображується на площину екрану. </w:t>
      </w:r>
    </w:p>
    <w:p w14:paraId="46A9BE34" w14:textId="77777777" w:rsidR="00AF0A51" w:rsidRPr="003B593A" w:rsidRDefault="00AF0A51" w:rsidP="00AF0A51">
      <w:pPr>
        <w:rPr>
          <w:lang w:val="uk-UA"/>
        </w:rPr>
      </w:pPr>
      <w:r w:rsidRPr="003B593A">
        <w:rPr>
          <w:lang w:val="uk-UA"/>
        </w:rPr>
        <w:t xml:space="preserve">В кожному модельному сценарії чисельно вирішується задача n тіл. Одночасно з вирішенням тіла і орбіти відображуються на екрані, що створює ілюзію руху тіл. </w:t>
      </w:r>
    </w:p>
    <w:p w14:paraId="78F2A70E" w14:textId="77777777" w:rsidR="00AF0A51" w:rsidRPr="003B593A" w:rsidRDefault="00AF0A51" w:rsidP="00AF0A51">
      <w:pPr>
        <w:rPr>
          <w:lang w:val="uk-UA"/>
        </w:rPr>
      </w:pPr>
      <w:r w:rsidRPr="003B593A">
        <w:rPr>
          <w:lang w:val="uk-UA"/>
        </w:rPr>
        <w:t>Модельний час, на відміну від природного, дискретний. При виконанні обчислень одиницею виміру часу вважається один такт, одиницею виміру простору – один піксель, одиниця виміру маси обрана такою, щоб стала тяжіння в законі Ньютона дорівнювала 1. При відображенні моделі одиницям вимірювання можна дати інші назви, наприклад, один такт часу це один день, один піксель це мільйон кілометрів, одиниця маси – маса Землі. Це нічого не змінить у фізичних законах, окрім констант, але ускладнить обчислення для учнів. Тому одиницям вимірювання назв при їх відображенні не надається зовсім.</w:t>
      </w:r>
    </w:p>
    <w:bookmarkEnd w:id="0"/>
    <w:p w14:paraId="61736421" w14:textId="2F4865DE" w:rsidR="003C34C5" w:rsidRPr="003B593A" w:rsidRDefault="00102518" w:rsidP="0048731D">
      <w:pPr>
        <w:pStyle w:val="1"/>
        <w:numPr>
          <w:ilvl w:val="0"/>
          <w:numId w:val="33"/>
        </w:numPr>
        <w:ind w:left="357"/>
        <w:rPr>
          <w:lang w:val="uk-UA"/>
        </w:rPr>
      </w:pPr>
      <w:r>
        <w:rPr>
          <w:lang w:val="uk-UA"/>
        </w:rPr>
        <w:t>Складові моделі</w:t>
      </w:r>
    </w:p>
    <w:p w14:paraId="22D52F31" w14:textId="77777777" w:rsidR="00AF0A51" w:rsidRPr="003B593A" w:rsidRDefault="00AF0A51" w:rsidP="00A01138">
      <w:pPr>
        <w:ind w:firstLine="0"/>
        <w:rPr>
          <w:lang w:val="uk-UA"/>
        </w:rPr>
      </w:pPr>
      <w:r w:rsidRPr="003B593A">
        <w:rPr>
          <w:lang w:val="uk-UA"/>
        </w:rPr>
        <w:t>Планета – основний елемент моделі. Він уособлює не тільки власне планети, а і зірки, астероїди, комети і навіть ракети, які є об’єктами, похідними від планети.</w:t>
      </w:r>
    </w:p>
    <w:p w14:paraId="67801F2C" w14:textId="77777777" w:rsidR="00AF0A51" w:rsidRPr="003B593A" w:rsidRDefault="00AF0A51" w:rsidP="00AF0A51">
      <w:pPr>
        <w:rPr>
          <w:lang w:val="uk-UA"/>
        </w:rPr>
      </w:pPr>
      <w:r w:rsidRPr="003B593A">
        <w:rPr>
          <w:lang w:val="uk-UA"/>
        </w:rPr>
        <w:t>Основні властивості планети це маса, розмір, положення і швидкість. З двовимірності модельних сцен витікає, що положення і швидкість задаються двовимірними векторами. Планета має форму кола, тому розмір планети задається радіусом кола. Для ідентифікації планета слугує її  унікальне ім’я. Для відображення планети слугують додаткові властивості – колір і траєкторія.  Траєкторія зберігається як колекція точок простору, в яких планета побувала в попередні такти часу.</w:t>
      </w:r>
    </w:p>
    <w:p w14:paraId="3938D9EA" w14:textId="77777777" w:rsidR="00AF0A51" w:rsidRPr="003B593A" w:rsidRDefault="00AF0A51" w:rsidP="00AF0A51">
      <w:pPr>
        <w:rPr>
          <w:lang w:val="uk-UA"/>
        </w:rPr>
      </w:pPr>
      <w:r w:rsidRPr="003B593A">
        <w:rPr>
          <w:lang w:val="uk-UA"/>
        </w:rPr>
        <w:t xml:space="preserve">Планети взаємодіють між собою через силу тяжіння, яка визначається за законом Ньютона. На малих відстанях від центру напруженість поля тяжіння планети стає надто великою, і якщо інші тіла наближаються до центру планети на таку або меншу відстань, обчислювальна схема працює хибно. </w:t>
      </w:r>
    </w:p>
    <w:p w14:paraId="550CB44F" w14:textId="77777777" w:rsidR="00AF0A51" w:rsidRPr="003B593A" w:rsidRDefault="00AF0A51" w:rsidP="0044311D">
      <w:pPr>
        <w:rPr>
          <w:lang w:val="uk-UA"/>
        </w:rPr>
      </w:pPr>
      <w:r w:rsidRPr="003B593A">
        <w:rPr>
          <w:lang w:val="uk-UA"/>
        </w:rPr>
        <w:t xml:space="preserve">Критичну відстань можна визначити з формули для напруженості </w:t>
      </w:r>
      <m:oMath>
        <m:r>
          <w:rPr>
            <w:rFonts w:ascii="Cambria Math" w:hAnsi="Cambria Math"/>
            <w:lang w:val="uk-UA"/>
          </w:rPr>
          <m:t xml:space="preserve">E= </m:t>
        </m:r>
        <m:f>
          <m:fPr>
            <m:type m:val="lin"/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Gm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r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den>
        </m:f>
      </m:oMath>
      <w:r w:rsidRPr="003B593A">
        <w:rPr>
          <w:rFonts w:eastAsiaTheme="minorEastAsia"/>
          <w:lang w:val="uk-UA"/>
        </w:rPr>
        <w:t xml:space="preserve"> [6]</w:t>
      </w:r>
      <w:r w:rsidRPr="003B593A">
        <w:rPr>
          <w:lang w:val="uk-UA"/>
        </w:rPr>
        <w:t>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1"/>
        <w:gridCol w:w="650"/>
      </w:tblGrid>
      <w:tr w:rsidR="0044311D" w:rsidRPr="003B593A" w14:paraId="4541439D" w14:textId="77777777" w:rsidTr="0044311D">
        <w:tc>
          <w:tcPr>
            <w:tcW w:w="8301" w:type="dxa"/>
          </w:tcPr>
          <w:p w14:paraId="636E0D6B" w14:textId="77777777" w:rsidR="0044311D" w:rsidRPr="003B593A" w:rsidRDefault="00000000" w:rsidP="008052ED">
            <w:pPr>
              <w:pStyle w:val="Tablecaption"/>
              <w:rPr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к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radPr>
                  <m:deg/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uk-UA"/>
                          </w:rPr>
                          <m:t>Gm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uk-UA"/>
                              </w:rPr>
                              <m:t>к</m:t>
                            </m:r>
                          </m:sub>
                        </m:sSub>
                      </m:den>
                    </m:f>
                  </m:e>
                </m:rad>
              </m:oMath>
            </m:oMathPara>
          </w:p>
        </w:tc>
        <w:tc>
          <w:tcPr>
            <w:tcW w:w="650" w:type="dxa"/>
          </w:tcPr>
          <w:p w14:paraId="1005B018" w14:textId="77777777" w:rsidR="0044311D" w:rsidRPr="003B593A" w:rsidRDefault="0044311D" w:rsidP="008052ED">
            <w:pPr>
              <w:pStyle w:val="Tablecaption"/>
              <w:rPr>
                <w:lang w:val="uk-UA"/>
              </w:rPr>
            </w:pPr>
            <w:r w:rsidRPr="003B593A">
              <w:rPr>
                <w:lang w:val="uk-UA"/>
              </w:rPr>
              <w:t>(1)</w:t>
            </w:r>
          </w:p>
        </w:tc>
      </w:tr>
    </w:tbl>
    <w:p w14:paraId="73CBAF08" w14:textId="21D5DD18" w:rsidR="00AF0A51" w:rsidRPr="003B593A" w:rsidRDefault="00AF0A51" w:rsidP="00AF0A51">
      <w:pPr>
        <w:rPr>
          <w:lang w:val="uk-UA"/>
        </w:rPr>
      </w:pPr>
      <w:r w:rsidRPr="003B593A">
        <w:rPr>
          <w:lang w:val="uk-UA"/>
        </w:rPr>
        <w:t xml:space="preserve">Запобігти наближенню на критичну відстань може розмір самої планети, тому що, коли тіла стикаються, тобто відстань між центами тіл стає менше за суму їх радіусів, більш масивна планета поглинає планету з меншою масою. </w:t>
      </w:r>
      <w:r w:rsidR="00F90199">
        <w:rPr>
          <w:lang w:val="uk-UA"/>
        </w:rPr>
        <w:t xml:space="preserve">Встановлено, що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E</m:t>
            </m:r>
          </m:e>
          <m:sub>
            <m:r>
              <w:rPr>
                <w:rFonts w:ascii="Cambria Math" w:hAnsi="Cambria Math"/>
                <w:lang w:val="uk-UA"/>
              </w:rPr>
              <m:t>к</m:t>
            </m:r>
          </m:sub>
        </m:sSub>
      </m:oMath>
      <w:r w:rsidR="00F90199">
        <w:rPr>
          <w:lang w:val="uk-UA"/>
        </w:rPr>
        <w:t xml:space="preserve"> моделі приблизно дорівнює 4, тому радіус планети має бути більшим за</w:t>
      </w:r>
      <w:r w:rsidR="00F90199" w:rsidRPr="003B593A">
        <w:rPr>
          <w:lang w:val="uk-UA"/>
        </w:rPr>
        <w:t xml:space="preserve">  </w:t>
      </w:r>
      <m:oMath>
        <m:f>
          <m:fPr>
            <m:type m:val="lin"/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lang w:val="uk-UA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G</m:t>
                </m:r>
                <m:r>
                  <w:rPr>
                    <w:rFonts w:ascii="Cambria Math" w:hAnsi="Cambria Math"/>
                    <w:lang w:val="uk-UA"/>
                  </w:rPr>
                  <m:t>m</m:t>
                </m:r>
              </m:e>
            </m:rad>
          </m:num>
          <m:den>
            <m:r>
              <w:rPr>
                <w:rFonts w:ascii="Cambria Math" w:hAnsi="Cambria Math"/>
                <w:lang w:val="uk-UA"/>
              </w:rPr>
              <m:t>2</m:t>
            </m:r>
          </m:den>
        </m:f>
      </m:oMath>
    </w:p>
    <w:p w14:paraId="4941DB0C" w14:textId="41E47EA7" w:rsidR="00A01138" w:rsidRPr="003B593A" w:rsidRDefault="00A01138" w:rsidP="00102518">
      <w:pPr>
        <w:rPr>
          <w:lang w:val="uk-UA"/>
        </w:rPr>
      </w:pPr>
      <w:r w:rsidRPr="003B593A">
        <w:rPr>
          <w:lang w:val="uk-UA"/>
        </w:rPr>
        <w:t>Ракети демонструють, як можна пересуватися в космічному просторі і здійснювати міжпланетні подорожі. Ракета є космічним тілом малої маси і розміру. Ракета стартує з обраної планети, отримує миттєвий імпульс під час старту і далі рухається по балістичній траєкторії без можливості її корекції. Відносно ракет діють два припущення: 1) траєкторія ракети починається з центру материнської планети, 2) тяжіння материнської планети не впливає на ракету. Такі припущення суттєво спрощують розрахунки і роблять їх доступними навіть школяр</w:t>
      </w:r>
      <w:r w:rsidR="00F90199">
        <w:rPr>
          <w:lang w:val="uk-UA"/>
        </w:rPr>
        <w:t>ам</w:t>
      </w:r>
      <w:r w:rsidRPr="003B593A">
        <w:rPr>
          <w:lang w:val="uk-UA"/>
        </w:rPr>
        <w:t>. Як і інші небесні тіла, ракети можуть стикатися з планетами, і це стає закінченням їх життєвого шляху.</w:t>
      </w:r>
    </w:p>
    <w:p w14:paraId="7E7D4707" w14:textId="3CE0D377" w:rsidR="00A01138" w:rsidRPr="003B593A" w:rsidRDefault="00A01138" w:rsidP="00A01138">
      <w:pPr>
        <w:rPr>
          <w:lang w:val="uk-UA"/>
        </w:rPr>
      </w:pPr>
      <w:r w:rsidRPr="003B593A">
        <w:rPr>
          <w:lang w:val="uk-UA"/>
        </w:rPr>
        <w:t xml:space="preserve">Туманності є </w:t>
      </w:r>
      <w:r w:rsidR="00102518">
        <w:rPr>
          <w:lang w:val="uk-UA"/>
        </w:rPr>
        <w:t>третьою складовою моделі,</w:t>
      </w:r>
      <w:r w:rsidRPr="003B593A">
        <w:rPr>
          <w:lang w:val="uk-UA"/>
        </w:rPr>
        <w:t xml:space="preserve"> і хоча передбачення їх руху не така проста річ, як розрахунки орбіт планет і траєкторій ракет, повчальним є спостереження за їх еволюцією і взаємодією з іншими тілами.</w:t>
      </w:r>
    </w:p>
    <w:p w14:paraId="4BED6AE5" w14:textId="45063377" w:rsidR="00AF0A51" w:rsidRPr="003B593A" w:rsidRDefault="00A01138" w:rsidP="00F90199">
      <w:pPr>
        <w:rPr>
          <w:lang w:val="uk-UA"/>
        </w:rPr>
      </w:pPr>
      <w:r w:rsidRPr="003B593A">
        <w:rPr>
          <w:lang w:val="uk-UA"/>
        </w:rPr>
        <w:t xml:space="preserve">Туманність моделюється сукупністю великої кількості однакових часток малої маси. Внаслідок взаємного тяжіння частки прагнуть злитися в одне і запобігти надто швидкому злиттю можуть тепловий рух і/або відцентрова сила, якщо туманність обертається. Моделювання теплового руху потребує додаткових обчислень, що може зменшити </w:t>
      </w:r>
      <w:r w:rsidRPr="003B593A">
        <w:rPr>
          <w:lang w:val="uk-UA"/>
        </w:rPr>
        <w:lastRenderedPageBreak/>
        <w:t>швидкодію рушія до неприпустимо малої, тому для стабілізації туманності використане лише обертання.</w:t>
      </w:r>
    </w:p>
    <w:p w14:paraId="6E2AADDA" w14:textId="77777777" w:rsidR="00AF0A51" w:rsidRPr="003B593A" w:rsidRDefault="009B5F7B" w:rsidP="0048731D">
      <w:pPr>
        <w:pStyle w:val="1"/>
        <w:numPr>
          <w:ilvl w:val="0"/>
          <w:numId w:val="33"/>
        </w:numPr>
        <w:ind w:left="357"/>
        <w:rPr>
          <w:lang w:val="uk-UA"/>
        </w:rPr>
      </w:pPr>
      <w:r w:rsidRPr="003B593A">
        <w:rPr>
          <w:lang w:val="uk-UA"/>
        </w:rPr>
        <w:t>Конструктор сцен</w:t>
      </w:r>
    </w:p>
    <w:p w14:paraId="0BCED1B6" w14:textId="77777777" w:rsidR="008A39FC" w:rsidRDefault="009B5F7B" w:rsidP="008A39FC">
      <w:pPr>
        <w:ind w:firstLine="0"/>
        <w:rPr>
          <w:lang w:val="uk-UA"/>
        </w:rPr>
      </w:pPr>
      <w:r w:rsidRPr="003B593A">
        <w:rPr>
          <w:lang w:val="uk-UA"/>
        </w:rPr>
        <w:t xml:space="preserve">Конструктор сцен являє собою веб-сторінку, головним елементом якої є </w:t>
      </w:r>
      <w:proofErr w:type="spellStart"/>
      <w:r w:rsidRPr="003B593A">
        <w:rPr>
          <w:lang w:val="uk-UA"/>
        </w:rPr>
        <w:t>канвас</w:t>
      </w:r>
      <w:proofErr w:type="spellEnd"/>
      <w:r w:rsidRPr="003B593A">
        <w:rPr>
          <w:lang w:val="uk-UA"/>
        </w:rPr>
        <w:t>, що відображує космічний простір</w:t>
      </w:r>
      <w:r w:rsidR="008A39FC" w:rsidRPr="008A39FC">
        <w:rPr>
          <w:lang w:val="uk-UA"/>
        </w:rPr>
        <w:t xml:space="preserve"> (</w:t>
      </w:r>
      <w:r w:rsidR="008A39FC">
        <w:rPr>
          <w:lang w:val="uk-UA"/>
        </w:rPr>
        <w:t>рис.1)</w:t>
      </w:r>
      <w:r w:rsidRPr="003B593A">
        <w:rPr>
          <w:lang w:val="uk-UA"/>
        </w:rPr>
        <w:t xml:space="preserve">. В тому просторі користувач будує бажану сцену, тобто створює зірки і планети, надає їм бажані параметри, такі як маса, розмір положення, початкова швидкість тощо. </w:t>
      </w:r>
    </w:p>
    <w:p w14:paraId="46DEE0C5" w14:textId="77777777" w:rsidR="008A39FC" w:rsidRDefault="008A39FC" w:rsidP="008A39FC">
      <w:pPr>
        <w:ind w:firstLine="0"/>
        <w:rPr>
          <w:lang w:val="uk-UA"/>
        </w:rPr>
      </w:pPr>
    </w:p>
    <w:p w14:paraId="0C1B9F10" w14:textId="246B63C2" w:rsidR="008A39FC" w:rsidRPr="003B593A" w:rsidRDefault="008A39FC" w:rsidP="008A39FC">
      <w:pPr>
        <w:ind w:firstLine="0"/>
        <w:rPr>
          <w:lang w:val="uk-UA"/>
        </w:rPr>
      </w:pPr>
      <w:r w:rsidRPr="003B593A">
        <w:rPr>
          <w:noProof/>
          <w:lang w:val="uk-UA" w:eastAsia="en-US"/>
        </w:rPr>
        <w:drawing>
          <wp:inline distT="0" distB="0" distL="0" distR="0" wp14:anchorId="33C75B48" wp14:editId="0205A2AA">
            <wp:extent cx="5623560" cy="4702175"/>
            <wp:effectExtent l="19050" t="19050" r="15240" b="22225"/>
            <wp:docPr id="189694564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45649" name="Рисунок 189694564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4702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B1D865" w14:textId="77777777" w:rsidR="008A39FC" w:rsidRPr="003B593A" w:rsidRDefault="008A39FC" w:rsidP="008A39FC">
      <w:pPr>
        <w:pStyle w:val="Figurecaption"/>
        <w:rPr>
          <w:rStyle w:val="FigurecaptionChar"/>
          <w:lang w:val="uk-UA"/>
        </w:rPr>
      </w:pPr>
      <w:r w:rsidRPr="003B593A">
        <w:rPr>
          <w:b/>
          <w:lang w:val="uk-UA"/>
        </w:rPr>
        <w:t xml:space="preserve">Рисунок </w:t>
      </w:r>
      <w:r w:rsidRPr="003B593A">
        <w:rPr>
          <w:b/>
          <w:bCs/>
          <w:lang w:val="uk-UA"/>
        </w:rPr>
        <w:fldChar w:fldCharType="begin"/>
      </w:r>
      <w:r w:rsidRPr="003B593A">
        <w:rPr>
          <w:b/>
          <w:bCs/>
          <w:lang w:val="uk-UA"/>
        </w:rPr>
        <w:instrText xml:space="preserve"> SEQ Figure \* ARABIC </w:instrText>
      </w:r>
      <w:r w:rsidRPr="003B593A">
        <w:rPr>
          <w:b/>
          <w:bCs/>
          <w:lang w:val="uk-UA"/>
        </w:rPr>
        <w:fldChar w:fldCharType="separate"/>
      </w:r>
      <w:r w:rsidRPr="003B593A">
        <w:rPr>
          <w:b/>
          <w:bCs/>
          <w:noProof/>
          <w:lang w:val="uk-UA"/>
        </w:rPr>
        <w:t>1</w:t>
      </w:r>
      <w:r w:rsidRPr="003B593A">
        <w:rPr>
          <w:b/>
          <w:bCs/>
          <w:lang w:val="uk-UA"/>
        </w:rPr>
        <w:fldChar w:fldCharType="end"/>
      </w:r>
      <w:r w:rsidRPr="003B593A">
        <w:rPr>
          <w:b/>
          <w:bCs/>
          <w:lang w:val="uk-UA"/>
        </w:rPr>
        <w:t>:</w:t>
      </w:r>
      <w:r w:rsidRPr="003B593A">
        <w:rPr>
          <w:lang w:val="uk-UA"/>
        </w:rPr>
        <w:t xml:space="preserve"> </w:t>
      </w:r>
      <w:r>
        <w:rPr>
          <w:rStyle w:val="FigurecaptionChar"/>
          <w:lang w:val="uk-UA"/>
        </w:rPr>
        <w:t>Конструктор сцен</w:t>
      </w:r>
      <w:r w:rsidRPr="003B593A">
        <w:rPr>
          <w:rStyle w:val="FigurecaptionChar"/>
          <w:lang w:val="uk-UA"/>
        </w:rPr>
        <w:t>.</w:t>
      </w:r>
    </w:p>
    <w:p w14:paraId="5513DD07" w14:textId="77777777" w:rsidR="009B5F7B" w:rsidRPr="003B593A" w:rsidRDefault="009B5F7B" w:rsidP="009B5F7B">
      <w:pPr>
        <w:rPr>
          <w:lang w:val="uk-UA"/>
        </w:rPr>
      </w:pPr>
      <w:r w:rsidRPr="003B593A">
        <w:rPr>
          <w:lang w:val="uk-UA"/>
        </w:rPr>
        <w:t xml:space="preserve">Під час створення сцени вона статична, в ній ніщо не рухається. Коли сцена створена, можна увімкнути плин часу,  і всі елементи сцени почнуть рухатися відповідно до законів класичної механіки. В будь-який момент модельний час можна зупинити або продовжити. Можна також просуватись в часі </w:t>
      </w:r>
      <w:proofErr w:type="spellStart"/>
      <w:r w:rsidRPr="003B593A">
        <w:rPr>
          <w:lang w:val="uk-UA"/>
        </w:rPr>
        <w:t>покроково</w:t>
      </w:r>
      <w:proofErr w:type="spellEnd"/>
      <w:r w:rsidRPr="003B593A">
        <w:rPr>
          <w:lang w:val="uk-UA"/>
        </w:rPr>
        <w:t xml:space="preserve">, щоб спостерігати малі зміни в стані моделі. </w:t>
      </w:r>
    </w:p>
    <w:p w14:paraId="76132EEE" w14:textId="77777777" w:rsidR="009B5F7B" w:rsidRPr="003B593A" w:rsidRDefault="009B5F7B" w:rsidP="009B5F7B">
      <w:pPr>
        <w:rPr>
          <w:lang w:val="uk-UA"/>
        </w:rPr>
      </w:pPr>
      <w:r w:rsidRPr="003B593A">
        <w:rPr>
          <w:lang w:val="uk-UA"/>
        </w:rPr>
        <w:t>Сцену можна зберегти у вигляді тексту, щоб потім знову завантажити у простір, коли в тому виникне потреба. Орбіти планет і ракет можна показати або приховати. Масштаб зображення можна змінювати в широких межах. Все перелічене здійснюється за допомогою панелі керування в лівому верхньому куті робочого поля. Панель можна приховати, якщо вона заважає спостереженням.</w:t>
      </w:r>
    </w:p>
    <w:p w14:paraId="58FC550C" w14:textId="77777777" w:rsidR="009B5F7B" w:rsidRPr="003B593A" w:rsidRDefault="009B5F7B" w:rsidP="009B5F7B">
      <w:pPr>
        <w:rPr>
          <w:lang w:val="uk-UA"/>
        </w:rPr>
      </w:pPr>
      <w:r w:rsidRPr="003B593A">
        <w:rPr>
          <w:lang w:val="uk-UA"/>
        </w:rPr>
        <w:lastRenderedPageBreak/>
        <w:t xml:space="preserve">Будь-який елемент сцени можна зробити обраним. Обраний елемент підсвічується, а в правому верхньому куті робочого поля з’являється панель, на якій можна бачити і змінювати всі параметри обраного елемента. </w:t>
      </w:r>
    </w:p>
    <w:p w14:paraId="63579F79" w14:textId="77777777" w:rsidR="0048731D" w:rsidRPr="003B593A" w:rsidRDefault="009B5F7B" w:rsidP="009B5F7B">
      <w:pPr>
        <w:rPr>
          <w:lang w:val="uk-UA"/>
        </w:rPr>
      </w:pPr>
      <w:r w:rsidRPr="003B593A">
        <w:rPr>
          <w:lang w:val="uk-UA"/>
        </w:rPr>
        <w:t>З обранням елементу з’являється можливість дій, що пов’язані з певною планетою. До них відносяться запуск ракет і перетворення планети на туманність. Такі дії можуть бути відкладені у часі, тобто ракета або туманність виникне не одразу, а через заплановану кількість тактів модельного часу.</w:t>
      </w:r>
      <w:r w:rsidR="00AF0A51" w:rsidRPr="003B593A">
        <w:rPr>
          <w:lang w:val="uk-UA"/>
        </w:rPr>
        <w:t xml:space="preserve"> </w:t>
      </w:r>
    </w:p>
    <w:p w14:paraId="2821394B" w14:textId="77777777" w:rsidR="00AF0A51" w:rsidRPr="003B593A" w:rsidRDefault="0048731D" w:rsidP="0048731D">
      <w:pPr>
        <w:pStyle w:val="1"/>
        <w:numPr>
          <w:ilvl w:val="0"/>
          <w:numId w:val="33"/>
        </w:numPr>
        <w:ind w:left="357"/>
        <w:rPr>
          <w:lang w:val="uk-UA"/>
        </w:rPr>
      </w:pPr>
      <w:r w:rsidRPr="003B593A">
        <w:rPr>
          <w:lang w:val="uk-UA"/>
        </w:rPr>
        <w:t>Учбові завдання</w:t>
      </w:r>
    </w:p>
    <w:p w14:paraId="1D9FC7E4" w14:textId="77777777" w:rsidR="0048731D" w:rsidRPr="003B593A" w:rsidRDefault="0048731D" w:rsidP="0048731D">
      <w:pPr>
        <w:ind w:firstLine="0"/>
        <w:rPr>
          <w:lang w:val="uk-UA"/>
        </w:rPr>
      </w:pPr>
      <w:r w:rsidRPr="003B593A">
        <w:rPr>
          <w:lang w:val="uk-UA"/>
        </w:rPr>
        <w:t xml:space="preserve">Учбове завдання полягає в тому, що користувач отримує певну сцену і повинен так змінити її, щоб вона задовольняла вимогам, викладеним в завданні. Наприклад, в завданні надається сцена, в якій є масивна зірка і планета на певній відстані від неї. Маса зірки набагато більше за масу планети. Потрібно надати планеті таку початкову швидкість, яка б змусила її обертатися навколо зірки по круговій орбіті. </w:t>
      </w:r>
    </w:p>
    <w:p w14:paraId="15C440E9" w14:textId="77777777" w:rsidR="0048731D" w:rsidRPr="003B593A" w:rsidRDefault="0048731D" w:rsidP="0048731D">
      <w:pPr>
        <w:rPr>
          <w:lang w:val="uk-UA"/>
        </w:rPr>
      </w:pPr>
      <w:r w:rsidRPr="003B593A">
        <w:rPr>
          <w:lang w:val="uk-UA"/>
        </w:rPr>
        <w:t xml:space="preserve">Всі дані, необхідні для вирішення, такі як координати, швидкості, маси, розміри, користувач отримує з початкової сцени. З тими даними він робить розрахунок швидкості планети, виправляє сцену і бачить результат своїх зусиль, запустивши модельний час. Якщо результат не відповідає вимогам – планета рухається по еліпсу, або впала на зірку, або зовсім відлетіла в відкритий космос, користувач може виправити свої розрахунки і спробувати знову. Якщо досягти мети не вдається, користувач може отримати підказку, як провести обчислення. За бажанням він може отримати остаточне вирішення завдання разом зі сценою, яка точно відповідає вимогам завдання. </w:t>
      </w:r>
    </w:p>
    <w:p w14:paraId="24FADE46" w14:textId="77777777" w:rsidR="0048731D" w:rsidRPr="003B593A" w:rsidRDefault="0048731D" w:rsidP="0048731D">
      <w:pPr>
        <w:rPr>
          <w:lang w:val="uk-UA"/>
        </w:rPr>
      </w:pPr>
      <w:r w:rsidRPr="003B593A">
        <w:rPr>
          <w:lang w:val="uk-UA"/>
        </w:rPr>
        <w:t xml:space="preserve">Певна низка учбових завдань вже знаходиться в системі. Ці завдання активізуються кнопками, які розташовані над робочим полем. </w:t>
      </w:r>
    </w:p>
    <w:p w14:paraId="472DDCAD" w14:textId="77777777" w:rsidR="00AF0A51" w:rsidRPr="003B593A" w:rsidRDefault="0048731D" w:rsidP="0048731D">
      <w:pPr>
        <w:rPr>
          <w:lang w:val="uk-UA"/>
        </w:rPr>
      </w:pPr>
      <w:r w:rsidRPr="003B593A">
        <w:rPr>
          <w:lang w:val="uk-UA"/>
        </w:rPr>
        <w:t>Опис завдання має текстову форму і повністю відокремлений від програмного коду. Завдяки тому, викладач може створювати власні завдання і додавати їх до тих, що вже є. Питання про те, чи буде підказка і чи буде доступна правильна відповідь, вирішує викладач.</w:t>
      </w:r>
      <w:r w:rsidR="00AF0A51" w:rsidRPr="003B593A">
        <w:rPr>
          <w:lang w:val="uk-UA"/>
        </w:rPr>
        <w:t xml:space="preserve"> </w:t>
      </w:r>
    </w:p>
    <w:p w14:paraId="4577A9FF" w14:textId="77777777" w:rsidR="00AF0A51" w:rsidRPr="003B593A" w:rsidRDefault="0048731D" w:rsidP="0048731D">
      <w:pPr>
        <w:pStyle w:val="1"/>
        <w:numPr>
          <w:ilvl w:val="0"/>
          <w:numId w:val="33"/>
        </w:numPr>
        <w:ind w:left="357"/>
        <w:rPr>
          <w:lang w:val="uk-UA"/>
        </w:rPr>
      </w:pPr>
      <w:r w:rsidRPr="003B593A">
        <w:rPr>
          <w:lang w:val="uk-UA"/>
        </w:rPr>
        <w:t>Висновки</w:t>
      </w:r>
    </w:p>
    <w:p w14:paraId="1AC16A9D" w14:textId="77777777" w:rsidR="00AF0A51" w:rsidRPr="003B593A" w:rsidRDefault="0048731D" w:rsidP="0048731D">
      <w:pPr>
        <w:ind w:firstLine="0"/>
        <w:rPr>
          <w:lang w:val="uk-UA"/>
        </w:rPr>
      </w:pPr>
      <w:r w:rsidRPr="003B593A">
        <w:rPr>
          <w:lang w:val="uk-UA"/>
        </w:rPr>
        <w:t>Імітаційні моделі роблять наочними такі речі, які можна лише уявляти, і тому їх треба застосовувати у навчанні якомога ширше. Хоча вже існують багато імітаційних програм з фізики і зокрема з небесної механіки, запропонована програма [7] поєднує достатньо точне моделювання з учбовими завданнями, які користувачі можуть не тільки вирішувати, а і створювати. Програма має мінімалістичний користувацький інтерфейс, що позбавляє учнів необхідності вивчати що-небудь, окрім фізики.</w:t>
      </w:r>
    </w:p>
    <w:p w14:paraId="0923CDC0" w14:textId="77777777" w:rsidR="00F92FB1" w:rsidRPr="003B593A" w:rsidRDefault="00F92FB1" w:rsidP="00F92FB1">
      <w:pPr>
        <w:pStyle w:val="AcknowledgementsHeading"/>
        <w:rPr>
          <w:lang w:val="uk-UA"/>
        </w:rPr>
      </w:pPr>
      <w:r w:rsidRPr="003B593A">
        <w:rPr>
          <w:lang w:val="uk-UA"/>
        </w:rPr>
        <w:t>Посилання</w:t>
      </w:r>
    </w:p>
    <w:p w14:paraId="3D98E184" w14:textId="77777777" w:rsidR="00F92FB1" w:rsidRPr="003B593A" w:rsidRDefault="00CC056F" w:rsidP="009A10BD">
      <w:pPr>
        <w:pStyle w:val="reference"/>
        <w:rPr>
          <w:rStyle w:val="aa"/>
          <w:lang w:val="uk-UA"/>
        </w:rPr>
      </w:pPr>
      <w:proofErr w:type="spellStart"/>
      <w:r w:rsidRPr="003B593A">
        <w:rPr>
          <w:lang w:val="uk-UA"/>
        </w:rPr>
        <w:t>My</w:t>
      </w:r>
      <w:proofErr w:type="spellEnd"/>
      <w:r w:rsidRPr="003B593A">
        <w:rPr>
          <w:lang w:val="uk-UA"/>
        </w:rPr>
        <w:t xml:space="preserve"> </w:t>
      </w:r>
      <w:proofErr w:type="spellStart"/>
      <w:r w:rsidRPr="003B593A">
        <w:rPr>
          <w:lang w:val="uk-UA"/>
        </w:rPr>
        <w:t>Solar</w:t>
      </w:r>
      <w:proofErr w:type="spellEnd"/>
      <w:r w:rsidRPr="003B593A">
        <w:rPr>
          <w:lang w:val="uk-UA"/>
        </w:rPr>
        <w:t xml:space="preserve"> </w:t>
      </w:r>
      <w:proofErr w:type="spellStart"/>
      <w:r w:rsidRPr="003B593A">
        <w:rPr>
          <w:lang w:val="uk-UA"/>
        </w:rPr>
        <w:t>System</w:t>
      </w:r>
      <w:proofErr w:type="spellEnd"/>
      <w:r w:rsidRPr="003B593A">
        <w:rPr>
          <w:lang w:val="uk-UA"/>
        </w:rPr>
        <w:t>.</w:t>
      </w:r>
      <w:r w:rsidR="00AA2FD4" w:rsidRPr="003B593A">
        <w:rPr>
          <w:lang w:val="uk-UA"/>
        </w:rPr>
        <w:t xml:space="preserve"> </w:t>
      </w:r>
      <w:r w:rsidR="00221E9C" w:rsidRPr="003B593A">
        <w:rPr>
          <w:lang w:val="uk-UA"/>
        </w:rPr>
        <w:t>URL:</w:t>
      </w:r>
      <w:r w:rsidRPr="003B593A">
        <w:rPr>
          <w:lang w:val="uk-UA"/>
        </w:rPr>
        <w:t xml:space="preserve"> </w:t>
      </w:r>
      <w:r w:rsidRPr="003B593A">
        <w:rPr>
          <w:rStyle w:val="aa"/>
          <w:lang w:val="uk-UA"/>
        </w:rPr>
        <w:t>https://phet.colorado.edu/en/simulations/my-solar-system</w:t>
      </w:r>
    </w:p>
    <w:p w14:paraId="2D106995" w14:textId="77777777" w:rsidR="00F92FB1" w:rsidRPr="003B593A" w:rsidRDefault="00CC056F" w:rsidP="00CC056F">
      <w:pPr>
        <w:pStyle w:val="reference"/>
        <w:rPr>
          <w:lang w:val="uk-UA"/>
        </w:rPr>
      </w:pPr>
      <w:proofErr w:type="spellStart"/>
      <w:r w:rsidRPr="003B593A">
        <w:rPr>
          <w:lang w:val="uk-UA"/>
        </w:rPr>
        <w:t>Stellarium</w:t>
      </w:r>
      <w:proofErr w:type="spellEnd"/>
      <w:r w:rsidRPr="003B593A">
        <w:rPr>
          <w:lang w:val="uk-UA"/>
        </w:rPr>
        <w:t>.</w:t>
      </w:r>
      <w:r w:rsidR="00F92FB1" w:rsidRPr="003B593A">
        <w:rPr>
          <w:lang w:val="uk-UA"/>
        </w:rPr>
        <w:t xml:space="preserve"> </w:t>
      </w:r>
      <w:r w:rsidR="00221E9C" w:rsidRPr="003B593A">
        <w:rPr>
          <w:lang w:val="uk-UA"/>
        </w:rPr>
        <w:t xml:space="preserve"> URL:</w:t>
      </w:r>
      <w:r w:rsidRPr="003B593A">
        <w:rPr>
          <w:lang w:val="uk-UA"/>
        </w:rPr>
        <w:t xml:space="preserve"> </w:t>
      </w:r>
      <w:hyperlink r:id="rId9" w:history="1">
        <w:r w:rsidRPr="003B593A">
          <w:rPr>
            <w:rStyle w:val="aa"/>
            <w:lang w:val="uk-UA"/>
          </w:rPr>
          <w:t>https://stellarium.org/</w:t>
        </w:r>
      </w:hyperlink>
    </w:p>
    <w:p w14:paraId="69AF50CB" w14:textId="77777777" w:rsidR="00221E9C" w:rsidRPr="003B593A" w:rsidRDefault="00CC056F" w:rsidP="00CC056F">
      <w:pPr>
        <w:pStyle w:val="reference"/>
        <w:rPr>
          <w:lang w:val="uk-UA"/>
        </w:rPr>
      </w:pPr>
      <w:proofErr w:type="spellStart"/>
      <w:r w:rsidRPr="003B593A">
        <w:rPr>
          <w:lang w:val="uk-UA"/>
        </w:rPr>
        <w:t>Celestia</w:t>
      </w:r>
      <w:proofErr w:type="spellEnd"/>
      <w:r w:rsidRPr="003B593A">
        <w:rPr>
          <w:lang w:val="uk-UA"/>
        </w:rPr>
        <w:t xml:space="preserve"> — </w:t>
      </w:r>
      <w:proofErr w:type="spellStart"/>
      <w:r w:rsidRPr="003B593A">
        <w:rPr>
          <w:lang w:val="uk-UA"/>
        </w:rPr>
        <w:t>real-time</w:t>
      </w:r>
      <w:proofErr w:type="spellEnd"/>
      <w:r w:rsidRPr="003B593A">
        <w:rPr>
          <w:lang w:val="uk-UA"/>
        </w:rPr>
        <w:t xml:space="preserve"> 3D </w:t>
      </w:r>
      <w:proofErr w:type="spellStart"/>
      <w:r w:rsidRPr="003B593A">
        <w:rPr>
          <w:lang w:val="uk-UA"/>
        </w:rPr>
        <w:t>visualization</w:t>
      </w:r>
      <w:proofErr w:type="spellEnd"/>
      <w:r w:rsidRPr="003B593A">
        <w:rPr>
          <w:lang w:val="uk-UA"/>
        </w:rPr>
        <w:t xml:space="preserve"> </w:t>
      </w:r>
      <w:proofErr w:type="spellStart"/>
      <w:r w:rsidRPr="003B593A">
        <w:rPr>
          <w:lang w:val="uk-UA"/>
        </w:rPr>
        <w:t>of</w:t>
      </w:r>
      <w:proofErr w:type="spellEnd"/>
      <w:r w:rsidRPr="003B593A">
        <w:rPr>
          <w:lang w:val="uk-UA"/>
        </w:rPr>
        <w:t xml:space="preserve"> </w:t>
      </w:r>
      <w:proofErr w:type="spellStart"/>
      <w:r w:rsidRPr="003B593A">
        <w:rPr>
          <w:lang w:val="uk-UA"/>
        </w:rPr>
        <w:t>space</w:t>
      </w:r>
      <w:proofErr w:type="spellEnd"/>
      <w:r w:rsidRPr="003B593A">
        <w:rPr>
          <w:lang w:val="uk-UA"/>
        </w:rPr>
        <w:t xml:space="preserve">. </w:t>
      </w:r>
      <w:r w:rsidR="00221E9C" w:rsidRPr="003B593A">
        <w:rPr>
          <w:lang w:val="uk-UA"/>
        </w:rPr>
        <w:t xml:space="preserve">URL: </w:t>
      </w:r>
      <w:hyperlink r:id="rId10" w:history="1">
        <w:r w:rsidRPr="003B593A">
          <w:rPr>
            <w:rStyle w:val="aa"/>
            <w:lang w:val="uk-UA"/>
          </w:rPr>
          <w:t>https://celestiaproject.space/</w:t>
        </w:r>
      </w:hyperlink>
    </w:p>
    <w:p w14:paraId="05BB6985" w14:textId="77777777" w:rsidR="00221E9C" w:rsidRPr="003B593A" w:rsidRDefault="009D1EA4" w:rsidP="009D1EA4">
      <w:pPr>
        <w:pStyle w:val="reference"/>
        <w:rPr>
          <w:lang w:val="uk-UA"/>
        </w:rPr>
      </w:pPr>
      <w:proofErr w:type="spellStart"/>
      <w:r w:rsidRPr="003B593A">
        <w:rPr>
          <w:lang w:val="uk-UA"/>
        </w:rPr>
        <w:t>REBOUND</w:t>
      </w:r>
      <w:proofErr w:type="spellEnd"/>
      <w:r w:rsidRPr="003B593A">
        <w:rPr>
          <w:lang w:val="uk-UA"/>
        </w:rPr>
        <w:t xml:space="preserve">. </w:t>
      </w:r>
      <w:r w:rsidR="00221E9C" w:rsidRPr="003B593A">
        <w:rPr>
          <w:lang w:val="uk-UA"/>
        </w:rPr>
        <w:t xml:space="preserve">URL: </w:t>
      </w:r>
      <w:hyperlink r:id="rId11" w:history="1">
        <w:r w:rsidRPr="003B593A">
          <w:rPr>
            <w:rStyle w:val="aa"/>
            <w:lang w:val="uk-UA"/>
          </w:rPr>
          <w:t>https://rebound.readthedocs.io/en/latest/</w:t>
        </w:r>
      </w:hyperlink>
    </w:p>
    <w:p w14:paraId="01CBCAC4" w14:textId="77777777" w:rsidR="00221E9C" w:rsidRPr="003B593A" w:rsidRDefault="009D1EA4" w:rsidP="009D1EA4">
      <w:pPr>
        <w:pStyle w:val="reference"/>
        <w:rPr>
          <w:lang w:val="uk-UA"/>
        </w:rPr>
      </w:pPr>
      <w:r w:rsidRPr="003B593A">
        <w:rPr>
          <w:lang w:val="uk-UA"/>
        </w:rPr>
        <w:t>"</w:t>
      </w:r>
      <w:proofErr w:type="spellStart"/>
      <w:r w:rsidRPr="003B593A">
        <w:rPr>
          <w:lang w:val="uk-UA"/>
        </w:rPr>
        <w:t>The</w:t>
      </w:r>
      <w:proofErr w:type="spellEnd"/>
      <w:r w:rsidRPr="003B593A">
        <w:rPr>
          <w:lang w:val="uk-UA"/>
        </w:rPr>
        <w:t xml:space="preserve"> </w:t>
      </w:r>
      <w:proofErr w:type="spellStart"/>
      <w:r w:rsidRPr="003B593A">
        <w:rPr>
          <w:lang w:val="uk-UA"/>
        </w:rPr>
        <w:t>Mathematical</w:t>
      </w:r>
      <w:proofErr w:type="spellEnd"/>
      <w:r w:rsidRPr="003B593A">
        <w:rPr>
          <w:lang w:val="uk-UA"/>
        </w:rPr>
        <w:t xml:space="preserve"> </w:t>
      </w:r>
      <w:proofErr w:type="spellStart"/>
      <w:r w:rsidRPr="003B593A">
        <w:rPr>
          <w:lang w:val="uk-UA"/>
        </w:rPr>
        <w:t>Principles</w:t>
      </w:r>
      <w:proofErr w:type="spellEnd"/>
      <w:r w:rsidRPr="003B593A">
        <w:rPr>
          <w:lang w:val="uk-UA"/>
        </w:rPr>
        <w:t xml:space="preserve"> </w:t>
      </w:r>
      <w:proofErr w:type="spellStart"/>
      <w:r w:rsidRPr="003B593A">
        <w:rPr>
          <w:lang w:val="uk-UA"/>
        </w:rPr>
        <w:t>of</w:t>
      </w:r>
      <w:proofErr w:type="spellEnd"/>
      <w:r w:rsidRPr="003B593A">
        <w:rPr>
          <w:lang w:val="uk-UA"/>
        </w:rPr>
        <w:t xml:space="preserve"> </w:t>
      </w:r>
      <w:proofErr w:type="spellStart"/>
      <w:r w:rsidRPr="003B593A">
        <w:rPr>
          <w:lang w:val="uk-UA"/>
        </w:rPr>
        <w:t>Natural</w:t>
      </w:r>
      <w:proofErr w:type="spellEnd"/>
      <w:r w:rsidRPr="003B593A">
        <w:rPr>
          <w:lang w:val="uk-UA"/>
        </w:rPr>
        <w:t xml:space="preserve"> </w:t>
      </w:r>
      <w:proofErr w:type="spellStart"/>
      <w:r w:rsidRPr="003B593A">
        <w:rPr>
          <w:lang w:val="uk-UA"/>
        </w:rPr>
        <w:t>Philosophy</w:t>
      </w:r>
      <w:proofErr w:type="spellEnd"/>
      <w:r w:rsidRPr="003B593A">
        <w:rPr>
          <w:lang w:val="uk-UA"/>
        </w:rPr>
        <w:t xml:space="preserve">", </w:t>
      </w:r>
      <w:proofErr w:type="spellStart"/>
      <w:r w:rsidRPr="003B593A">
        <w:rPr>
          <w:lang w:val="uk-UA"/>
        </w:rPr>
        <w:t>Encyclopædia</w:t>
      </w:r>
      <w:proofErr w:type="spellEnd"/>
      <w:r w:rsidRPr="003B593A">
        <w:rPr>
          <w:lang w:val="uk-UA"/>
        </w:rPr>
        <w:t xml:space="preserve"> </w:t>
      </w:r>
      <w:proofErr w:type="spellStart"/>
      <w:r w:rsidRPr="003B593A">
        <w:rPr>
          <w:lang w:val="uk-UA"/>
        </w:rPr>
        <w:t>Britannica</w:t>
      </w:r>
      <w:proofErr w:type="spellEnd"/>
      <w:r w:rsidRPr="003B593A">
        <w:rPr>
          <w:lang w:val="uk-UA"/>
        </w:rPr>
        <w:t xml:space="preserve">, </w:t>
      </w:r>
      <w:proofErr w:type="spellStart"/>
      <w:r w:rsidRPr="003B593A">
        <w:rPr>
          <w:lang w:val="uk-UA"/>
        </w:rPr>
        <w:t>London</w:t>
      </w:r>
      <w:proofErr w:type="spellEnd"/>
      <w:r w:rsidRPr="003B593A">
        <w:rPr>
          <w:lang w:val="uk-UA"/>
        </w:rPr>
        <w:t xml:space="preserve">, </w:t>
      </w:r>
      <w:proofErr w:type="spellStart"/>
      <w:r w:rsidRPr="003B593A">
        <w:rPr>
          <w:lang w:val="uk-UA"/>
        </w:rPr>
        <w:t>archived</w:t>
      </w:r>
      <w:proofErr w:type="spellEnd"/>
      <w:r w:rsidRPr="003B593A">
        <w:rPr>
          <w:lang w:val="uk-UA"/>
        </w:rPr>
        <w:t xml:space="preserve"> </w:t>
      </w:r>
      <w:proofErr w:type="spellStart"/>
      <w:r w:rsidRPr="003B593A">
        <w:rPr>
          <w:lang w:val="uk-UA"/>
        </w:rPr>
        <w:t>from</w:t>
      </w:r>
      <w:proofErr w:type="spellEnd"/>
      <w:r w:rsidRPr="003B593A">
        <w:rPr>
          <w:lang w:val="uk-UA"/>
        </w:rPr>
        <w:t xml:space="preserve"> </w:t>
      </w:r>
      <w:proofErr w:type="spellStart"/>
      <w:r w:rsidRPr="003B593A">
        <w:rPr>
          <w:lang w:val="uk-UA"/>
        </w:rPr>
        <w:t>the</w:t>
      </w:r>
      <w:proofErr w:type="spellEnd"/>
      <w:r w:rsidRPr="003B593A">
        <w:rPr>
          <w:lang w:val="uk-UA"/>
        </w:rPr>
        <w:t xml:space="preserve"> </w:t>
      </w:r>
      <w:proofErr w:type="spellStart"/>
      <w:r w:rsidRPr="003B593A">
        <w:rPr>
          <w:lang w:val="uk-UA"/>
        </w:rPr>
        <w:t>original</w:t>
      </w:r>
      <w:proofErr w:type="spellEnd"/>
      <w:r w:rsidRPr="003B593A">
        <w:rPr>
          <w:lang w:val="uk-UA"/>
        </w:rPr>
        <w:t xml:space="preserve"> </w:t>
      </w:r>
      <w:proofErr w:type="spellStart"/>
      <w:r w:rsidRPr="003B593A">
        <w:rPr>
          <w:lang w:val="uk-UA"/>
        </w:rPr>
        <w:t>on</w:t>
      </w:r>
      <w:proofErr w:type="spellEnd"/>
      <w:r w:rsidRPr="003B593A">
        <w:rPr>
          <w:lang w:val="uk-UA"/>
        </w:rPr>
        <w:t xml:space="preserve"> 2 </w:t>
      </w:r>
      <w:proofErr w:type="spellStart"/>
      <w:r w:rsidRPr="003B593A">
        <w:rPr>
          <w:lang w:val="uk-UA"/>
        </w:rPr>
        <w:t>May</w:t>
      </w:r>
      <w:proofErr w:type="spellEnd"/>
      <w:r w:rsidRPr="003B593A">
        <w:rPr>
          <w:lang w:val="uk-UA"/>
        </w:rPr>
        <w:t xml:space="preserve"> 2015, </w:t>
      </w:r>
      <w:proofErr w:type="spellStart"/>
      <w:r w:rsidRPr="003B593A">
        <w:rPr>
          <w:lang w:val="uk-UA"/>
        </w:rPr>
        <w:t>retrieved</w:t>
      </w:r>
      <w:proofErr w:type="spellEnd"/>
      <w:r w:rsidRPr="003B593A">
        <w:rPr>
          <w:lang w:val="uk-UA"/>
        </w:rPr>
        <w:t xml:space="preserve"> 13 </w:t>
      </w:r>
      <w:proofErr w:type="spellStart"/>
      <w:r w:rsidRPr="003B593A">
        <w:rPr>
          <w:lang w:val="uk-UA"/>
        </w:rPr>
        <w:t>February</w:t>
      </w:r>
      <w:proofErr w:type="spellEnd"/>
      <w:r w:rsidRPr="003B593A">
        <w:rPr>
          <w:lang w:val="uk-UA"/>
        </w:rPr>
        <w:t xml:space="preserve"> 2015.</w:t>
      </w:r>
    </w:p>
    <w:p w14:paraId="022E8491" w14:textId="77777777" w:rsidR="00221E9C" w:rsidRPr="003B593A" w:rsidRDefault="009D1EA4" w:rsidP="009D1EA4">
      <w:pPr>
        <w:pStyle w:val="reference"/>
        <w:rPr>
          <w:lang w:val="uk-UA"/>
        </w:rPr>
      </w:pPr>
      <w:proofErr w:type="spellStart"/>
      <w:r w:rsidRPr="003B593A">
        <w:rPr>
          <w:lang w:val="uk-UA"/>
        </w:rPr>
        <w:t>Feynman</w:t>
      </w:r>
      <w:proofErr w:type="spellEnd"/>
      <w:r w:rsidRPr="003B593A">
        <w:rPr>
          <w:lang w:val="uk-UA"/>
        </w:rPr>
        <w:t xml:space="preserve">, </w:t>
      </w:r>
      <w:proofErr w:type="spellStart"/>
      <w:r w:rsidRPr="003B593A">
        <w:rPr>
          <w:lang w:val="uk-UA"/>
        </w:rPr>
        <w:t>Richard</w:t>
      </w:r>
      <w:proofErr w:type="spellEnd"/>
      <w:r w:rsidRPr="003B593A">
        <w:rPr>
          <w:lang w:val="uk-UA"/>
        </w:rPr>
        <w:t xml:space="preserve"> P.; </w:t>
      </w:r>
      <w:proofErr w:type="spellStart"/>
      <w:r w:rsidRPr="003B593A">
        <w:rPr>
          <w:lang w:val="uk-UA"/>
        </w:rPr>
        <w:t>Leighton</w:t>
      </w:r>
      <w:proofErr w:type="spellEnd"/>
      <w:r w:rsidRPr="003B593A">
        <w:rPr>
          <w:lang w:val="uk-UA"/>
        </w:rPr>
        <w:t xml:space="preserve">, </w:t>
      </w:r>
      <w:proofErr w:type="spellStart"/>
      <w:r w:rsidRPr="003B593A">
        <w:rPr>
          <w:lang w:val="uk-UA"/>
        </w:rPr>
        <w:t>Robert</w:t>
      </w:r>
      <w:proofErr w:type="spellEnd"/>
      <w:r w:rsidRPr="003B593A">
        <w:rPr>
          <w:lang w:val="uk-UA"/>
        </w:rPr>
        <w:t xml:space="preserve"> B.; </w:t>
      </w:r>
      <w:proofErr w:type="spellStart"/>
      <w:r w:rsidRPr="003B593A">
        <w:rPr>
          <w:lang w:val="uk-UA"/>
        </w:rPr>
        <w:t>Sands</w:t>
      </w:r>
      <w:proofErr w:type="spellEnd"/>
      <w:r w:rsidRPr="003B593A">
        <w:rPr>
          <w:lang w:val="uk-UA"/>
        </w:rPr>
        <w:t xml:space="preserve">, </w:t>
      </w:r>
      <w:proofErr w:type="spellStart"/>
      <w:r w:rsidRPr="003B593A">
        <w:rPr>
          <w:lang w:val="uk-UA"/>
        </w:rPr>
        <w:t>Matthew</w:t>
      </w:r>
      <w:proofErr w:type="spellEnd"/>
      <w:r w:rsidRPr="003B593A">
        <w:rPr>
          <w:lang w:val="uk-UA"/>
        </w:rPr>
        <w:t xml:space="preserve"> (2005) [1970]. </w:t>
      </w:r>
      <w:proofErr w:type="spellStart"/>
      <w:r w:rsidRPr="003B593A">
        <w:rPr>
          <w:lang w:val="uk-UA"/>
        </w:rPr>
        <w:t>The</w:t>
      </w:r>
      <w:proofErr w:type="spellEnd"/>
      <w:r w:rsidRPr="003B593A">
        <w:rPr>
          <w:lang w:val="uk-UA"/>
        </w:rPr>
        <w:t xml:space="preserve"> </w:t>
      </w:r>
      <w:proofErr w:type="spellStart"/>
      <w:r w:rsidRPr="003B593A">
        <w:rPr>
          <w:lang w:val="uk-UA"/>
        </w:rPr>
        <w:t>Feynman</w:t>
      </w:r>
      <w:proofErr w:type="spellEnd"/>
      <w:r w:rsidRPr="003B593A">
        <w:rPr>
          <w:lang w:val="uk-UA"/>
        </w:rPr>
        <w:t xml:space="preserve"> </w:t>
      </w:r>
      <w:proofErr w:type="spellStart"/>
      <w:r w:rsidRPr="003B593A">
        <w:rPr>
          <w:lang w:val="uk-UA"/>
        </w:rPr>
        <w:t>Lectures</w:t>
      </w:r>
      <w:proofErr w:type="spellEnd"/>
      <w:r w:rsidRPr="003B593A">
        <w:rPr>
          <w:lang w:val="uk-UA"/>
        </w:rPr>
        <w:t xml:space="preserve"> </w:t>
      </w:r>
      <w:proofErr w:type="spellStart"/>
      <w:r w:rsidRPr="003B593A">
        <w:rPr>
          <w:lang w:val="uk-UA"/>
        </w:rPr>
        <w:t>on</w:t>
      </w:r>
      <w:proofErr w:type="spellEnd"/>
      <w:r w:rsidRPr="003B593A">
        <w:rPr>
          <w:lang w:val="uk-UA"/>
        </w:rPr>
        <w:t xml:space="preserve"> </w:t>
      </w:r>
      <w:proofErr w:type="spellStart"/>
      <w:r w:rsidRPr="003B593A">
        <w:rPr>
          <w:lang w:val="uk-UA"/>
        </w:rPr>
        <w:t>Physics</w:t>
      </w:r>
      <w:proofErr w:type="spellEnd"/>
      <w:r w:rsidRPr="003B593A">
        <w:rPr>
          <w:lang w:val="uk-UA"/>
        </w:rPr>
        <w:t xml:space="preserve">: </w:t>
      </w:r>
      <w:proofErr w:type="spellStart"/>
      <w:r w:rsidRPr="003B593A">
        <w:rPr>
          <w:lang w:val="uk-UA"/>
        </w:rPr>
        <w:t>The</w:t>
      </w:r>
      <w:proofErr w:type="spellEnd"/>
      <w:r w:rsidRPr="003B593A">
        <w:rPr>
          <w:lang w:val="uk-UA"/>
        </w:rPr>
        <w:t xml:space="preserve"> </w:t>
      </w:r>
      <w:proofErr w:type="spellStart"/>
      <w:r w:rsidRPr="003B593A">
        <w:rPr>
          <w:lang w:val="uk-UA"/>
        </w:rPr>
        <w:t>Definitive</w:t>
      </w:r>
      <w:proofErr w:type="spellEnd"/>
      <w:r w:rsidRPr="003B593A">
        <w:rPr>
          <w:lang w:val="uk-UA"/>
        </w:rPr>
        <w:t xml:space="preserve"> </w:t>
      </w:r>
      <w:proofErr w:type="spellStart"/>
      <w:r w:rsidRPr="003B593A">
        <w:rPr>
          <w:lang w:val="uk-UA"/>
        </w:rPr>
        <w:t>and</w:t>
      </w:r>
      <w:proofErr w:type="spellEnd"/>
      <w:r w:rsidRPr="003B593A">
        <w:rPr>
          <w:lang w:val="uk-UA"/>
        </w:rPr>
        <w:t xml:space="preserve"> </w:t>
      </w:r>
      <w:proofErr w:type="spellStart"/>
      <w:r w:rsidRPr="003B593A">
        <w:rPr>
          <w:lang w:val="uk-UA"/>
        </w:rPr>
        <w:t>Extended</w:t>
      </w:r>
      <w:proofErr w:type="spellEnd"/>
      <w:r w:rsidRPr="003B593A">
        <w:rPr>
          <w:lang w:val="uk-UA"/>
        </w:rPr>
        <w:t xml:space="preserve"> </w:t>
      </w:r>
      <w:proofErr w:type="spellStart"/>
      <w:r w:rsidRPr="003B593A">
        <w:rPr>
          <w:lang w:val="uk-UA"/>
        </w:rPr>
        <w:t>Edition</w:t>
      </w:r>
      <w:proofErr w:type="spellEnd"/>
      <w:r w:rsidRPr="003B593A">
        <w:rPr>
          <w:lang w:val="uk-UA"/>
        </w:rPr>
        <w:t xml:space="preserve"> (2nd </w:t>
      </w:r>
      <w:proofErr w:type="spellStart"/>
      <w:r w:rsidRPr="003B593A">
        <w:rPr>
          <w:lang w:val="uk-UA"/>
        </w:rPr>
        <w:t>ed</w:t>
      </w:r>
      <w:proofErr w:type="spellEnd"/>
      <w:r w:rsidRPr="003B593A">
        <w:rPr>
          <w:lang w:val="uk-UA"/>
        </w:rPr>
        <w:t xml:space="preserve">.). </w:t>
      </w:r>
      <w:proofErr w:type="spellStart"/>
      <w:r w:rsidRPr="003B593A">
        <w:rPr>
          <w:lang w:val="uk-UA"/>
        </w:rPr>
        <w:t>Addison</w:t>
      </w:r>
      <w:proofErr w:type="spellEnd"/>
      <w:r w:rsidRPr="003B593A">
        <w:rPr>
          <w:lang w:val="uk-UA"/>
        </w:rPr>
        <w:t xml:space="preserve"> </w:t>
      </w:r>
      <w:proofErr w:type="spellStart"/>
      <w:r w:rsidRPr="003B593A">
        <w:rPr>
          <w:lang w:val="uk-UA"/>
        </w:rPr>
        <w:t>Wesley</w:t>
      </w:r>
      <w:proofErr w:type="spellEnd"/>
      <w:r w:rsidRPr="003B593A">
        <w:rPr>
          <w:lang w:val="uk-UA"/>
        </w:rPr>
        <w:t xml:space="preserve">. </w:t>
      </w:r>
      <w:hyperlink r:id="rId12" w:tooltip="ISBN (identifier)" w:history="1">
        <w:proofErr w:type="spellStart"/>
        <w:r w:rsidRPr="003B593A">
          <w:rPr>
            <w:rStyle w:val="aa"/>
            <w:lang w:val="uk-UA"/>
          </w:rPr>
          <w:t>ISBN</w:t>
        </w:r>
        <w:proofErr w:type="spellEnd"/>
      </w:hyperlink>
      <w:r w:rsidRPr="003B593A">
        <w:rPr>
          <w:lang w:val="uk-UA"/>
        </w:rPr>
        <w:t> </w:t>
      </w:r>
      <w:hyperlink r:id="rId13" w:tooltip="Special:BookSources/0-8053-9045-6" w:history="1">
        <w:r w:rsidRPr="003B593A">
          <w:rPr>
            <w:rStyle w:val="aa"/>
            <w:lang w:val="uk-UA"/>
          </w:rPr>
          <w:t>0-8053-9045-6</w:t>
        </w:r>
      </w:hyperlink>
      <w:r w:rsidRPr="003B593A">
        <w:rPr>
          <w:lang w:val="uk-UA"/>
        </w:rPr>
        <w:t>.</w:t>
      </w:r>
    </w:p>
    <w:p w14:paraId="4DA06D78" w14:textId="77777777" w:rsidR="00221E9C" w:rsidRPr="003B593A" w:rsidRDefault="009D1EA4" w:rsidP="009D1EA4">
      <w:pPr>
        <w:pStyle w:val="reference"/>
        <w:rPr>
          <w:lang w:val="uk-UA"/>
        </w:rPr>
      </w:pPr>
      <w:proofErr w:type="spellStart"/>
      <w:r w:rsidRPr="003B593A">
        <w:rPr>
          <w:lang w:val="uk-UA"/>
        </w:rPr>
        <w:t>Planets</w:t>
      </w:r>
      <w:proofErr w:type="spellEnd"/>
      <w:r w:rsidRPr="003B593A">
        <w:rPr>
          <w:lang w:val="uk-UA"/>
        </w:rPr>
        <w:t xml:space="preserve">. </w:t>
      </w:r>
      <w:r w:rsidR="00221E9C" w:rsidRPr="003B593A">
        <w:rPr>
          <w:lang w:val="uk-UA"/>
        </w:rPr>
        <w:t>URL:</w:t>
      </w:r>
      <w:r w:rsidRPr="003B593A">
        <w:rPr>
          <w:lang w:val="uk-UA"/>
        </w:rPr>
        <w:t xml:space="preserve"> </w:t>
      </w:r>
      <w:hyperlink r:id="rId14" w:history="1">
        <w:r w:rsidRPr="003B593A">
          <w:rPr>
            <w:rStyle w:val="aa"/>
            <w:lang w:val="uk-UA"/>
          </w:rPr>
          <w:t>https://tss.co.ua/planets/</w:t>
        </w:r>
      </w:hyperlink>
    </w:p>
    <w:sectPr w:rsidR="00221E9C" w:rsidRPr="003B593A" w:rsidSect="001056C0">
      <w:pgSz w:w="11900" w:h="16840" w:code="9"/>
      <w:pgMar w:top="1247" w:right="1418" w:bottom="1191" w:left="153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91D10D" w14:textId="77777777" w:rsidR="0080151F" w:rsidRDefault="0080151F" w:rsidP="004075B3">
      <w:r>
        <w:separator/>
      </w:r>
    </w:p>
  </w:endnote>
  <w:endnote w:type="continuationSeparator" w:id="0">
    <w:p w14:paraId="1D3E07D9" w14:textId="77777777" w:rsidR="0080151F" w:rsidRDefault="0080151F" w:rsidP="004075B3">
      <w:r>
        <w:continuationSeparator/>
      </w:r>
    </w:p>
  </w:endnote>
  <w:endnote w:type="continuationNotice" w:id="1">
    <w:p w14:paraId="2B38B96C" w14:textId="77777777" w:rsidR="0080151F" w:rsidRDefault="0080151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tinusSans">
    <w:altName w:val="Cambria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tinus Serif">
    <w:altName w:val="Cambria"/>
    <w:charset w:val="00"/>
    <w:family w:val="auto"/>
    <w:pitch w:val="variable"/>
    <w:sig w:usb0="E0000AFF" w:usb1="0200E5FB" w:usb2="01000020" w:usb3="00000000" w:csb0="000001BF" w:csb1="00000000"/>
  </w:font>
  <w:font w:name="Libertinus Sans">
    <w:altName w:val="Calibri"/>
    <w:charset w:val="00"/>
    <w:family w:val="auto"/>
    <w:pitch w:val="variable"/>
    <w:sig w:usb0="E0000AFF" w:usb1="0200E5FB" w:usb2="01000020" w:usb3="00000000" w:csb0="000001BF" w:csb1="00000000"/>
  </w:font>
  <w:font w:name="LibertinusSerif">
    <w:altName w:val="Calibri"/>
    <w:charset w:val="00"/>
    <w:family w:val="auto"/>
    <w:pitch w:val="variable"/>
    <w:sig w:usb0="E0000AFF" w:usb1="0200E5FB" w:usb2="01000020" w:usb3="00000000" w:csb0="000001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1" w:fontKey="{B56CC772-4A0F-4717-80D3-C67E0E0A6D6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63D14A" w14:textId="77777777" w:rsidR="0080151F" w:rsidRDefault="0080151F" w:rsidP="00573E99">
      <w:pPr>
        <w:ind w:firstLine="0"/>
      </w:pPr>
      <w:r>
        <w:separator/>
      </w:r>
    </w:p>
  </w:footnote>
  <w:footnote w:type="continuationSeparator" w:id="0">
    <w:p w14:paraId="66D78811" w14:textId="77777777" w:rsidR="0080151F" w:rsidRDefault="0080151F" w:rsidP="004075B3">
      <w:r>
        <w:continuationSeparator/>
      </w:r>
    </w:p>
  </w:footnote>
  <w:footnote w:type="continuationNotice" w:id="1">
    <w:p w14:paraId="14B52437" w14:textId="77777777" w:rsidR="0080151F" w:rsidRDefault="0080151F"/>
  </w:footnote>
  <w:footnote w:id="2">
    <w:p w14:paraId="3921BAC7" w14:textId="77777777" w:rsidR="00280109" w:rsidRPr="00F92FB1" w:rsidRDefault="000E0BEC" w:rsidP="006D7B61">
      <w:pPr>
        <w:pStyle w:val="a4"/>
        <w:rPr>
          <w:lang w:val="uk-UA"/>
        </w:rPr>
      </w:pPr>
      <w:r>
        <w:rPr>
          <w:noProof/>
          <w:lang w:eastAsia="en-US"/>
        </w:rPr>
        <w:drawing>
          <wp:inline distT="0" distB="0" distL="0" distR="0" wp14:anchorId="744092A4" wp14:editId="6C468B92">
            <wp:extent cx="114300" cy="114300"/>
            <wp:effectExtent l="0" t="0" r="0" b="0"/>
            <wp:docPr id="3" name="Рисунок 3" descr="A picture containing sketch, black, black and white, diagram&#10;&#10;&#10;&#10;&#10;&#10;&#10;&#10;&#10;&#10;&#10;&#10;&#10;&#10;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picture containing sketch, black, black and white, diagram&#10;&#10;&#10;&#10;&#10;&#10;&#10;&#10;&#10;&#10;&#10;&#10;&#10;&#10;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06CE" w:rsidRPr="00BC602C">
        <w:rPr>
          <w:lang w:val="ru-RU"/>
        </w:rPr>
        <w:t xml:space="preserve"> </w:t>
      </w:r>
      <w:proofErr w:type="spellStart"/>
      <w:r w:rsidR="00BC602C" w:rsidRPr="007F5FDE">
        <w:t>volodymyr</w:t>
      </w:r>
      <w:proofErr w:type="spellEnd"/>
      <w:r w:rsidR="00BC602C" w:rsidRPr="00BC602C">
        <w:rPr>
          <w:lang w:val="ru-RU"/>
        </w:rPr>
        <w:t>.</w:t>
      </w:r>
      <w:proofErr w:type="spellStart"/>
      <w:r w:rsidR="00BC602C" w:rsidRPr="007F5FDE">
        <w:t>bondariev</w:t>
      </w:r>
      <w:proofErr w:type="spellEnd"/>
      <w:r w:rsidR="00BC602C" w:rsidRPr="00BC602C">
        <w:rPr>
          <w:lang w:val="ru-RU"/>
        </w:rPr>
        <w:t>@</w:t>
      </w:r>
      <w:proofErr w:type="spellStart"/>
      <w:r w:rsidR="00BC602C" w:rsidRPr="007F5FDE">
        <w:t>nure</w:t>
      </w:r>
      <w:proofErr w:type="spellEnd"/>
      <w:r w:rsidR="00BC602C" w:rsidRPr="00BC602C">
        <w:rPr>
          <w:lang w:val="ru-RU"/>
        </w:rPr>
        <w:t>.</w:t>
      </w:r>
      <w:proofErr w:type="spellStart"/>
      <w:r w:rsidR="00BC602C" w:rsidRPr="00F92FB1">
        <w:t>ua</w:t>
      </w:r>
      <w:proofErr w:type="spellEnd"/>
      <w:r w:rsidR="0059614E" w:rsidRPr="00F92FB1">
        <w:rPr>
          <w:color w:val="7F7F7F"/>
          <w:lang w:val="ru-RU"/>
        </w:rPr>
        <w:t xml:space="preserve"> </w:t>
      </w:r>
      <w:r w:rsidR="00280109" w:rsidRPr="00F92FB1">
        <w:rPr>
          <w:lang w:val="ru-RU"/>
        </w:rPr>
        <w:t>(</w:t>
      </w:r>
      <w:r w:rsidR="00BC602C" w:rsidRPr="00F92FB1">
        <w:rPr>
          <w:lang w:val="ru-RU"/>
        </w:rPr>
        <w:t>В</w:t>
      </w:r>
      <w:r w:rsidR="00280109" w:rsidRPr="00F92FB1">
        <w:rPr>
          <w:lang w:val="ru-RU"/>
        </w:rPr>
        <w:t xml:space="preserve">. </w:t>
      </w:r>
      <w:proofErr w:type="spellStart"/>
      <w:r w:rsidR="00BC602C" w:rsidRPr="00F92FB1">
        <w:rPr>
          <w:lang w:val="ru-RU"/>
        </w:rPr>
        <w:t>Бондарєв</w:t>
      </w:r>
      <w:proofErr w:type="spellEnd"/>
      <w:r w:rsidR="00280109" w:rsidRPr="00F92FB1">
        <w:rPr>
          <w:rStyle w:val="aa"/>
          <w:lang w:val="ru-RU"/>
        </w:rPr>
        <w:t xml:space="preserve">); </w:t>
      </w:r>
      <w:proofErr w:type="spellStart"/>
      <w:r w:rsidR="00BC602C" w:rsidRPr="00F92FB1">
        <w:t>yulia</w:t>
      </w:r>
      <w:proofErr w:type="spellEnd"/>
      <w:r w:rsidR="00BC602C" w:rsidRPr="00F92FB1">
        <w:rPr>
          <w:lang w:val="ru-RU"/>
        </w:rPr>
        <w:t>.</w:t>
      </w:r>
      <w:proofErr w:type="spellStart"/>
      <w:r w:rsidR="00BC602C" w:rsidRPr="00F92FB1">
        <w:t>cherepanova</w:t>
      </w:r>
      <w:proofErr w:type="spellEnd"/>
      <w:r w:rsidR="00BC602C" w:rsidRPr="00F92FB1">
        <w:rPr>
          <w:lang w:val="ru-RU"/>
        </w:rPr>
        <w:t>@</w:t>
      </w:r>
      <w:proofErr w:type="spellStart"/>
      <w:r w:rsidR="00BC602C" w:rsidRPr="00F92FB1">
        <w:t>nure</w:t>
      </w:r>
      <w:proofErr w:type="spellEnd"/>
      <w:r w:rsidR="00BC602C" w:rsidRPr="00F92FB1">
        <w:rPr>
          <w:lang w:val="ru-RU"/>
        </w:rPr>
        <w:t>.</w:t>
      </w:r>
      <w:proofErr w:type="spellStart"/>
      <w:r w:rsidR="00BC602C" w:rsidRPr="00F92FB1">
        <w:t>ua</w:t>
      </w:r>
      <w:proofErr w:type="spellEnd"/>
      <w:r w:rsidR="00A74053" w:rsidRPr="00F92FB1">
        <w:rPr>
          <w:lang w:val="ru-RU"/>
        </w:rPr>
        <w:t xml:space="preserve"> </w:t>
      </w:r>
      <w:r w:rsidR="005963C9" w:rsidRPr="00F92FB1">
        <w:rPr>
          <w:lang w:val="ru-RU"/>
        </w:rPr>
        <w:t>(</w:t>
      </w:r>
      <w:proofErr w:type="spellStart"/>
      <w:r w:rsidR="00BC602C" w:rsidRPr="00F92FB1">
        <w:rPr>
          <w:lang w:val="uk-UA"/>
        </w:rPr>
        <w:t>Ю.Черепанова</w:t>
      </w:r>
      <w:proofErr w:type="spellEnd"/>
      <w:r w:rsidR="00BC602C" w:rsidRPr="00F92FB1">
        <w:rPr>
          <w:lang w:val="uk-UA"/>
        </w:rPr>
        <w:t>)</w:t>
      </w:r>
    </w:p>
    <w:p w14:paraId="5E072B40" w14:textId="77777777" w:rsidR="00280109" w:rsidRPr="00BC602C" w:rsidRDefault="003706CE" w:rsidP="006D7B61">
      <w:pPr>
        <w:pStyle w:val="a4"/>
        <w:rPr>
          <w:lang w:val="uk-UA"/>
        </w:rPr>
      </w:pPr>
      <w:r w:rsidRPr="00F92FB1">
        <w:fldChar w:fldCharType="begin"/>
      </w:r>
      <w:r w:rsidR="0043337C" w:rsidRPr="00F92FB1">
        <w:rPr>
          <w:lang w:val="uk-UA"/>
        </w:rPr>
        <w:instrText xml:space="preserve"> </w:instrText>
      </w:r>
      <w:r w:rsidR="0043337C" w:rsidRPr="00F92FB1">
        <w:instrText>INCLUDEPICTURE</w:instrText>
      </w:r>
      <w:r w:rsidR="0043337C" w:rsidRPr="00F92FB1">
        <w:rPr>
          <w:lang w:val="uk-UA"/>
        </w:rPr>
        <w:instrText xml:space="preserve"> "</w:instrText>
      </w:r>
      <w:r w:rsidR="0043337C" w:rsidRPr="00F92FB1">
        <w:instrText>D</w:instrText>
      </w:r>
      <w:r w:rsidR="0043337C" w:rsidRPr="00F92FB1">
        <w:rPr>
          <w:lang w:val="uk-UA"/>
        </w:rPr>
        <w:instrText>:\\</w:instrText>
      </w:r>
      <w:r w:rsidR="0043337C" w:rsidRPr="00F92FB1">
        <w:instrText>var</w:instrText>
      </w:r>
      <w:r w:rsidR="0043337C" w:rsidRPr="00F92FB1">
        <w:rPr>
          <w:lang w:val="uk-UA"/>
        </w:rPr>
        <w:instrText>\\</w:instrText>
      </w:r>
      <w:r w:rsidR="0043337C" w:rsidRPr="00F92FB1">
        <w:instrText>folders</w:instrText>
      </w:r>
      <w:r w:rsidR="0043337C" w:rsidRPr="00F92FB1">
        <w:rPr>
          <w:lang w:val="uk-UA"/>
        </w:rPr>
        <w:instrText>\\</w:instrText>
      </w:r>
      <w:r w:rsidR="0043337C" w:rsidRPr="00F92FB1">
        <w:instrText>pm</w:instrText>
      </w:r>
      <w:r w:rsidR="0043337C" w:rsidRPr="00F92FB1">
        <w:rPr>
          <w:lang w:val="uk-UA"/>
        </w:rPr>
        <w:instrText>\\</w:instrText>
      </w:r>
      <w:r w:rsidR="0043337C" w:rsidRPr="00F92FB1">
        <w:instrText>nkmptnns</w:instrText>
      </w:r>
      <w:r w:rsidR="0043337C" w:rsidRPr="00F92FB1">
        <w:rPr>
          <w:lang w:val="uk-UA"/>
        </w:rPr>
        <w:instrText>2</w:instrText>
      </w:r>
      <w:r w:rsidR="0043337C" w:rsidRPr="00F92FB1">
        <w:instrText>j</w:instrText>
      </w:r>
      <w:r w:rsidR="0043337C" w:rsidRPr="00F92FB1">
        <w:rPr>
          <w:lang w:val="uk-UA"/>
        </w:rPr>
        <w:instrText>1</w:instrText>
      </w:r>
      <w:r w:rsidR="0043337C" w:rsidRPr="00F92FB1">
        <w:instrText>dt</w:instrText>
      </w:r>
      <w:r w:rsidR="0043337C" w:rsidRPr="00F92FB1">
        <w:rPr>
          <w:lang w:val="uk-UA"/>
        </w:rPr>
        <w:instrText>9</w:instrText>
      </w:r>
      <w:r w:rsidR="0043337C" w:rsidRPr="00F92FB1">
        <w:instrText>ldrfrwln</w:instrText>
      </w:r>
      <w:r w:rsidR="0043337C" w:rsidRPr="00F92FB1">
        <w:rPr>
          <w:lang w:val="uk-UA"/>
        </w:rPr>
        <w:instrText>1</w:instrText>
      </w:r>
      <w:r w:rsidR="0043337C" w:rsidRPr="00F92FB1">
        <w:instrText>mtkp</w:instrText>
      </w:r>
      <w:r w:rsidR="0043337C" w:rsidRPr="00F92FB1">
        <w:rPr>
          <w:lang w:val="uk-UA"/>
        </w:rPr>
        <w:instrText>_</w:instrText>
      </w:r>
      <w:r w:rsidR="0043337C" w:rsidRPr="00F92FB1">
        <w:instrText>kv</w:instrText>
      </w:r>
      <w:r w:rsidR="0043337C" w:rsidRPr="00F92FB1">
        <w:rPr>
          <w:lang w:val="uk-UA"/>
        </w:rPr>
        <w:instrText>\\</w:instrText>
      </w:r>
      <w:r w:rsidR="0043337C" w:rsidRPr="00F92FB1">
        <w:instrText>T</w:instrText>
      </w:r>
      <w:r w:rsidR="0043337C" w:rsidRPr="00F92FB1">
        <w:rPr>
          <w:lang w:val="uk-UA"/>
        </w:rPr>
        <w:instrText>\\</w:instrText>
      </w:r>
      <w:r w:rsidR="0043337C" w:rsidRPr="00F92FB1">
        <w:instrText>com</w:instrText>
      </w:r>
      <w:r w:rsidR="0043337C" w:rsidRPr="00F92FB1">
        <w:rPr>
          <w:lang w:val="uk-UA"/>
        </w:rPr>
        <w:instrText>.</w:instrText>
      </w:r>
      <w:r w:rsidR="0043337C" w:rsidRPr="00F92FB1">
        <w:instrText>microsoft</w:instrText>
      </w:r>
      <w:r w:rsidR="0043337C" w:rsidRPr="00F92FB1">
        <w:rPr>
          <w:lang w:val="uk-UA"/>
        </w:rPr>
        <w:instrText>.</w:instrText>
      </w:r>
      <w:r w:rsidR="0043337C" w:rsidRPr="00F92FB1">
        <w:instrText>Word</w:instrText>
      </w:r>
      <w:r w:rsidR="0043337C" w:rsidRPr="00F92FB1">
        <w:rPr>
          <w:lang w:val="uk-UA"/>
        </w:rPr>
        <w:instrText>\\</w:instrText>
      </w:r>
      <w:r w:rsidR="0043337C" w:rsidRPr="00F92FB1">
        <w:instrText>WebArchiveCopyPasteTempFiles</w:instrText>
      </w:r>
      <w:r w:rsidR="0043337C" w:rsidRPr="00F92FB1">
        <w:rPr>
          <w:lang w:val="uk-UA"/>
        </w:rPr>
        <w:instrText>\\</w:instrText>
      </w:r>
      <w:r w:rsidR="0043337C" w:rsidRPr="00F92FB1">
        <w:instrText>orcid</w:instrText>
      </w:r>
      <w:r w:rsidR="0043337C" w:rsidRPr="00F92FB1">
        <w:rPr>
          <w:lang w:val="uk-UA"/>
        </w:rPr>
        <w:instrText>-</w:instrText>
      </w:r>
      <w:r w:rsidR="0043337C" w:rsidRPr="00F92FB1">
        <w:instrText>icon</w:instrText>
      </w:r>
      <w:r w:rsidR="0043337C" w:rsidRPr="00F92FB1">
        <w:rPr>
          <w:lang w:val="uk-UA"/>
        </w:rPr>
        <w:instrText>-2048</w:instrText>
      </w:r>
      <w:r w:rsidR="0043337C" w:rsidRPr="00F92FB1">
        <w:instrText>x</w:instrText>
      </w:r>
      <w:r w:rsidR="0043337C" w:rsidRPr="00F92FB1">
        <w:rPr>
          <w:lang w:val="uk-UA"/>
        </w:rPr>
        <w:instrText>2048-</w:instrText>
      </w:r>
      <w:r w:rsidR="0043337C" w:rsidRPr="00F92FB1">
        <w:instrText>aymga</w:instrText>
      </w:r>
      <w:r w:rsidR="0043337C" w:rsidRPr="00F92FB1">
        <w:rPr>
          <w:lang w:val="uk-UA"/>
        </w:rPr>
        <w:instrText>7</w:instrText>
      </w:r>
      <w:r w:rsidR="0043337C" w:rsidRPr="00F92FB1">
        <w:instrText>ag</w:instrText>
      </w:r>
      <w:r w:rsidR="0043337C" w:rsidRPr="00F92FB1">
        <w:rPr>
          <w:lang w:val="uk-UA"/>
        </w:rPr>
        <w:instrText>.</w:instrText>
      </w:r>
      <w:r w:rsidR="0043337C" w:rsidRPr="00F92FB1">
        <w:instrText>png</w:instrText>
      </w:r>
      <w:r w:rsidR="0043337C" w:rsidRPr="00F92FB1">
        <w:rPr>
          <w:lang w:val="uk-UA"/>
        </w:rPr>
        <w:instrText xml:space="preserve">" \* </w:instrText>
      </w:r>
      <w:r w:rsidR="0043337C" w:rsidRPr="00F92FB1">
        <w:instrText>MERGEFORMAT</w:instrText>
      </w:r>
      <w:r w:rsidR="0043337C" w:rsidRPr="00F92FB1">
        <w:rPr>
          <w:lang w:val="uk-UA"/>
        </w:rPr>
        <w:instrText xml:space="preserve"> </w:instrText>
      </w:r>
      <w:r w:rsidRPr="00F92FB1">
        <w:fldChar w:fldCharType="separate"/>
      </w:r>
      <w:r w:rsidRPr="00F92FB1">
        <w:rPr>
          <w:noProof/>
          <w:lang w:eastAsia="en-US"/>
        </w:rPr>
        <w:drawing>
          <wp:inline distT="0" distB="0" distL="0" distR="0" wp14:anchorId="696552C1" wp14:editId="6F24938C">
            <wp:extent cx="120650" cy="120650"/>
            <wp:effectExtent l="0" t="0" r="6350" b="6350"/>
            <wp:docPr id="12" name="Picture 12" descr="A white letter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white letter on a black background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39" cy="17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2FB1">
        <w:fldChar w:fldCharType="end"/>
      </w:r>
      <w:r w:rsidRPr="00F92FB1">
        <w:rPr>
          <w:lang w:val="uk-UA"/>
        </w:rPr>
        <w:t xml:space="preserve"> </w:t>
      </w:r>
      <w:r w:rsidR="00BC602C" w:rsidRPr="00F92FB1">
        <w:rPr>
          <w:lang w:val="uk-UA"/>
        </w:rPr>
        <w:t>0000-0001-5410-8576</w:t>
      </w:r>
      <w:r w:rsidR="0059614E" w:rsidRPr="00F92FB1">
        <w:rPr>
          <w:lang w:val="uk-UA"/>
        </w:rPr>
        <w:t xml:space="preserve"> </w:t>
      </w:r>
      <w:r w:rsidR="00280109" w:rsidRPr="00F92FB1">
        <w:rPr>
          <w:lang w:val="uk-UA"/>
        </w:rPr>
        <w:t>(</w:t>
      </w:r>
      <w:r w:rsidR="00BC602C" w:rsidRPr="00F92FB1">
        <w:rPr>
          <w:lang w:val="uk-UA"/>
        </w:rPr>
        <w:t xml:space="preserve">В. </w:t>
      </w:r>
      <w:proofErr w:type="spellStart"/>
      <w:r w:rsidR="00BC602C" w:rsidRPr="00F92FB1">
        <w:rPr>
          <w:lang w:val="uk-UA"/>
        </w:rPr>
        <w:t>Бондарєв</w:t>
      </w:r>
      <w:proofErr w:type="spellEnd"/>
      <w:r w:rsidR="00280109" w:rsidRPr="00F92FB1">
        <w:rPr>
          <w:lang w:val="uk-UA"/>
        </w:rPr>
        <w:t>)</w:t>
      </w:r>
      <w:r w:rsidR="00615F26" w:rsidRPr="00F92FB1">
        <w:rPr>
          <w:lang w:val="uk-UA"/>
        </w:rPr>
        <w:t xml:space="preserve">; </w:t>
      </w:r>
      <w:r w:rsidR="00BC602C" w:rsidRPr="00F92FB1">
        <w:rPr>
          <w:lang w:val="uk-UA"/>
        </w:rPr>
        <w:t>0000-0002-9441-6300</w:t>
      </w:r>
      <w:r w:rsidR="00615F26" w:rsidRPr="00F92FB1">
        <w:rPr>
          <w:lang w:val="uk-UA"/>
        </w:rPr>
        <w:t xml:space="preserve"> (</w:t>
      </w:r>
      <w:proofErr w:type="spellStart"/>
      <w:r w:rsidR="00BC602C" w:rsidRPr="00F92FB1">
        <w:rPr>
          <w:lang w:val="uk-UA"/>
        </w:rPr>
        <w:t>Ю.Черепанова</w:t>
      </w:r>
      <w:proofErr w:type="spellEnd"/>
      <w:r w:rsidR="00BC602C" w:rsidRPr="00F92FB1">
        <w:rPr>
          <w:lang w:val="uk-UA"/>
        </w:rPr>
        <w:t>)</w:t>
      </w:r>
    </w:p>
    <w:tbl>
      <w:tblPr>
        <w:tblStyle w:val="a7"/>
        <w:tblW w:w="8472" w:type="dxa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7621"/>
      </w:tblGrid>
      <w:tr w:rsidR="00734587" w:rsidRPr="00734587" w14:paraId="63C30F2A" w14:textId="77777777" w:rsidTr="00195EE7">
        <w:trPr>
          <w:trHeight w:val="89"/>
        </w:trPr>
        <w:tc>
          <w:tcPr>
            <w:tcW w:w="851" w:type="dxa"/>
          </w:tcPr>
          <w:p w14:paraId="5413109D" w14:textId="77777777" w:rsidR="00280109" w:rsidRPr="00734587" w:rsidRDefault="00280109" w:rsidP="002D1B64">
            <w:pPr>
              <w:pStyle w:val="a4"/>
            </w:pPr>
            <w:r w:rsidRPr="00734587">
              <w:rPr>
                <w:noProof/>
                <w:lang w:eastAsia="en-US"/>
              </w:rPr>
              <w:drawing>
                <wp:inline distT="0" distB="0" distL="0" distR="0" wp14:anchorId="693D4F1A" wp14:editId="7010925A">
                  <wp:extent cx="465719" cy="164060"/>
                  <wp:effectExtent l="0" t="0" r="4445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c-by.pdf"/>
                          <pic:cNvPicPr/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79" cy="179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21" w:type="dxa"/>
            <w:vAlign w:val="center"/>
          </w:tcPr>
          <w:p w14:paraId="7A71331E" w14:textId="77777777" w:rsidR="00280109" w:rsidRPr="00195EE7" w:rsidRDefault="005548CE" w:rsidP="00195EE7">
            <w:pPr>
              <w:pStyle w:val="Copyrightmessage"/>
            </w:pPr>
            <w:r w:rsidRPr="00195EE7">
              <w:t>© 2023 Copyright for this paper by its authors.</w:t>
            </w:r>
            <w:r w:rsidR="00690F77" w:rsidRPr="00195EE7">
              <w:t xml:space="preserve"> </w:t>
            </w:r>
            <w:r w:rsidRPr="00195EE7">
              <w:t xml:space="preserve">Use permitted under Creative Commons License Attribution 4.0 International (CC BY 4.0). </w:t>
            </w:r>
          </w:p>
        </w:tc>
      </w:tr>
    </w:tbl>
    <w:p w14:paraId="4D29B578" w14:textId="77777777" w:rsidR="009A31BD" w:rsidRPr="00734587" w:rsidRDefault="009A31BD" w:rsidP="002D1B64">
      <w:pPr>
        <w:pStyle w:val="a4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5" type="#_x0000_t75" alt="A picture containing sketch, black, black and white, diagram&#10;&#10;&#10;&#10;&#10;&#10;&#10;&#10;&#10;&#10;&#10;&#10;&#10;&#10;&#10;&#10;&#10;&#10;&#10;&#10;Description automatically generated" style="width:126.65pt;height:124pt;visibility:visible;mso-wrap-style:square" o:bullet="t">
        <v:imagedata r:id="rId1" o:title="A picture containing sketch, black, black and white, diagram&#10;&#10;&#10;&#10;&#10;&#10;&#10;&#10;&#10;&#10;&#10;&#10;&#10;&#10;&#10;&#10;&#10;&#10;&#10;&#10;Description automatically generated"/>
      </v:shape>
    </w:pict>
  </w:numPicBullet>
  <w:abstractNum w:abstractNumId="0" w15:restartNumberingAfterBreak="0">
    <w:nsid w:val="FFFFFF7C"/>
    <w:multiLevelType w:val="singleLevel"/>
    <w:tmpl w:val="F4DE6BD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AEA4D9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3E04F4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2B0EC7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B2861E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A7E69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148F49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FF20A7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D3EEE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E82E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A67B95"/>
    <w:multiLevelType w:val="hybridMultilevel"/>
    <w:tmpl w:val="030C338A"/>
    <w:lvl w:ilvl="0" w:tplc="91341F9A">
      <w:start w:val="1"/>
      <w:numFmt w:val="decimal"/>
      <w:pStyle w:val="Numberedlist"/>
      <w:lvlText w:val="%1."/>
      <w:lvlJc w:val="left"/>
      <w:pPr>
        <w:ind w:left="680" w:hanging="396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05A774CB"/>
    <w:multiLevelType w:val="multilevel"/>
    <w:tmpl w:val="7354D142"/>
    <w:numStyleLink w:val="111111"/>
  </w:abstractNum>
  <w:abstractNum w:abstractNumId="12" w15:restartNumberingAfterBreak="0">
    <w:nsid w:val="05C47042"/>
    <w:multiLevelType w:val="multilevel"/>
    <w:tmpl w:val="061E12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86F3F21"/>
    <w:multiLevelType w:val="multilevel"/>
    <w:tmpl w:val="7354D142"/>
    <w:numStyleLink w:val="111111"/>
  </w:abstractNum>
  <w:abstractNum w:abstractNumId="14" w15:restartNumberingAfterBreak="0">
    <w:nsid w:val="0AB60B25"/>
    <w:multiLevelType w:val="multilevel"/>
    <w:tmpl w:val="9758AD48"/>
    <w:styleLink w:val="Universitiesnumberedlist"/>
    <w:lvl w:ilvl="0">
      <w:start w:val="1"/>
      <w:numFmt w:val="lowerLetter"/>
      <w:lvlText w:val="%1"/>
      <w:lvlJc w:val="left"/>
      <w:pPr>
        <w:ind w:left="360" w:hanging="360"/>
      </w:pPr>
      <w:rPr>
        <w:rFonts w:ascii="Times New Roman" w:hAnsi="Times New Roman"/>
        <w:i/>
        <w:sz w:val="16"/>
        <w:u w:val="none"/>
        <w:vertAlign w:val="superscrip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11103DB6"/>
    <w:multiLevelType w:val="hybridMultilevel"/>
    <w:tmpl w:val="C35427FC"/>
    <w:lvl w:ilvl="0" w:tplc="5DECAC22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7607C8A"/>
    <w:multiLevelType w:val="multilevel"/>
    <w:tmpl w:val="9758AD48"/>
    <w:numStyleLink w:val="Universitiesnumberedlist"/>
  </w:abstractNum>
  <w:abstractNum w:abstractNumId="17" w15:restartNumberingAfterBreak="0">
    <w:nsid w:val="1E1414DE"/>
    <w:multiLevelType w:val="multilevel"/>
    <w:tmpl w:val="8FEE34FA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2F545F4"/>
    <w:multiLevelType w:val="multilevel"/>
    <w:tmpl w:val="7354D142"/>
    <w:numStyleLink w:val="111111"/>
  </w:abstractNum>
  <w:abstractNum w:abstractNumId="19" w15:restartNumberingAfterBreak="0">
    <w:nsid w:val="293A4AE7"/>
    <w:multiLevelType w:val="multilevel"/>
    <w:tmpl w:val="C1BA88DA"/>
    <w:styleLink w:val="CurrentList2"/>
    <w:lvl w:ilvl="0">
      <w:start w:val="1"/>
      <w:numFmt w:val="decimal"/>
      <w:lvlText w:val="%1."/>
      <w:lvlJc w:val="left"/>
      <w:pPr>
        <w:ind w:left="720" w:hanging="360"/>
      </w:pPr>
      <w:rPr>
        <w:rFonts w:ascii="LibertinusSans" w:hAnsi="LibertinusSans" w:hint="default"/>
        <w:b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27663A"/>
    <w:multiLevelType w:val="multilevel"/>
    <w:tmpl w:val="7354D142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7F56BB9"/>
    <w:multiLevelType w:val="multilevel"/>
    <w:tmpl w:val="9758AD48"/>
    <w:numStyleLink w:val="Universitiesnumberedlist"/>
  </w:abstractNum>
  <w:abstractNum w:abstractNumId="22" w15:restartNumberingAfterBreak="0">
    <w:nsid w:val="3EE52556"/>
    <w:multiLevelType w:val="hybridMultilevel"/>
    <w:tmpl w:val="37681D5E"/>
    <w:lvl w:ilvl="0" w:tplc="627A5A38">
      <w:start w:val="1"/>
      <w:numFmt w:val="bullet"/>
      <w:pStyle w:val="BulletedList"/>
      <w:lvlText w:val=""/>
      <w:lvlJc w:val="left"/>
      <w:pPr>
        <w:ind w:left="680" w:hanging="396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414124E0"/>
    <w:multiLevelType w:val="multilevel"/>
    <w:tmpl w:val="3B56D1D0"/>
    <w:styleLink w:val="CurrentList4"/>
    <w:lvl w:ilvl="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24" w15:restartNumberingAfterBreak="0">
    <w:nsid w:val="441E71DF"/>
    <w:multiLevelType w:val="multilevel"/>
    <w:tmpl w:val="B4386AE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97B30EC"/>
    <w:multiLevelType w:val="multilevel"/>
    <w:tmpl w:val="B3AA1732"/>
    <w:lvl w:ilvl="0">
      <w:start w:val="1"/>
      <w:numFmt w:val="decimal"/>
      <w:suff w:val="space"/>
      <w:lvlText w:val="%1."/>
      <w:lvlJc w:val="left"/>
      <w:pPr>
        <w:ind w:left="1917" w:hanging="35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79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122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28" w:hanging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4320"/>
      </w:pPr>
      <w:rPr>
        <w:rFonts w:hint="default"/>
      </w:rPr>
    </w:lvl>
  </w:abstractNum>
  <w:abstractNum w:abstractNumId="26" w15:restartNumberingAfterBreak="0">
    <w:nsid w:val="4E566F7D"/>
    <w:multiLevelType w:val="hybridMultilevel"/>
    <w:tmpl w:val="211A2EA4"/>
    <w:lvl w:ilvl="0" w:tplc="15E2C664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37208F"/>
    <w:multiLevelType w:val="hybridMultilevel"/>
    <w:tmpl w:val="9BEAE6C8"/>
    <w:lvl w:ilvl="0" w:tplc="0809000F">
      <w:start w:val="1"/>
      <w:numFmt w:val="decimal"/>
      <w:lvlText w:val="%1."/>
      <w:lvlJc w:val="left"/>
      <w:pPr>
        <w:ind w:left="1004" w:hanging="360"/>
      </w:p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8" w15:restartNumberingAfterBreak="0">
    <w:nsid w:val="521C500B"/>
    <w:multiLevelType w:val="multilevel"/>
    <w:tmpl w:val="FA22B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2AA030D"/>
    <w:multiLevelType w:val="multilevel"/>
    <w:tmpl w:val="061E12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AB49E8"/>
    <w:multiLevelType w:val="multilevel"/>
    <w:tmpl w:val="0809001D"/>
    <w:styleLink w:val="CurrentList5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5FD1115C"/>
    <w:multiLevelType w:val="hybridMultilevel"/>
    <w:tmpl w:val="8F5C5078"/>
    <w:lvl w:ilvl="0" w:tplc="CF84BAEC">
      <w:start w:val="1"/>
      <w:numFmt w:val="decimal"/>
      <w:lvlText w:val="%1."/>
      <w:lvlJc w:val="left"/>
      <w:pPr>
        <w:ind w:left="1884" w:hanging="160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6A2610BB"/>
    <w:multiLevelType w:val="multilevel"/>
    <w:tmpl w:val="3B56D1D0"/>
    <w:styleLink w:val="CurrentList3"/>
    <w:lvl w:ilvl="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33" w15:restartNumberingAfterBreak="0">
    <w:nsid w:val="6DDD10F5"/>
    <w:multiLevelType w:val="hybridMultilevel"/>
    <w:tmpl w:val="7FF0A3A0"/>
    <w:lvl w:ilvl="0" w:tplc="182C93AA">
      <w:start w:val="1"/>
      <w:numFmt w:val="upperLetter"/>
      <w:pStyle w:val="Appendix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9215A6"/>
    <w:multiLevelType w:val="hybridMultilevel"/>
    <w:tmpl w:val="B262048A"/>
    <w:lvl w:ilvl="0" w:tplc="9796EF86">
      <w:start w:val="1"/>
      <w:numFmt w:val="decimal"/>
      <w:pStyle w:val="reference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B10B7C"/>
    <w:multiLevelType w:val="multilevel"/>
    <w:tmpl w:val="7354D142"/>
    <w:numStyleLink w:val="111111"/>
  </w:abstractNum>
  <w:abstractNum w:abstractNumId="36" w15:restartNumberingAfterBreak="0">
    <w:nsid w:val="773B61EB"/>
    <w:multiLevelType w:val="multilevel"/>
    <w:tmpl w:val="C1BA88DA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ascii="LibertinusSans" w:hAnsi="LibertinusSans" w:hint="default"/>
        <w:b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704284511">
    <w:abstractNumId w:val="27"/>
  </w:num>
  <w:num w:numId="2" w16cid:durableId="1064723247">
    <w:abstractNumId w:val="31"/>
  </w:num>
  <w:num w:numId="3" w16cid:durableId="363213880">
    <w:abstractNumId w:val="10"/>
  </w:num>
  <w:num w:numId="4" w16cid:durableId="1856192901">
    <w:abstractNumId w:val="22"/>
  </w:num>
  <w:num w:numId="5" w16cid:durableId="1073549358">
    <w:abstractNumId w:val="26"/>
  </w:num>
  <w:num w:numId="6" w16cid:durableId="1096907130">
    <w:abstractNumId w:val="12"/>
  </w:num>
  <w:num w:numId="7" w16cid:durableId="625476848">
    <w:abstractNumId w:val="20"/>
  </w:num>
  <w:num w:numId="8" w16cid:durableId="2088841979">
    <w:abstractNumId w:val="35"/>
  </w:num>
  <w:num w:numId="9" w16cid:durableId="181669494">
    <w:abstractNumId w:val="29"/>
  </w:num>
  <w:num w:numId="10" w16cid:durableId="1485200975">
    <w:abstractNumId w:val="13"/>
  </w:num>
  <w:num w:numId="11" w16cid:durableId="1625386882">
    <w:abstractNumId w:val="28"/>
  </w:num>
  <w:num w:numId="12" w16cid:durableId="711684909">
    <w:abstractNumId w:val="24"/>
  </w:num>
  <w:num w:numId="13" w16cid:durableId="1307585524">
    <w:abstractNumId w:val="17"/>
  </w:num>
  <w:num w:numId="14" w16cid:durableId="1742486310">
    <w:abstractNumId w:val="0"/>
  </w:num>
  <w:num w:numId="15" w16cid:durableId="693772242">
    <w:abstractNumId w:val="1"/>
  </w:num>
  <w:num w:numId="16" w16cid:durableId="385371977">
    <w:abstractNumId w:val="2"/>
  </w:num>
  <w:num w:numId="17" w16cid:durableId="981426637">
    <w:abstractNumId w:val="3"/>
  </w:num>
  <w:num w:numId="18" w16cid:durableId="1134719862">
    <w:abstractNumId w:val="8"/>
  </w:num>
  <w:num w:numId="19" w16cid:durableId="2058779834">
    <w:abstractNumId w:val="4"/>
  </w:num>
  <w:num w:numId="20" w16cid:durableId="261763784">
    <w:abstractNumId w:val="5"/>
  </w:num>
  <w:num w:numId="21" w16cid:durableId="153647361">
    <w:abstractNumId w:val="6"/>
  </w:num>
  <w:num w:numId="22" w16cid:durableId="79568256">
    <w:abstractNumId w:val="7"/>
  </w:num>
  <w:num w:numId="23" w16cid:durableId="262569013">
    <w:abstractNumId w:val="9"/>
  </w:num>
  <w:num w:numId="24" w16cid:durableId="1573269813">
    <w:abstractNumId w:val="34"/>
  </w:num>
  <w:num w:numId="25" w16cid:durableId="463037484">
    <w:abstractNumId w:val="14"/>
  </w:num>
  <w:num w:numId="26" w16cid:durableId="1620720998">
    <w:abstractNumId w:val="21"/>
  </w:num>
  <w:num w:numId="27" w16cid:durableId="494808029">
    <w:abstractNumId w:val="16"/>
    <w:lvlOverride w:ilvl="0">
      <w:lvl w:ilvl="0">
        <w:start w:val="1"/>
        <w:numFmt w:val="lowerLetter"/>
        <w:lvlText w:val="%1"/>
        <w:lvlJc w:val="left"/>
        <w:pPr>
          <w:ind w:left="360" w:hanging="360"/>
        </w:pPr>
        <w:rPr>
          <w:rFonts w:ascii="Times New Roman" w:hAnsi="Times New Roman"/>
          <w:i/>
          <w:sz w:val="20"/>
          <w:u w:val="none"/>
          <w:vertAlign w:val="superscript"/>
        </w:rPr>
      </w:lvl>
    </w:lvlOverride>
  </w:num>
  <w:num w:numId="28" w16cid:durableId="1624189237">
    <w:abstractNumId w:val="11"/>
  </w:num>
  <w:num w:numId="29" w16cid:durableId="398988708">
    <w:abstractNumId w:val="36"/>
  </w:num>
  <w:num w:numId="30" w16cid:durableId="166675654">
    <w:abstractNumId w:val="15"/>
  </w:num>
  <w:num w:numId="31" w16cid:durableId="1477601930">
    <w:abstractNumId w:val="19"/>
  </w:num>
  <w:num w:numId="32" w16cid:durableId="943926786">
    <w:abstractNumId w:val="18"/>
  </w:num>
  <w:num w:numId="33" w16cid:durableId="2128154190">
    <w:abstractNumId w:val="25"/>
  </w:num>
  <w:num w:numId="34" w16cid:durableId="1625841429">
    <w:abstractNumId w:val="34"/>
    <w:lvlOverride w:ilvl="0">
      <w:startOverride w:val="1"/>
    </w:lvlOverride>
  </w:num>
  <w:num w:numId="35" w16cid:durableId="46807435">
    <w:abstractNumId w:val="10"/>
    <w:lvlOverride w:ilvl="0">
      <w:startOverride w:val="1"/>
    </w:lvlOverride>
  </w:num>
  <w:num w:numId="36" w16cid:durableId="1570263276">
    <w:abstractNumId w:val="10"/>
    <w:lvlOverride w:ilvl="0">
      <w:startOverride w:val="1"/>
    </w:lvlOverride>
  </w:num>
  <w:num w:numId="37" w16cid:durableId="2120947252">
    <w:abstractNumId w:val="32"/>
  </w:num>
  <w:num w:numId="38" w16cid:durableId="116073563">
    <w:abstractNumId w:val="23"/>
  </w:num>
  <w:num w:numId="39" w16cid:durableId="1021392891">
    <w:abstractNumId w:val="30"/>
  </w:num>
  <w:num w:numId="40" w16cid:durableId="732969329">
    <w:abstractNumId w:val="33"/>
  </w:num>
  <w:num w:numId="41" w16cid:durableId="944196523">
    <w:abstractNumId w:val="10"/>
    <w:lvlOverride w:ilvl="0">
      <w:startOverride w:val="1"/>
    </w:lvlOverride>
  </w:num>
  <w:num w:numId="42" w16cid:durableId="1094472445">
    <w:abstractNumId w:val="1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saveSubset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F5C"/>
    <w:rsid w:val="00002AC0"/>
    <w:rsid w:val="0001372E"/>
    <w:rsid w:val="00015305"/>
    <w:rsid w:val="00046A24"/>
    <w:rsid w:val="000568EA"/>
    <w:rsid w:val="000649C3"/>
    <w:rsid w:val="00091311"/>
    <w:rsid w:val="00096FAF"/>
    <w:rsid w:val="000C1661"/>
    <w:rsid w:val="000C65DD"/>
    <w:rsid w:val="000D1899"/>
    <w:rsid w:val="000D4B6E"/>
    <w:rsid w:val="000E0BEC"/>
    <w:rsid w:val="000E19F4"/>
    <w:rsid w:val="000E561B"/>
    <w:rsid w:val="00102518"/>
    <w:rsid w:val="001056C0"/>
    <w:rsid w:val="001235D8"/>
    <w:rsid w:val="00165717"/>
    <w:rsid w:val="001865DA"/>
    <w:rsid w:val="0019485A"/>
    <w:rsid w:val="00195EE7"/>
    <w:rsid w:val="001B11C6"/>
    <w:rsid w:val="001F455C"/>
    <w:rsid w:val="001F5689"/>
    <w:rsid w:val="00213535"/>
    <w:rsid w:val="00221E9C"/>
    <w:rsid w:val="00224941"/>
    <w:rsid w:val="00231A3F"/>
    <w:rsid w:val="00240241"/>
    <w:rsid w:val="00266E6F"/>
    <w:rsid w:val="00280109"/>
    <w:rsid w:val="00295846"/>
    <w:rsid w:val="002962CD"/>
    <w:rsid w:val="002B009F"/>
    <w:rsid w:val="002B5C88"/>
    <w:rsid w:val="002B7242"/>
    <w:rsid w:val="002C3442"/>
    <w:rsid w:val="002D1B64"/>
    <w:rsid w:val="002E65CE"/>
    <w:rsid w:val="0030196C"/>
    <w:rsid w:val="0031060C"/>
    <w:rsid w:val="00347002"/>
    <w:rsid w:val="003670CB"/>
    <w:rsid w:val="003706CE"/>
    <w:rsid w:val="00380CDE"/>
    <w:rsid w:val="0039617C"/>
    <w:rsid w:val="003A2840"/>
    <w:rsid w:val="003B593A"/>
    <w:rsid w:val="003B7B24"/>
    <w:rsid w:val="003C34C5"/>
    <w:rsid w:val="003C4648"/>
    <w:rsid w:val="003D0553"/>
    <w:rsid w:val="003D754C"/>
    <w:rsid w:val="003F1BE5"/>
    <w:rsid w:val="003F6FF4"/>
    <w:rsid w:val="00403C45"/>
    <w:rsid w:val="00404FED"/>
    <w:rsid w:val="004075B3"/>
    <w:rsid w:val="004137EA"/>
    <w:rsid w:val="0042142F"/>
    <w:rsid w:val="0043337C"/>
    <w:rsid w:val="00434AB2"/>
    <w:rsid w:val="0044311D"/>
    <w:rsid w:val="004465BF"/>
    <w:rsid w:val="00466050"/>
    <w:rsid w:val="00476C4E"/>
    <w:rsid w:val="00477C80"/>
    <w:rsid w:val="0048731D"/>
    <w:rsid w:val="0049413A"/>
    <w:rsid w:val="004A7F5B"/>
    <w:rsid w:val="004C01B3"/>
    <w:rsid w:val="004C17BF"/>
    <w:rsid w:val="004C74D2"/>
    <w:rsid w:val="004C7C10"/>
    <w:rsid w:val="004D29FC"/>
    <w:rsid w:val="004F2953"/>
    <w:rsid w:val="004F428B"/>
    <w:rsid w:val="00502B35"/>
    <w:rsid w:val="00516DEB"/>
    <w:rsid w:val="00520F5C"/>
    <w:rsid w:val="005213E7"/>
    <w:rsid w:val="00521FF0"/>
    <w:rsid w:val="00527EF1"/>
    <w:rsid w:val="0053397E"/>
    <w:rsid w:val="00544D01"/>
    <w:rsid w:val="005465F9"/>
    <w:rsid w:val="00546BCA"/>
    <w:rsid w:val="00547F23"/>
    <w:rsid w:val="005548CE"/>
    <w:rsid w:val="00556D17"/>
    <w:rsid w:val="005732C8"/>
    <w:rsid w:val="00573E99"/>
    <w:rsid w:val="00586971"/>
    <w:rsid w:val="00587C39"/>
    <w:rsid w:val="0059192D"/>
    <w:rsid w:val="0059614E"/>
    <w:rsid w:val="005963C9"/>
    <w:rsid w:val="00596CC9"/>
    <w:rsid w:val="005A5E4F"/>
    <w:rsid w:val="005B0EC6"/>
    <w:rsid w:val="005F42E4"/>
    <w:rsid w:val="00614539"/>
    <w:rsid w:val="00615F26"/>
    <w:rsid w:val="00637500"/>
    <w:rsid w:val="0065774D"/>
    <w:rsid w:val="00666B0A"/>
    <w:rsid w:val="00684315"/>
    <w:rsid w:val="00690F77"/>
    <w:rsid w:val="006916E2"/>
    <w:rsid w:val="006B5828"/>
    <w:rsid w:val="006C237F"/>
    <w:rsid w:val="006D7B61"/>
    <w:rsid w:val="006F0D39"/>
    <w:rsid w:val="007169DF"/>
    <w:rsid w:val="0073057A"/>
    <w:rsid w:val="00734587"/>
    <w:rsid w:val="007566E6"/>
    <w:rsid w:val="007574E9"/>
    <w:rsid w:val="0076368C"/>
    <w:rsid w:val="007649D9"/>
    <w:rsid w:val="007757E4"/>
    <w:rsid w:val="007803CA"/>
    <w:rsid w:val="00782D4C"/>
    <w:rsid w:val="00785680"/>
    <w:rsid w:val="00791443"/>
    <w:rsid w:val="007A6B73"/>
    <w:rsid w:val="007B027A"/>
    <w:rsid w:val="007D04EF"/>
    <w:rsid w:val="007E0311"/>
    <w:rsid w:val="007F4D8B"/>
    <w:rsid w:val="0080151F"/>
    <w:rsid w:val="008069FC"/>
    <w:rsid w:val="008104C5"/>
    <w:rsid w:val="00825998"/>
    <w:rsid w:val="00836CBA"/>
    <w:rsid w:val="00850E9D"/>
    <w:rsid w:val="00850F98"/>
    <w:rsid w:val="00857FAF"/>
    <w:rsid w:val="00884C3A"/>
    <w:rsid w:val="008A39FC"/>
    <w:rsid w:val="008A4CF0"/>
    <w:rsid w:val="008A7BEF"/>
    <w:rsid w:val="008B41D6"/>
    <w:rsid w:val="008C2F5F"/>
    <w:rsid w:val="008C4520"/>
    <w:rsid w:val="008D0821"/>
    <w:rsid w:val="009267E3"/>
    <w:rsid w:val="00956C8F"/>
    <w:rsid w:val="00960249"/>
    <w:rsid w:val="0096299C"/>
    <w:rsid w:val="00963383"/>
    <w:rsid w:val="00984CEB"/>
    <w:rsid w:val="009A31BD"/>
    <w:rsid w:val="009B1A6A"/>
    <w:rsid w:val="009B5F7B"/>
    <w:rsid w:val="009C34AA"/>
    <w:rsid w:val="009D1EA4"/>
    <w:rsid w:val="009E4EBA"/>
    <w:rsid w:val="00A01138"/>
    <w:rsid w:val="00A131F6"/>
    <w:rsid w:val="00A175D0"/>
    <w:rsid w:val="00A17E5C"/>
    <w:rsid w:val="00A53114"/>
    <w:rsid w:val="00A533E1"/>
    <w:rsid w:val="00A60EDE"/>
    <w:rsid w:val="00A74053"/>
    <w:rsid w:val="00A8149E"/>
    <w:rsid w:val="00A92324"/>
    <w:rsid w:val="00A93BA0"/>
    <w:rsid w:val="00A94091"/>
    <w:rsid w:val="00A966AD"/>
    <w:rsid w:val="00AA2FD4"/>
    <w:rsid w:val="00AB7FAE"/>
    <w:rsid w:val="00AC408B"/>
    <w:rsid w:val="00AD45B9"/>
    <w:rsid w:val="00AF0A51"/>
    <w:rsid w:val="00AF120D"/>
    <w:rsid w:val="00AF3EF0"/>
    <w:rsid w:val="00AF5430"/>
    <w:rsid w:val="00B00BF8"/>
    <w:rsid w:val="00B07392"/>
    <w:rsid w:val="00B10925"/>
    <w:rsid w:val="00B33C99"/>
    <w:rsid w:val="00B56B26"/>
    <w:rsid w:val="00B656E0"/>
    <w:rsid w:val="00B74D81"/>
    <w:rsid w:val="00B87BA8"/>
    <w:rsid w:val="00BA0F93"/>
    <w:rsid w:val="00BC602C"/>
    <w:rsid w:val="00BF6CED"/>
    <w:rsid w:val="00C2233E"/>
    <w:rsid w:val="00C5178B"/>
    <w:rsid w:val="00C52ABA"/>
    <w:rsid w:val="00C539A9"/>
    <w:rsid w:val="00C60D2A"/>
    <w:rsid w:val="00CA4042"/>
    <w:rsid w:val="00CC056F"/>
    <w:rsid w:val="00CC41EE"/>
    <w:rsid w:val="00CD1FE2"/>
    <w:rsid w:val="00CD53C2"/>
    <w:rsid w:val="00CF1699"/>
    <w:rsid w:val="00CF2F63"/>
    <w:rsid w:val="00D02497"/>
    <w:rsid w:val="00D1702A"/>
    <w:rsid w:val="00D23CDC"/>
    <w:rsid w:val="00D2583A"/>
    <w:rsid w:val="00D36CD3"/>
    <w:rsid w:val="00D45DC0"/>
    <w:rsid w:val="00D500ED"/>
    <w:rsid w:val="00D6084F"/>
    <w:rsid w:val="00D81435"/>
    <w:rsid w:val="00D83C60"/>
    <w:rsid w:val="00D91BB5"/>
    <w:rsid w:val="00DA3A83"/>
    <w:rsid w:val="00DC7303"/>
    <w:rsid w:val="00DD2BB6"/>
    <w:rsid w:val="00DD4755"/>
    <w:rsid w:val="00DF0DD6"/>
    <w:rsid w:val="00DF1A7A"/>
    <w:rsid w:val="00DF1FB1"/>
    <w:rsid w:val="00DF24A1"/>
    <w:rsid w:val="00E34537"/>
    <w:rsid w:val="00E46DA2"/>
    <w:rsid w:val="00E515C1"/>
    <w:rsid w:val="00E55737"/>
    <w:rsid w:val="00E638B3"/>
    <w:rsid w:val="00E85B17"/>
    <w:rsid w:val="00E8787C"/>
    <w:rsid w:val="00E90FCD"/>
    <w:rsid w:val="00EA1FF4"/>
    <w:rsid w:val="00EA38F7"/>
    <w:rsid w:val="00ED4010"/>
    <w:rsid w:val="00EF281C"/>
    <w:rsid w:val="00F34CAA"/>
    <w:rsid w:val="00F439FF"/>
    <w:rsid w:val="00F44A89"/>
    <w:rsid w:val="00F505F7"/>
    <w:rsid w:val="00F52189"/>
    <w:rsid w:val="00F75E42"/>
    <w:rsid w:val="00F817CC"/>
    <w:rsid w:val="00F90199"/>
    <w:rsid w:val="00F92FB1"/>
    <w:rsid w:val="00F952E2"/>
    <w:rsid w:val="00FA4539"/>
    <w:rsid w:val="00FA7B3E"/>
    <w:rsid w:val="00FC2DC0"/>
    <w:rsid w:val="00FC58AF"/>
    <w:rsid w:val="00FF0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E368C"/>
  <w15:docId w15:val="{B3B2BBAE-8D48-4509-9DB6-E5D518A82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3114"/>
    <w:pPr>
      <w:spacing w:after="240" w:line="264" w:lineRule="auto"/>
      <w:ind w:firstLine="284"/>
      <w:contextualSpacing/>
      <w:jc w:val="both"/>
    </w:pPr>
    <w:rPr>
      <w:rFonts w:ascii="Libertinus Serif" w:eastAsia="Times New Roman" w:hAnsi="Libertinus Serif" w:cs="Times New Roman"/>
      <w:sz w:val="22"/>
      <w:szCs w:val="22"/>
      <w:lang w:eastAsia="en-GB"/>
    </w:rPr>
  </w:style>
  <w:style w:type="paragraph" w:styleId="1">
    <w:name w:val="heading 1"/>
    <w:basedOn w:val="a0"/>
    <w:next w:val="a"/>
    <w:link w:val="10"/>
    <w:uiPriority w:val="9"/>
    <w:qFormat/>
    <w:rsid w:val="007F4D8B"/>
    <w:pPr>
      <w:keepNext/>
      <w:spacing w:after="180"/>
      <w:ind w:left="0" w:firstLine="0"/>
      <w:jc w:val="left"/>
      <w:outlineLvl w:val="0"/>
    </w:pPr>
    <w:rPr>
      <w:rFonts w:ascii="Libertinus Sans" w:hAnsi="Libertinus Sans"/>
      <w:b/>
      <w:bCs/>
      <w:sz w:val="28"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B87BA8"/>
    <w:pPr>
      <w:numPr>
        <w:ilvl w:val="1"/>
      </w:numPr>
      <w:spacing w:after="120"/>
      <w:ind w:left="794" w:hanging="794"/>
      <w:outlineLvl w:val="1"/>
    </w:pPr>
    <w:rPr>
      <w:sz w:val="24"/>
      <w:szCs w:val="24"/>
    </w:rPr>
  </w:style>
  <w:style w:type="paragraph" w:styleId="3">
    <w:name w:val="heading 3"/>
    <w:basedOn w:val="2"/>
    <w:next w:val="a"/>
    <w:link w:val="30"/>
    <w:uiPriority w:val="9"/>
    <w:unhideWhenUsed/>
    <w:qFormat/>
    <w:rsid w:val="00B87BA8"/>
    <w:pPr>
      <w:numPr>
        <w:ilvl w:val="2"/>
      </w:numPr>
      <w:ind w:left="1225" w:hanging="1225"/>
      <w:outlineLvl w:val="2"/>
    </w:pPr>
  </w:style>
  <w:style w:type="paragraph" w:styleId="4">
    <w:name w:val="heading 4"/>
    <w:basedOn w:val="3"/>
    <w:next w:val="a"/>
    <w:link w:val="40"/>
    <w:autoRedefine/>
    <w:uiPriority w:val="9"/>
    <w:semiHidden/>
    <w:unhideWhenUsed/>
    <w:rsid w:val="00B87BA8"/>
    <w:pPr>
      <w:keepLines/>
      <w:numPr>
        <w:ilvl w:val="3"/>
      </w:numPr>
      <w:ind w:left="1729" w:hanging="1729"/>
      <w:outlineLvl w:val="3"/>
    </w:pPr>
    <w:rPr>
      <w:rFonts w:eastAsiaTheme="majorEastAsia" w:cstheme="majorBidi"/>
      <w:iCs/>
      <w:color w:val="000000" w:themeColor="text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reference">
    <w:name w:val="reference"/>
    <w:basedOn w:val="a"/>
    <w:qFormat/>
    <w:rsid w:val="004F428B"/>
    <w:pPr>
      <w:numPr>
        <w:numId w:val="24"/>
      </w:numPr>
      <w:ind w:left="426" w:hanging="426"/>
    </w:pPr>
  </w:style>
  <w:style w:type="paragraph" w:styleId="a4">
    <w:name w:val="footnote text"/>
    <w:link w:val="a5"/>
    <w:uiPriority w:val="99"/>
    <w:unhideWhenUsed/>
    <w:rsid w:val="00527EF1"/>
    <w:rPr>
      <w:rFonts w:ascii="Libertinus Serif" w:eastAsia="Times New Roman" w:hAnsi="Libertinus Serif" w:cs="Times New Roman"/>
      <w:sz w:val="18"/>
      <w:szCs w:val="18"/>
      <w:lang w:eastAsia="en-GB"/>
    </w:rPr>
  </w:style>
  <w:style w:type="character" w:customStyle="1" w:styleId="a5">
    <w:name w:val="Текст виноски Знак"/>
    <w:basedOn w:val="a1"/>
    <w:link w:val="a4"/>
    <w:uiPriority w:val="99"/>
    <w:rsid w:val="00527EF1"/>
    <w:rPr>
      <w:rFonts w:ascii="Libertinus Serif" w:eastAsia="Times New Roman" w:hAnsi="Libertinus Serif" w:cs="Times New Roman"/>
      <w:sz w:val="18"/>
      <w:szCs w:val="18"/>
      <w:lang w:eastAsia="en-GB"/>
    </w:rPr>
  </w:style>
  <w:style w:type="character" w:styleId="a6">
    <w:name w:val="footnote reference"/>
    <w:basedOn w:val="a1"/>
    <w:uiPriority w:val="99"/>
    <w:semiHidden/>
    <w:unhideWhenUsed/>
    <w:rsid w:val="00520F5C"/>
    <w:rPr>
      <w:vertAlign w:val="superscript"/>
    </w:rPr>
  </w:style>
  <w:style w:type="table" w:styleId="a7">
    <w:name w:val="Table Grid"/>
    <w:basedOn w:val="a2"/>
    <w:uiPriority w:val="39"/>
    <w:rsid w:val="00520F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umberedlist">
    <w:name w:val="Numbered list"/>
    <w:basedOn w:val="a"/>
    <w:qFormat/>
    <w:rsid w:val="00E638B3"/>
    <w:pPr>
      <w:numPr>
        <w:numId w:val="3"/>
      </w:numPr>
      <w:spacing w:before="240"/>
    </w:pPr>
  </w:style>
  <w:style w:type="character" w:customStyle="1" w:styleId="10">
    <w:name w:val="Заголовок 1 Знак"/>
    <w:basedOn w:val="a1"/>
    <w:link w:val="1"/>
    <w:uiPriority w:val="9"/>
    <w:rsid w:val="007F4D8B"/>
    <w:rPr>
      <w:rFonts w:ascii="Libertinus Sans" w:eastAsia="Times New Roman" w:hAnsi="Libertinus Sans" w:cs="Times New Roman"/>
      <w:b/>
      <w:bCs/>
      <w:sz w:val="28"/>
      <w:szCs w:val="28"/>
      <w:lang w:eastAsia="en-GB"/>
    </w:rPr>
  </w:style>
  <w:style w:type="paragraph" w:styleId="a8">
    <w:name w:val="Title"/>
    <w:basedOn w:val="a"/>
    <w:next w:val="a"/>
    <w:link w:val="a9"/>
    <w:uiPriority w:val="10"/>
    <w:qFormat/>
    <w:rsid w:val="004465BF"/>
    <w:pPr>
      <w:spacing w:before="100" w:beforeAutospacing="1" w:after="100" w:afterAutospacing="1"/>
      <w:ind w:firstLine="0"/>
      <w:jc w:val="left"/>
    </w:pPr>
    <w:rPr>
      <w:rFonts w:ascii="Libertinus Sans" w:hAnsi="Libertinus Sans"/>
      <w:b/>
      <w:bCs/>
      <w:sz w:val="34"/>
      <w:szCs w:val="34"/>
    </w:rPr>
  </w:style>
  <w:style w:type="character" w:customStyle="1" w:styleId="a9">
    <w:name w:val="Назва Знак"/>
    <w:basedOn w:val="a1"/>
    <w:link w:val="a8"/>
    <w:uiPriority w:val="10"/>
    <w:rsid w:val="004465BF"/>
    <w:rPr>
      <w:rFonts w:ascii="Libertinus Sans" w:eastAsia="Times New Roman" w:hAnsi="Libertinus Sans" w:cs="Times New Roman"/>
      <w:b/>
      <w:bCs/>
      <w:sz w:val="34"/>
      <w:szCs w:val="34"/>
      <w:lang w:eastAsia="en-GB"/>
    </w:rPr>
  </w:style>
  <w:style w:type="paragraph" w:customStyle="1" w:styleId="BulletedList">
    <w:name w:val="Bulleted List"/>
    <w:basedOn w:val="Numberedlist"/>
    <w:qFormat/>
    <w:rsid w:val="0049413A"/>
    <w:pPr>
      <w:numPr>
        <w:numId w:val="4"/>
      </w:numPr>
    </w:pPr>
  </w:style>
  <w:style w:type="paragraph" w:customStyle="1" w:styleId="AbstractTitle">
    <w:name w:val="Abstract Title"/>
    <w:qFormat/>
    <w:rsid w:val="00F505F7"/>
    <w:pPr>
      <w:spacing w:before="300"/>
      <w:ind w:left="1134"/>
    </w:pPr>
    <w:rPr>
      <w:rFonts w:ascii="Libertinus Serif" w:eastAsia="Times New Roman" w:hAnsi="Libertinus Serif" w:cs="Times New Roman"/>
      <w:b/>
      <w:bCs/>
      <w:sz w:val="22"/>
      <w:szCs w:val="22"/>
      <w:lang w:eastAsia="en-GB"/>
    </w:rPr>
  </w:style>
  <w:style w:type="paragraph" w:customStyle="1" w:styleId="University">
    <w:name w:val="University"/>
    <w:qFormat/>
    <w:rsid w:val="00DD2BB6"/>
    <w:pPr>
      <w:spacing w:after="40"/>
    </w:pPr>
    <w:rPr>
      <w:rFonts w:ascii="Libertinus Serif" w:eastAsia="Times New Roman" w:hAnsi="Libertinus Serif" w:cs="Times New Roman"/>
      <w:i/>
      <w:iCs/>
      <w:sz w:val="18"/>
      <w:szCs w:val="18"/>
      <w:lang w:eastAsia="en-GB"/>
    </w:rPr>
  </w:style>
  <w:style w:type="paragraph" w:customStyle="1" w:styleId="AbstractText">
    <w:name w:val="Abstract Text"/>
    <w:qFormat/>
    <w:rsid w:val="003D0553"/>
    <w:pPr>
      <w:ind w:left="1134"/>
      <w:jc w:val="both"/>
    </w:pPr>
    <w:rPr>
      <w:rFonts w:ascii="Libertinus Serif" w:eastAsia="Times New Roman" w:hAnsi="Libertinus Serif" w:cs="Times New Roman"/>
      <w:sz w:val="18"/>
      <w:szCs w:val="18"/>
      <w:lang w:eastAsia="en-GB"/>
    </w:rPr>
  </w:style>
  <w:style w:type="paragraph" w:customStyle="1" w:styleId="AuthorFirstName">
    <w:name w:val="Author First Name"/>
    <w:basedOn w:val="a"/>
    <w:link w:val="AuthorFirstNameChar"/>
    <w:qFormat/>
    <w:rsid w:val="007566E6"/>
    <w:pPr>
      <w:spacing w:before="100" w:beforeAutospacing="1" w:after="100" w:afterAutospacing="1"/>
      <w:ind w:firstLine="0"/>
      <w:jc w:val="left"/>
    </w:pPr>
    <w:rPr>
      <w:color w:val="7F7F7F"/>
      <w:sz w:val="24"/>
      <w:szCs w:val="24"/>
    </w:rPr>
  </w:style>
  <w:style w:type="character" w:customStyle="1" w:styleId="20">
    <w:name w:val="Заголовок 2 Знак"/>
    <w:basedOn w:val="a1"/>
    <w:link w:val="2"/>
    <w:uiPriority w:val="9"/>
    <w:rsid w:val="00B87BA8"/>
    <w:rPr>
      <w:rFonts w:ascii="Libertinus Serif" w:eastAsia="Times New Roman" w:hAnsi="Libertinus Serif" w:cs="Times New Roman"/>
      <w:b/>
      <w:bCs/>
      <w:lang w:eastAsia="en-GB"/>
    </w:rPr>
  </w:style>
  <w:style w:type="paragraph" w:customStyle="1" w:styleId="Tablenumber">
    <w:name w:val="Table number"/>
    <w:basedOn w:val="a"/>
    <w:next w:val="Tablecaption"/>
    <w:qFormat/>
    <w:rsid w:val="007B027A"/>
    <w:pPr>
      <w:spacing w:before="240" w:after="0"/>
      <w:ind w:firstLine="0"/>
    </w:pPr>
    <w:rPr>
      <w:rFonts w:cs="Calibri"/>
      <w:b/>
      <w:bCs/>
    </w:rPr>
  </w:style>
  <w:style w:type="paragraph" w:customStyle="1" w:styleId="Tablecaption">
    <w:name w:val="Table caption"/>
    <w:basedOn w:val="a"/>
    <w:qFormat/>
    <w:rsid w:val="00B74D81"/>
    <w:pPr>
      <w:spacing w:after="60"/>
      <w:ind w:firstLine="0"/>
    </w:pPr>
    <w:rPr>
      <w:bCs/>
    </w:rPr>
  </w:style>
  <w:style w:type="numbering" w:styleId="111111">
    <w:name w:val="Outline List 2"/>
    <w:basedOn w:val="a3"/>
    <w:uiPriority w:val="99"/>
    <w:semiHidden/>
    <w:unhideWhenUsed/>
    <w:rsid w:val="00785680"/>
    <w:pPr>
      <w:numPr>
        <w:numId w:val="7"/>
      </w:numPr>
    </w:pPr>
  </w:style>
  <w:style w:type="table" w:customStyle="1" w:styleId="Style1">
    <w:name w:val="Style1"/>
    <w:basedOn w:val="a2"/>
    <w:uiPriority w:val="99"/>
    <w:rsid w:val="00DF0DD6"/>
    <w:rPr>
      <w:rFonts w:ascii="Times New Roman" w:hAnsi="Times New Roman"/>
    </w:rPr>
    <w:tblPr/>
  </w:style>
  <w:style w:type="paragraph" w:customStyle="1" w:styleId="Figure">
    <w:name w:val="Figure"/>
    <w:basedOn w:val="a"/>
    <w:next w:val="Figurenumber"/>
    <w:qFormat/>
    <w:rsid w:val="007E0311"/>
    <w:pPr>
      <w:keepNext/>
      <w:spacing w:before="300" w:after="120"/>
      <w:ind w:firstLine="0"/>
      <w:jc w:val="center"/>
    </w:pPr>
    <w:rPr>
      <w:noProof/>
    </w:rPr>
  </w:style>
  <w:style w:type="paragraph" w:customStyle="1" w:styleId="Figurenumber">
    <w:name w:val="Figure number"/>
    <w:basedOn w:val="a"/>
    <w:next w:val="a"/>
    <w:link w:val="FigurenumberChar"/>
    <w:qFormat/>
    <w:rsid w:val="00B07392"/>
    <w:pPr>
      <w:spacing w:before="120"/>
      <w:ind w:firstLine="0"/>
      <w:jc w:val="left"/>
    </w:pPr>
    <w:rPr>
      <w:b/>
    </w:rPr>
  </w:style>
  <w:style w:type="character" w:styleId="aa">
    <w:name w:val="Hyperlink"/>
    <w:uiPriority w:val="99"/>
    <w:unhideWhenUsed/>
    <w:rsid w:val="006D7B61"/>
    <w:rPr>
      <w:rFonts w:ascii="Libertinus Serif" w:hAnsi="Libertinus Serif"/>
      <w:b w:val="0"/>
      <w:i w:val="0"/>
      <w:color w:val="2F4E4F"/>
    </w:rPr>
  </w:style>
  <w:style w:type="character" w:styleId="ab">
    <w:name w:val="Placeholder Text"/>
    <w:basedOn w:val="a1"/>
    <w:uiPriority w:val="99"/>
    <w:semiHidden/>
    <w:rsid w:val="00DF0DD6"/>
    <w:rPr>
      <w:color w:val="808080"/>
    </w:rPr>
  </w:style>
  <w:style w:type="paragraph" w:styleId="ac">
    <w:name w:val="caption"/>
    <w:basedOn w:val="a"/>
    <w:next w:val="a"/>
    <w:uiPriority w:val="35"/>
    <w:unhideWhenUsed/>
    <w:qFormat/>
    <w:rsid w:val="00DD475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1"/>
    <w:link w:val="3"/>
    <w:uiPriority w:val="9"/>
    <w:rsid w:val="00B87BA8"/>
    <w:rPr>
      <w:rFonts w:ascii="Libertinus Serif" w:eastAsia="Times New Roman" w:hAnsi="Libertinus Serif" w:cs="Times New Roman"/>
      <w:b/>
      <w:bCs/>
      <w:lang w:eastAsia="en-GB"/>
    </w:rPr>
  </w:style>
  <w:style w:type="paragraph" w:styleId="ad">
    <w:name w:val="Normal (Web)"/>
    <w:basedOn w:val="a"/>
    <w:uiPriority w:val="99"/>
    <w:unhideWhenUsed/>
    <w:rsid w:val="00DD4755"/>
    <w:rPr>
      <w:sz w:val="24"/>
      <w:szCs w:val="24"/>
    </w:rPr>
  </w:style>
  <w:style w:type="numbering" w:customStyle="1" w:styleId="Universitiesnumberedlist">
    <w:name w:val="Universities numbered list"/>
    <w:uiPriority w:val="99"/>
    <w:rsid w:val="005F42E4"/>
    <w:pPr>
      <w:numPr>
        <w:numId w:val="25"/>
      </w:numPr>
    </w:pPr>
  </w:style>
  <w:style w:type="paragraph" w:styleId="a0">
    <w:name w:val="List Paragraph"/>
    <w:basedOn w:val="a"/>
    <w:uiPriority w:val="34"/>
    <w:qFormat/>
    <w:rsid w:val="005B0EC6"/>
    <w:pPr>
      <w:ind w:left="720"/>
    </w:pPr>
  </w:style>
  <w:style w:type="paragraph" w:customStyle="1" w:styleId="Keywordstitle">
    <w:name w:val="Keywords title"/>
    <w:qFormat/>
    <w:rsid w:val="003D0553"/>
    <w:pPr>
      <w:spacing w:before="220"/>
      <w:ind w:left="1134"/>
    </w:pPr>
    <w:rPr>
      <w:rFonts w:ascii="Libertinus Serif" w:eastAsia="Times New Roman" w:hAnsi="Libertinus Serif" w:cs="Times New Roman"/>
      <w:b/>
      <w:bCs/>
      <w:sz w:val="22"/>
      <w:szCs w:val="22"/>
      <w:lang w:eastAsia="en-GB"/>
    </w:rPr>
  </w:style>
  <w:style w:type="numbering" w:customStyle="1" w:styleId="CurrentList1">
    <w:name w:val="Current List1"/>
    <w:uiPriority w:val="99"/>
    <w:rsid w:val="005B0EC6"/>
    <w:pPr>
      <w:numPr>
        <w:numId w:val="29"/>
      </w:numPr>
    </w:pPr>
  </w:style>
  <w:style w:type="numbering" w:customStyle="1" w:styleId="CurrentList2">
    <w:name w:val="Current List2"/>
    <w:uiPriority w:val="99"/>
    <w:rsid w:val="005B0EC6"/>
    <w:pPr>
      <w:numPr>
        <w:numId w:val="31"/>
      </w:numPr>
    </w:pPr>
  </w:style>
  <w:style w:type="paragraph" w:customStyle="1" w:styleId="Keywordswords">
    <w:name w:val="Keywords words"/>
    <w:qFormat/>
    <w:rsid w:val="0096299C"/>
    <w:pPr>
      <w:spacing w:after="480"/>
      <w:ind w:firstLine="1134"/>
    </w:pPr>
    <w:rPr>
      <w:rFonts w:ascii="Libertinus Serif" w:eastAsia="Times New Roman" w:hAnsi="Libertinus Serif" w:cs="Times New Roman"/>
      <w:sz w:val="18"/>
      <w:szCs w:val="18"/>
      <w:lang w:eastAsia="en-GB"/>
    </w:rPr>
  </w:style>
  <w:style w:type="paragraph" w:styleId="ae">
    <w:name w:val="header"/>
    <w:basedOn w:val="a"/>
    <w:link w:val="af"/>
    <w:uiPriority w:val="99"/>
    <w:unhideWhenUsed/>
    <w:rsid w:val="005548CE"/>
    <w:pPr>
      <w:tabs>
        <w:tab w:val="center" w:pos="4513"/>
        <w:tab w:val="right" w:pos="9026"/>
      </w:tabs>
    </w:pPr>
  </w:style>
  <w:style w:type="character" w:customStyle="1" w:styleId="af">
    <w:name w:val="Верхній колонтитул Знак"/>
    <w:basedOn w:val="a1"/>
    <w:link w:val="ae"/>
    <w:uiPriority w:val="99"/>
    <w:rsid w:val="005548CE"/>
    <w:rPr>
      <w:rFonts w:ascii="LibertinusSerif" w:eastAsia="Times New Roman" w:hAnsi="LibertinusSerif" w:cs="Times New Roman"/>
      <w:sz w:val="22"/>
      <w:szCs w:val="22"/>
      <w:lang w:eastAsia="en-GB"/>
    </w:rPr>
  </w:style>
  <w:style w:type="paragraph" w:styleId="af0">
    <w:name w:val="footer"/>
    <w:basedOn w:val="a"/>
    <w:link w:val="af1"/>
    <w:uiPriority w:val="99"/>
    <w:unhideWhenUsed/>
    <w:rsid w:val="005548CE"/>
    <w:pPr>
      <w:tabs>
        <w:tab w:val="center" w:pos="4513"/>
        <w:tab w:val="right" w:pos="9026"/>
      </w:tabs>
    </w:pPr>
  </w:style>
  <w:style w:type="character" w:customStyle="1" w:styleId="af1">
    <w:name w:val="Нижній колонтитул Знак"/>
    <w:basedOn w:val="a1"/>
    <w:link w:val="af0"/>
    <w:uiPriority w:val="99"/>
    <w:rsid w:val="005548CE"/>
    <w:rPr>
      <w:rFonts w:ascii="LibertinusSerif" w:eastAsia="Times New Roman" w:hAnsi="LibertinusSerif" w:cs="Times New Roman"/>
      <w:sz w:val="22"/>
      <w:szCs w:val="22"/>
      <w:lang w:eastAsia="en-GB"/>
    </w:rPr>
  </w:style>
  <w:style w:type="character" w:customStyle="1" w:styleId="11">
    <w:name w:val="Незакрита згадка1"/>
    <w:basedOn w:val="a1"/>
    <w:uiPriority w:val="99"/>
    <w:semiHidden/>
    <w:unhideWhenUsed/>
    <w:rsid w:val="003706CE"/>
    <w:rPr>
      <w:color w:val="605E5C"/>
      <w:shd w:val="clear" w:color="auto" w:fill="E1DFDD"/>
    </w:rPr>
  </w:style>
  <w:style w:type="character" w:styleId="af2">
    <w:name w:val="FollowedHyperlink"/>
    <w:basedOn w:val="aa"/>
    <w:uiPriority w:val="99"/>
    <w:semiHidden/>
    <w:unhideWhenUsed/>
    <w:rsid w:val="00D45DC0"/>
    <w:rPr>
      <w:rFonts w:ascii="Libertinus Serif" w:hAnsi="Libertinus Serif"/>
      <w:b w:val="0"/>
      <w:i w:val="0"/>
      <w:color w:val="2F4E4F"/>
      <w:u w:val="none"/>
    </w:rPr>
  </w:style>
  <w:style w:type="character" w:customStyle="1" w:styleId="40">
    <w:name w:val="Заголовок 4 Знак"/>
    <w:basedOn w:val="a1"/>
    <w:link w:val="4"/>
    <w:uiPriority w:val="9"/>
    <w:semiHidden/>
    <w:rsid w:val="00B87BA8"/>
    <w:rPr>
      <w:rFonts w:ascii="Libertinus Serif" w:eastAsiaTheme="majorEastAsia" w:hAnsi="Libertinus Serif" w:cstheme="majorBidi"/>
      <w:b/>
      <w:bCs/>
      <w:iCs/>
      <w:color w:val="000000" w:themeColor="text1"/>
      <w:lang w:eastAsia="en-GB"/>
    </w:rPr>
  </w:style>
  <w:style w:type="paragraph" w:customStyle="1" w:styleId="AuthorLastName">
    <w:name w:val="Author Last Name"/>
    <w:basedOn w:val="AuthorFirstName"/>
    <w:link w:val="AuthorLastNameChar"/>
    <w:qFormat/>
    <w:rsid w:val="00FA7B3E"/>
    <w:rPr>
      <w:color w:val="000000" w:themeColor="text1"/>
    </w:rPr>
  </w:style>
  <w:style w:type="character" w:customStyle="1" w:styleId="AuthorFirstNameChar">
    <w:name w:val="Author First Name Char"/>
    <w:basedOn w:val="a1"/>
    <w:link w:val="AuthorFirstName"/>
    <w:rsid w:val="00FA7B3E"/>
    <w:rPr>
      <w:rFonts w:ascii="Libertinus Serif" w:eastAsia="Times New Roman" w:hAnsi="Libertinus Serif" w:cs="Times New Roman"/>
      <w:color w:val="7F7F7F"/>
      <w:lang w:eastAsia="en-GB"/>
    </w:rPr>
  </w:style>
  <w:style w:type="character" w:customStyle="1" w:styleId="AuthorLastNameChar">
    <w:name w:val="Author Last Name Char"/>
    <w:basedOn w:val="AuthorFirstNameChar"/>
    <w:link w:val="AuthorLastName"/>
    <w:rsid w:val="00FA7B3E"/>
    <w:rPr>
      <w:rFonts w:ascii="Libertinus Serif" w:eastAsia="Times New Roman" w:hAnsi="Libertinus Serif" w:cs="Times New Roman"/>
      <w:color w:val="000000" w:themeColor="text1"/>
      <w:lang w:eastAsia="en-GB"/>
    </w:rPr>
  </w:style>
  <w:style w:type="paragraph" w:customStyle="1" w:styleId="Proceedingstitle">
    <w:name w:val="Proceedings title"/>
    <w:basedOn w:val="a4"/>
    <w:qFormat/>
    <w:rsid w:val="00DC7303"/>
    <w:rPr>
      <w:i/>
    </w:rPr>
  </w:style>
  <w:style w:type="paragraph" w:customStyle="1" w:styleId="AcknowledgementsHeading">
    <w:name w:val="Acknowledgements (Heading)"/>
    <w:basedOn w:val="1"/>
    <w:qFormat/>
    <w:rsid w:val="00E85B17"/>
    <w:pPr>
      <w:ind w:left="360" w:hanging="360"/>
    </w:pPr>
  </w:style>
  <w:style w:type="character" w:customStyle="1" w:styleId="FigurenumberChar">
    <w:name w:val="Figure number Char"/>
    <w:basedOn w:val="a1"/>
    <w:link w:val="Figurenumber"/>
    <w:rsid w:val="00B07392"/>
    <w:rPr>
      <w:rFonts w:ascii="Libertinus Serif" w:eastAsia="Times New Roman" w:hAnsi="Libertinus Serif" w:cs="Times New Roman"/>
      <w:b/>
      <w:sz w:val="22"/>
      <w:szCs w:val="22"/>
      <w:lang w:eastAsia="en-GB"/>
    </w:rPr>
  </w:style>
  <w:style w:type="paragraph" w:customStyle="1" w:styleId="Figurecaption">
    <w:name w:val="Figure caption"/>
    <w:basedOn w:val="a"/>
    <w:next w:val="a"/>
    <w:link w:val="FigurecaptionChar"/>
    <w:qFormat/>
    <w:rsid w:val="00002AC0"/>
    <w:pPr>
      <w:spacing w:before="60"/>
      <w:ind w:firstLine="0"/>
    </w:pPr>
  </w:style>
  <w:style w:type="character" w:customStyle="1" w:styleId="FigurecaptionChar">
    <w:name w:val="Figure caption Char"/>
    <w:basedOn w:val="FigurenumberChar"/>
    <w:link w:val="Figurecaption"/>
    <w:rsid w:val="00002AC0"/>
    <w:rPr>
      <w:rFonts w:ascii="Libertinus Serif" w:eastAsia="Times New Roman" w:hAnsi="Libertinus Serif" w:cs="Times New Roman"/>
      <w:b w:val="0"/>
      <w:sz w:val="22"/>
      <w:szCs w:val="22"/>
      <w:lang w:eastAsia="en-GB"/>
    </w:rPr>
  </w:style>
  <w:style w:type="paragraph" w:customStyle="1" w:styleId="ReferencesHeading">
    <w:name w:val="References (Heading)"/>
    <w:basedOn w:val="AcknowledgementsHeading"/>
    <w:qFormat/>
    <w:rsid w:val="00B07392"/>
  </w:style>
  <w:style w:type="paragraph" w:customStyle="1" w:styleId="Copyrightmessage">
    <w:name w:val="Copyright message"/>
    <w:basedOn w:val="a4"/>
    <w:qFormat/>
    <w:rsid w:val="00195EE7"/>
    <w:rPr>
      <w:sz w:val="12"/>
      <w:szCs w:val="12"/>
    </w:rPr>
  </w:style>
  <w:style w:type="numbering" w:customStyle="1" w:styleId="CurrentList3">
    <w:name w:val="Current List3"/>
    <w:uiPriority w:val="99"/>
    <w:rsid w:val="00E638B3"/>
    <w:pPr>
      <w:numPr>
        <w:numId w:val="37"/>
      </w:numPr>
    </w:pPr>
  </w:style>
  <w:style w:type="numbering" w:customStyle="1" w:styleId="CurrentList4">
    <w:name w:val="Current List4"/>
    <w:uiPriority w:val="99"/>
    <w:rsid w:val="0049413A"/>
    <w:pPr>
      <w:numPr>
        <w:numId w:val="38"/>
      </w:numPr>
    </w:pPr>
  </w:style>
  <w:style w:type="paragraph" w:customStyle="1" w:styleId="Appendix">
    <w:name w:val="Appendix"/>
    <w:basedOn w:val="1"/>
    <w:next w:val="a"/>
    <w:qFormat/>
    <w:rsid w:val="005A5E4F"/>
    <w:pPr>
      <w:numPr>
        <w:numId w:val="40"/>
      </w:numPr>
    </w:pPr>
    <w:rPr>
      <w:lang w:val="sv-SE"/>
    </w:rPr>
  </w:style>
  <w:style w:type="numbering" w:customStyle="1" w:styleId="CurrentList5">
    <w:name w:val="Current List5"/>
    <w:uiPriority w:val="99"/>
    <w:rsid w:val="005A5E4F"/>
    <w:pPr>
      <w:numPr>
        <w:numId w:val="39"/>
      </w:numPr>
    </w:pPr>
  </w:style>
  <w:style w:type="paragraph" w:styleId="af3">
    <w:name w:val="endnote text"/>
    <w:basedOn w:val="a"/>
    <w:link w:val="af4"/>
    <w:uiPriority w:val="99"/>
    <w:semiHidden/>
    <w:unhideWhenUsed/>
    <w:rsid w:val="009C34AA"/>
    <w:pPr>
      <w:spacing w:line="240" w:lineRule="auto"/>
    </w:pPr>
    <w:rPr>
      <w:sz w:val="20"/>
      <w:szCs w:val="20"/>
    </w:rPr>
  </w:style>
  <w:style w:type="character" w:customStyle="1" w:styleId="af4">
    <w:name w:val="Текст кінцевої виноски Знак"/>
    <w:basedOn w:val="a1"/>
    <w:link w:val="af3"/>
    <w:uiPriority w:val="99"/>
    <w:semiHidden/>
    <w:rsid w:val="009C34AA"/>
    <w:rPr>
      <w:rFonts w:ascii="Libertinus Serif" w:eastAsia="Times New Roman" w:hAnsi="Libertinus Serif" w:cs="Times New Roman"/>
      <w:sz w:val="20"/>
      <w:szCs w:val="20"/>
      <w:lang w:eastAsia="en-GB"/>
    </w:rPr>
  </w:style>
  <w:style w:type="character" w:styleId="af5">
    <w:name w:val="endnote reference"/>
    <w:basedOn w:val="a1"/>
    <w:uiPriority w:val="99"/>
    <w:semiHidden/>
    <w:unhideWhenUsed/>
    <w:rsid w:val="009C34AA"/>
    <w:rPr>
      <w:vertAlign w:val="superscript"/>
    </w:rPr>
  </w:style>
  <w:style w:type="paragraph" w:styleId="af6">
    <w:name w:val="Balloon Text"/>
    <w:basedOn w:val="a"/>
    <w:link w:val="af7"/>
    <w:uiPriority w:val="99"/>
    <w:semiHidden/>
    <w:unhideWhenUsed/>
    <w:rsid w:val="00A940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у виносці Знак"/>
    <w:basedOn w:val="a1"/>
    <w:link w:val="af6"/>
    <w:uiPriority w:val="99"/>
    <w:semiHidden/>
    <w:rsid w:val="00A94091"/>
    <w:rPr>
      <w:rFonts w:ascii="Segoe UI" w:eastAsia="Times New Roman" w:hAnsi="Segoe UI" w:cs="Segoe UI"/>
      <w:sz w:val="18"/>
      <w:szCs w:val="1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2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11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8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48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7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6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81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3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5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42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16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2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24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2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3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17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0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69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36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43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41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72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08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8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99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62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6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8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16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4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76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70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6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37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689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5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95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35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5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4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8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51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22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10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83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7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94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42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15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7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9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58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550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7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36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64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20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59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4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19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3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23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88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79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43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4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410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544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2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51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73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13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30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67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1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56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10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0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15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4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8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64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08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778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37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792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76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804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70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40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8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94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947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0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3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31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47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7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7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0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88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52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94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04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95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54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9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2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1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5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03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057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7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29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61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52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38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8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428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8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4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30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66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4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27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96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5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12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06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6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95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468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0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18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59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9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37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93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8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96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695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73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71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183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2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94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0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8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2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2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00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85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1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8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1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75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2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1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06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15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1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002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1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7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92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02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2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15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913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0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45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726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7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73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441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96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en.wikipedia.org/wiki/Special:BookSources/0-8053-9045-6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ISBN_(identifier)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ebound.readthedocs.io/en/latest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celestiaproject.spac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tellarium.org/" TargetMode="External"/><Relationship Id="rId14" Type="http://schemas.openxmlformats.org/officeDocument/2006/relationships/hyperlink" Target="https://tss.co.ua/planets/" TargetMode="Externa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image" Target="media/image4.emf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F080022-2D6A-4084-AD87-EFD3090DD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1570</Words>
  <Characters>8955</Characters>
  <Application>Microsoft Office Word</Application>
  <DocSecurity>0</DocSecurity>
  <Lines>74</Lines>
  <Paragraphs>21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SPecialiST RePack</Company>
  <LinksUpToDate>false</LinksUpToDate>
  <CharactersWithSpaces>10504</CharactersWithSpaces>
  <SharedDoc>false</SharedDoc>
  <HyperlinkBase/>
  <HLinks>
    <vt:vector size="90" baseType="variant">
      <vt:variant>
        <vt:i4>1507354</vt:i4>
      </vt:variant>
      <vt:variant>
        <vt:i4>39</vt:i4>
      </vt:variant>
      <vt:variant>
        <vt:i4>0</vt:i4>
      </vt:variant>
      <vt:variant>
        <vt:i4>5</vt:i4>
      </vt:variant>
      <vt:variant>
        <vt:lpwstr>https://ceur-ws.org/Vol-XXX/</vt:lpwstr>
      </vt:variant>
      <vt:variant>
        <vt:lpwstr/>
      </vt:variant>
      <vt:variant>
        <vt:i4>4784195</vt:i4>
      </vt:variant>
      <vt:variant>
        <vt:i4>36</vt:i4>
      </vt:variant>
      <vt:variant>
        <vt:i4>0</vt:i4>
      </vt:variant>
      <vt:variant>
        <vt:i4>5</vt:i4>
      </vt:variant>
      <vt:variant>
        <vt:lpwstr>http://www.iesl.cs.umass.edu/data/data-umasscitationfield</vt:lpwstr>
      </vt:variant>
      <vt:variant>
        <vt:lpwstr/>
      </vt:variant>
      <vt:variant>
        <vt:i4>7143476</vt:i4>
      </vt:variant>
      <vt:variant>
        <vt:i4>33</vt:i4>
      </vt:variant>
      <vt:variant>
        <vt:i4>0</vt:i4>
      </vt:variant>
      <vt:variant>
        <vt:i4>5</vt:i4>
      </vt:variant>
      <vt:variant>
        <vt:lpwstr>https://www.r-project.org/</vt:lpwstr>
      </vt:variant>
      <vt:variant>
        <vt:lpwstr/>
      </vt:variant>
      <vt:variant>
        <vt:i4>3080307</vt:i4>
      </vt:variant>
      <vt:variant>
        <vt:i4>30</vt:i4>
      </vt:variant>
      <vt:variant>
        <vt:i4>0</vt:i4>
      </vt:variant>
      <vt:variant>
        <vt:i4>5</vt:i4>
      </vt:variant>
      <vt:variant>
        <vt:lpwstr>http://www.tug.org/instmem.html</vt:lpwstr>
      </vt:variant>
      <vt:variant>
        <vt:lpwstr/>
      </vt:variant>
      <vt:variant>
        <vt:i4>7143530</vt:i4>
      </vt:variant>
      <vt:variant>
        <vt:i4>27</vt:i4>
      </vt:variant>
      <vt:variant>
        <vt:i4>0</vt:i4>
      </vt:variant>
      <vt:variant>
        <vt:i4>5</vt:i4>
      </vt:variant>
      <vt:variant>
        <vt:lpwstr>http://dx.doi.org/10.1137/080734467</vt:lpwstr>
      </vt:variant>
      <vt:variant>
        <vt:lpwstr/>
      </vt:variant>
      <vt:variant>
        <vt:i4>7405682</vt:i4>
      </vt:variant>
      <vt:variant>
        <vt:i4>24</vt:i4>
      </vt:variant>
      <vt:variant>
        <vt:i4>0</vt:i4>
      </vt:variant>
      <vt:variant>
        <vt:i4>5</vt:i4>
      </vt:variant>
      <vt:variant>
        <vt:lpwstr>http://video.google.com/videoplay?docid=6528042696351994555</vt:lpwstr>
      </vt:variant>
      <vt:variant>
        <vt:lpwstr/>
      </vt:variant>
      <vt:variant>
        <vt:i4>3670137</vt:i4>
      </vt:variant>
      <vt:variant>
        <vt:i4>21</vt:i4>
      </vt:variant>
      <vt:variant>
        <vt:i4>0</vt:i4>
      </vt:variant>
      <vt:variant>
        <vt:i4>5</vt:i4>
      </vt:variant>
      <vt:variant>
        <vt:lpwstr>http://www.pkredge.com/statsYYFWWQ.php</vt:lpwstr>
      </vt:variant>
      <vt:variant>
        <vt:lpwstr/>
      </vt:variant>
      <vt:variant>
        <vt:i4>6029322</vt:i4>
      </vt:variant>
      <vt:variant>
        <vt:i4>18</vt:i4>
      </vt:variant>
      <vt:variant>
        <vt:i4>0</vt:i4>
      </vt:variant>
      <vt:variant>
        <vt:i4>5</vt:i4>
      </vt:variant>
      <vt:variant>
        <vt:lpwstr>http://math.tntech.edu/rafal/cli11/index.html</vt:lpwstr>
      </vt:variant>
      <vt:variant>
        <vt:lpwstr/>
      </vt:variant>
      <vt:variant>
        <vt:i4>6357044</vt:i4>
      </vt:variant>
      <vt:variant>
        <vt:i4>15</vt:i4>
      </vt:variant>
      <vt:variant>
        <vt:i4>0</vt:i4>
      </vt:variant>
      <vt:variant>
        <vt:i4>5</vt:i4>
      </vt:variant>
      <vt:variant>
        <vt:lpwstr>http://ccrma.stanford.edu/jos/bayes/bayes.html</vt:lpwstr>
      </vt:variant>
      <vt:variant>
        <vt:lpwstr/>
      </vt:variant>
      <vt:variant>
        <vt:i4>4915230</vt:i4>
      </vt:variant>
      <vt:variant>
        <vt:i4>12</vt:i4>
      </vt:variant>
      <vt:variant>
        <vt:i4>0</vt:i4>
      </vt:variant>
      <vt:variant>
        <vt:i4>5</vt:i4>
      </vt:variant>
      <vt:variant>
        <vt:lpwstr>https://goo.gl/VLCRBB</vt:lpwstr>
      </vt:variant>
      <vt:variant>
        <vt:lpwstr/>
      </vt:variant>
      <vt:variant>
        <vt:i4>6225948</vt:i4>
      </vt:variant>
      <vt:variant>
        <vt:i4>15</vt:i4>
      </vt:variant>
      <vt:variant>
        <vt:i4>0</vt:i4>
      </vt:variant>
      <vt:variant>
        <vt:i4>5</vt:i4>
      </vt:variant>
      <vt:variant>
        <vt:lpwstr>https://orcid.org/0000-0002-9421-8566</vt:lpwstr>
      </vt:variant>
      <vt:variant>
        <vt:lpwstr/>
      </vt:variant>
      <vt:variant>
        <vt:i4>5308440</vt:i4>
      </vt:variant>
      <vt:variant>
        <vt:i4>12</vt:i4>
      </vt:variant>
      <vt:variant>
        <vt:i4>0</vt:i4>
      </vt:variant>
      <vt:variant>
        <vt:i4>5</vt:i4>
      </vt:variant>
      <vt:variant>
        <vt:lpwstr>https://orcid.org/0000-0002-5385-5761</vt:lpwstr>
      </vt:variant>
      <vt:variant>
        <vt:lpwstr/>
      </vt:variant>
      <vt:variant>
        <vt:i4>5242903</vt:i4>
      </vt:variant>
      <vt:variant>
        <vt:i4>9</vt:i4>
      </vt:variant>
      <vt:variant>
        <vt:i4>0</vt:i4>
      </vt:variant>
      <vt:variant>
        <vt:i4>5</vt:i4>
      </vt:variant>
      <vt:variant>
        <vt:lpwstr>https://orcid.org/0000-0003-3412-1639</vt:lpwstr>
      </vt:variant>
      <vt:variant>
        <vt:lpwstr/>
      </vt:variant>
      <vt:variant>
        <vt:i4>1900658</vt:i4>
      </vt:variant>
      <vt:variant>
        <vt:i4>3</vt:i4>
      </vt:variant>
      <vt:variant>
        <vt:i4>0</vt:i4>
      </vt:variant>
      <vt:variant>
        <vt:i4>5</vt:i4>
      </vt:variant>
      <vt:variant>
        <vt:lpwstr>mailto:manfred.jeusfeld@acm.org</vt:lpwstr>
      </vt:variant>
      <vt:variant>
        <vt:lpwstr/>
      </vt:variant>
      <vt:variant>
        <vt:i4>6750226</vt:i4>
      </vt:variant>
      <vt:variant>
        <vt:i4>0</vt:i4>
      </vt:variant>
      <vt:variant>
        <vt:i4>0</vt:i4>
      </vt:variant>
      <vt:variant>
        <vt:i4>5</vt:i4>
      </vt:variant>
      <vt:variant>
        <vt:lpwstr>mailto:t.princesales@utwente.nl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Volodymyr Bondariev</dc:creator>
  <cp:lastModifiedBy>Volodymyr Bondariev</cp:lastModifiedBy>
  <cp:revision>3</cp:revision>
  <cp:lastPrinted>2021-03-21T00:36:00Z</cp:lastPrinted>
  <dcterms:created xsi:type="dcterms:W3CDTF">2024-10-19T07:09:00Z</dcterms:created>
  <dcterms:modified xsi:type="dcterms:W3CDTF">2024-10-19T07:28:00Z</dcterms:modified>
</cp:coreProperties>
</file>